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E78D0" w14:textId="77777777" w:rsidR="002D4697" w:rsidRDefault="002D4697" w:rsidP="00DB728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information file</w:t>
      </w:r>
    </w:p>
    <w:p w14:paraId="3EEDB887" w14:textId="2FDCA61A" w:rsidR="00D03358" w:rsidRPr="00DC0ADF" w:rsidRDefault="64ABEC48" w:rsidP="00DB72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B91D633">
        <w:rPr>
          <w:rFonts w:ascii="Times New Roman" w:eastAsia="Times New Roman" w:hAnsi="Times New Roman" w:cs="Times New Roman"/>
          <w:b/>
          <w:bCs/>
          <w:sz w:val="24"/>
          <w:szCs w:val="24"/>
        </w:rPr>
        <w:t>Table S1.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Two-</w:t>
      </w:r>
      <w:r w:rsidR="00FD055F">
        <w:rPr>
          <w:rFonts w:ascii="Times New Roman" w:eastAsia="Times New Roman" w:hAnsi="Times New Roman" w:cs="Times New Roman"/>
          <w:sz w:val="24"/>
          <w:szCs w:val="24"/>
        </w:rPr>
        <w:t>step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extraction of </w:t>
      </w:r>
      <w:r w:rsidRPr="4B91D6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C-labelled protein and </w:t>
      </w:r>
      <w:r w:rsidRPr="4B91D6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>C-labelled amino acid mix</w:t>
      </w:r>
      <w:r w:rsidR="008D755A">
        <w:rPr>
          <w:rFonts w:ascii="Times New Roman" w:eastAsia="Times New Roman" w:hAnsi="Times New Roman" w:cs="Times New Roman"/>
          <w:sz w:val="24"/>
          <w:szCs w:val="24"/>
        </w:rPr>
        <w:t>ture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0D1A">
        <w:rPr>
          <w:rFonts w:ascii="Times New Roman" w:eastAsia="Times New Roman" w:hAnsi="Times New Roman" w:cs="Times New Roman"/>
          <w:sz w:val="24"/>
          <w:szCs w:val="24"/>
        </w:rPr>
        <w:t>remaining</w:t>
      </w:r>
      <w:r w:rsidR="00416641" w:rsidRPr="00E80D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D1A" w:rsidRPr="00E80D1A">
        <w:rPr>
          <w:rFonts w:ascii="Times New Roman" w:eastAsia="Times New Roman" w:hAnsi="Times New Roman" w:cs="Times New Roman"/>
          <w:sz w:val="24"/>
          <w:szCs w:val="24"/>
        </w:rPr>
        <w:t xml:space="preserve">(% of total </w:t>
      </w:r>
      <w:r w:rsidR="00E80D1A" w:rsidRPr="00E80D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00E80D1A" w:rsidRPr="00E80D1A">
        <w:rPr>
          <w:rFonts w:ascii="Times New Roman" w:eastAsia="Times New Roman" w:hAnsi="Times New Roman" w:cs="Times New Roman"/>
          <w:sz w:val="24"/>
          <w:szCs w:val="24"/>
        </w:rPr>
        <w:t>C-labelled substrate added)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either 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>top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>soil</w:t>
      </w:r>
      <w:r w:rsidR="21C42ECC" w:rsidRPr="4B91D633">
        <w:rPr>
          <w:rFonts w:ascii="Times New Roman" w:eastAsia="Times New Roman" w:hAnsi="Times New Roman" w:cs="Times New Roman"/>
          <w:sz w:val="24"/>
          <w:szCs w:val="24"/>
        </w:rPr>
        <w:t xml:space="preserve"> (Top)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or subsoil </w:t>
      </w:r>
      <w:r w:rsidR="44149D79" w:rsidRPr="4B91D633">
        <w:rPr>
          <w:rFonts w:ascii="Times New Roman" w:eastAsia="Times New Roman" w:hAnsi="Times New Roman" w:cs="Times New Roman"/>
          <w:sz w:val="24"/>
          <w:szCs w:val="24"/>
        </w:rPr>
        <w:t xml:space="preserve">(Sub)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at the end of the </w:t>
      </w:r>
      <w:r w:rsidRPr="4B91D6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>CO</w:t>
      </w:r>
      <w:r w:rsidRPr="4B91D6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 evolution experiment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following the addition of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either 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>C-label</w:t>
      </w:r>
      <w:r w:rsidR="00FA76C3">
        <w:rPr>
          <w:rFonts w:ascii="Times New Roman" w:eastAsia="Times New Roman" w:hAnsi="Times New Roman" w:cs="Times New Roman"/>
          <w:sz w:val="24"/>
          <w:szCs w:val="24"/>
        </w:rPr>
        <w:t>l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>ed protein or amino acid</w:t>
      </w:r>
      <w:r w:rsidR="00B767DB">
        <w:rPr>
          <w:rFonts w:ascii="Times New Roman" w:eastAsia="Times New Roman" w:hAnsi="Times New Roman" w:cs="Times New Roman"/>
          <w:sz w:val="24"/>
          <w:szCs w:val="24"/>
        </w:rPr>
        <w:t xml:space="preserve"> mixture</w:t>
      </w:r>
      <w:r w:rsidR="002A0344" w:rsidRPr="4B91D633">
        <w:rPr>
          <w:rFonts w:ascii="Times New Roman" w:eastAsia="Times New Roman" w:hAnsi="Times New Roman" w:cs="Times New Roman"/>
          <w:sz w:val="24"/>
          <w:szCs w:val="24"/>
        </w:rPr>
        <w:t xml:space="preserve"> to soil</w:t>
      </w:r>
      <w:r w:rsidRPr="4B91D63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02A67" w:rsidRPr="4B91D633">
        <w:rPr>
          <w:rFonts w:ascii="Times New Roman" w:eastAsia="Times New Roman" w:hAnsi="Times New Roman" w:cs="Times New Roman"/>
          <w:sz w:val="24"/>
          <w:szCs w:val="24"/>
        </w:rPr>
        <w:t>Values represent mean ± SEM (</w:t>
      </w:r>
      <w:r w:rsidR="00202A67" w:rsidRPr="4B91D633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C0B7D3D" w:rsidRPr="4B91D6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02A67" w:rsidRPr="4B91D633">
        <w:rPr>
          <w:rFonts w:ascii="Times New Roman" w:eastAsia="Times New Roman" w:hAnsi="Times New Roman" w:cs="Times New Roman"/>
          <w:sz w:val="24"/>
          <w:szCs w:val="24"/>
        </w:rPr>
        <w:t>=</w:t>
      </w:r>
      <w:r w:rsidR="20F2F5F3" w:rsidRPr="4B91D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2A67" w:rsidRPr="4B91D633">
        <w:rPr>
          <w:rFonts w:ascii="Times New Roman" w:eastAsia="Times New Roman" w:hAnsi="Times New Roman" w:cs="Times New Roman"/>
          <w:sz w:val="24"/>
          <w:szCs w:val="24"/>
        </w:rPr>
        <w:t>3).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603"/>
        <w:gridCol w:w="815"/>
        <w:gridCol w:w="1958"/>
        <w:gridCol w:w="2556"/>
        <w:gridCol w:w="1457"/>
        <w:gridCol w:w="222"/>
        <w:gridCol w:w="327"/>
        <w:gridCol w:w="1084"/>
        <w:gridCol w:w="923"/>
        <w:gridCol w:w="2556"/>
        <w:gridCol w:w="1457"/>
      </w:tblGrid>
      <w:tr w:rsidR="002A0344" w:rsidRPr="00016DD9" w14:paraId="4790B54F" w14:textId="77777777" w:rsidTr="008A2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bottom"/>
          </w:tcPr>
          <w:p w14:paraId="40CCF247" w14:textId="77777777" w:rsidR="002A0344" w:rsidRPr="00016DD9" w:rsidRDefault="002A0344" w:rsidP="64ABEC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815" w:type="dxa"/>
            <w:vMerge w:val="restart"/>
            <w:vAlign w:val="bottom"/>
          </w:tcPr>
          <w:p w14:paraId="11776277" w14:textId="77777777" w:rsidR="002A0344" w:rsidRPr="00016DD9" w:rsidRDefault="002A0344" w:rsidP="64ABEC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Soil depth</w:t>
            </w:r>
          </w:p>
        </w:tc>
        <w:tc>
          <w:tcPr>
            <w:tcW w:w="5971" w:type="dxa"/>
            <w:gridSpan w:val="3"/>
          </w:tcPr>
          <w:p w14:paraId="2C092C73" w14:textId="6E0D5744" w:rsidR="002A0344" w:rsidRPr="00016DD9" w:rsidRDefault="002A0344" w:rsidP="64ABEC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C-labelled protein</w:t>
            </w:r>
            <w:r w:rsidR="00E80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(% of total 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C-labelled </w:t>
            </w:r>
            <w:r w:rsidR="00E80D1A">
              <w:rPr>
                <w:rFonts w:ascii="Times New Roman" w:eastAsia="Times New Roman" w:hAnsi="Times New Roman" w:cs="Times New Roman"/>
                <w:sz w:val="24"/>
                <w:szCs w:val="24"/>
              </w:rPr>
              <w:t>protein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added)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</w:tcPr>
          <w:p w14:paraId="76FAFA9C" w14:textId="77777777" w:rsidR="002A0344" w:rsidRPr="00016DD9" w:rsidRDefault="002A0344" w:rsidP="00D03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11" w:type="dxa"/>
            <w:gridSpan w:val="2"/>
          </w:tcPr>
          <w:p w14:paraId="156D33C7" w14:textId="77777777" w:rsidR="002A0344" w:rsidRPr="64ABEC48" w:rsidRDefault="002A0344" w:rsidP="64ABEC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36" w:type="dxa"/>
            <w:gridSpan w:val="3"/>
          </w:tcPr>
          <w:p w14:paraId="19680B93" w14:textId="59648499" w:rsidR="002A0344" w:rsidRPr="00016DD9" w:rsidRDefault="002A0344" w:rsidP="64ABEC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C-labelled amino acid mix</w:t>
            </w:r>
            <w:r w:rsidR="00E80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(% of total 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C-labelled amino acid mix</w:t>
            </w:r>
            <w:r w:rsidR="00E80D1A">
              <w:rPr>
                <w:rFonts w:ascii="Times New Roman" w:eastAsia="Times New Roman" w:hAnsi="Times New Roman" w:cs="Times New Roman"/>
                <w:sz w:val="24"/>
                <w:szCs w:val="24"/>
              </w:rPr>
              <w:t>ture</w:t>
            </w:r>
            <w:r w:rsidR="00E80D1A"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added)</w:t>
            </w:r>
          </w:p>
        </w:tc>
      </w:tr>
      <w:tr w:rsidR="002A0344" w14:paraId="03E66051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588664D" w14:textId="77777777" w:rsidR="002A0344" w:rsidRPr="002545F7" w:rsidRDefault="002A034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15" w:type="dxa"/>
            <w:vMerge/>
          </w:tcPr>
          <w:p w14:paraId="2CC96034" w14:textId="77777777" w:rsidR="002A0344" w:rsidRPr="002545F7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14:paraId="447C88A0" w14:textId="3EDCFB4D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by deionised water </w:t>
            </w:r>
          </w:p>
        </w:tc>
        <w:tc>
          <w:tcPr>
            <w:tcW w:w="0" w:type="auto"/>
          </w:tcPr>
          <w:p w14:paraId="789244E1" w14:textId="3EA19A3B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by 0.05 M Na-pyrophosphate </w:t>
            </w:r>
          </w:p>
        </w:tc>
        <w:tc>
          <w:tcPr>
            <w:tcW w:w="0" w:type="auto"/>
          </w:tcPr>
          <w:p w14:paraId="1E695504" w14:textId="58A69A6E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</w:t>
            </w:r>
          </w:p>
        </w:tc>
        <w:tc>
          <w:tcPr>
            <w:tcW w:w="0" w:type="auto"/>
            <w:tcBorders>
              <w:top w:val="nil"/>
            </w:tcBorders>
          </w:tcPr>
          <w:p w14:paraId="49EF35DF" w14:textId="77777777" w:rsidR="002A0344" w:rsidRPr="002545F7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27" w:type="dxa"/>
          </w:tcPr>
          <w:p w14:paraId="78F2876C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2007" w:type="dxa"/>
            <w:gridSpan w:val="2"/>
          </w:tcPr>
          <w:p w14:paraId="0B422B28" w14:textId="0A7F555E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by deionised water </w:t>
            </w:r>
          </w:p>
        </w:tc>
        <w:tc>
          <w:tcPr>
            <w:tcW w:w="0" w:type="auto"/>
          </w:tcPr>
          <w:p w14:paraId="047E46D2" w14:textId="188F47DC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by 0.05 M Na-pyrophosphate </w:t>
            </w:r>
          </w:p>
        </w:tc>
        <w:tc>
          <w:tcPr>
            <w:tcW w:w="0" w:type="auto"/>
          </w:tcPr>
          <w:p w14:paraId="7B6F9CFC" w14:textId="4BC47739" w:rsidR="002A0344" w:rsidRPr="002545F7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14</w:t>
            </w:r>
            <w:r w:rsidRPr="64ABEC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 extracted </w:t>
            </w:r>
          </w:p>
        </w:tc>
      </w:tr>
      <w:tr w:rsidR="002A0344" w14:paraId="400D7789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809C524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14:paraId="69DCB50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53194A78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3.3 ± 0.4</w:t>
            </w:r>
          </w:p>
        </w:tc>
        <w:tc>
          <w:tcPr>
            <w:tcW w:w="0" w:type="auto"/>
          </w:tcPr>
          <w:p w14:paraId="0C4ACCA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17.0 ± 1.5</w:t>
            </w:r>
          </w:p>
        </w:tc>
        <w:tc>
          <w:tcPr>
            <w:tcW w:w="0" w:type="auto"/>
          </w:tcPr>
          <w:p w14:paraId="2C996A66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20.2 ± 1.4</w:t>
            </w:r>
          </w:p>
        </w:tc>
        <w:tc>
          <w:tcPr>
            <w:tcW w:w="0" w:type="auto"/>
          </w:tcPr>
          <w:p w14:paraId="14939516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7CCB3226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1A4FCEB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1.5 ± 0.2</w:t>
            </w:r>
          </w:p>
        </w:tc>
        <w:tc>
          <w:tcPr>
            <w:tcW w:w="0" w:type="auto"/>
          </w:tcPr>
          <w:p w14:paraId="02BB4171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2.3 ± 0.3</w:t>
            </w:r>
          </w:p>
        </w:tc>
        <w:tc>
          <w:tcPr>
            <w:tcW w:w="0" w:type="auto"/>
          </w:tcPr>
          <w:p w14:paraId="64CA4D89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3.8 ± 0.2</w:t>
            </w:r>
          </w:p>
        </w:tc>
      </w:tr>
      <w:tr w:rsidR="002A0344" w14:paraId="6C41E693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FAF896D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6C37FF73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3B4FCB59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5.4 ± 0.6</w:t>
            </w:r>
          </w:p>
        </w:tc>
        <w:tc>
          <w:tcPr>
            <w:tcW w:w="0" w:type="auto"/>
          </w:tcPr>
          <w:p w14:paraId="7F38F6C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13.0 ± 4.0</w:t>
            </w:r>
          </w:p>
        </w:tc>
        <w:tc>
          <w:tcPr>
            <w:tcW w:w="0" w:type="auto"/>
          </w:tcPr>
          <w:p w14:paraId="47616F77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18.3 ± 3.3</w:t>
            </w:r>
          </w:p>
        </w:tc>
        <w:tc>
          <w:tcPr>
            <w:tcW w:w="0" w:type="auto"/>
          </w:tcPr>
          <w:p w14:paraId="7FFE0344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4ED03C24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25A01569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1.6 ± 0.3</w:t>
            </w:r>
          </w:p>
        </w:tc>
        <w:tc>
          <w:tcPr>
            <w:tcW w:w="0" w:type="auto"/>
          </w:tcPr>
          <w:p w14:paraId="096218F1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5.1 ± 0.7</w:t>
            </w:r>
          </w:p>
        </w:tc>
        <w:tc>
          <w:tcPr>
            <w:tcW w:w="0" w:type="auto"/>
          </w:tcPr>
          <w:p w14:paraId="13638715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8.2 ± 0.8</w:t>
            </w:r>
          </w:p>
        </w:tc>
      </w:tr>
      <w:tr w:rsidR="002A0344" w14:paraId="63DEA445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7378D37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14:paraId="69313B8A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20C5FEB1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3.4 ± 0.6</w:t>
            </w:r>
          </w:p>
        </w:tc>
        <w:tc>
          <w:tcPr>
            <w:tcW w:w="0" w:type="auto"/>
          </w:tcPr>
          <w:p w14:paraId="66C892C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16.3 ± 1.3</w:t>
            </w:r>
          </w:p>
        </w:tc>
        <w:tc>
          <w:tcPr>
            <w:tcW w:w="0" w:type="auto"/>
          </w:tcPr>
          <w:p w14:paraId="37B4E61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19.6 ± 0.8</w:t>
            </w:r>
          </w:p>
        </w:tc>
        <w:tc>
          <w:tcPr>
            <w:tcW w:w="0" w:type="auto"/>
          </w:tcPr>
          <w:p w14:paraId="31ECDB59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66A7C5FD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4D6360E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2.3 ± 0.4</w:t>
            </w:r>
          </w:p>
        </w:tc>
        <w:tc>
          <w:tcPr>
            <w:tcW w:w="0" w:type="auto"/>
          </w:tcPr>
          <w:p w14:paraId="7888C678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5.0 ± 0.6</w:t>
            </w:r>
          </w:p>
        </w:tc>
        <w:tc>
          <w:tcPr>
            <w:tcW w:w="0" w:type="auto"/>
          </w:tcPr>
          <w:p w14:paraId="3232D9EA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7.3 ± 0.4</w:t>
            </w:r>
          </w:p>
        </w:tc>
      </w:tr>
      <w:tr w:rsidR="002A0344" w14:paraId="75CAD149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F50E918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0E0B2B7E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5D90384B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4.4 ± 0.2</w:t>
            </w:r>
          </w:p>
        </w:tc>
        <w:tc>
          <w:tcPr>
            <w:tcW w:w="0" w:type="auto"/>
          </w:tcPr>
          <w:p w14:paraId="00CC85F1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15.3 ± 1.6</w:t>
            </w:r>
          </w:p>
        </w:tc>
        <w:tc>
          <w:tcPr>
            <w:tcW w:w="0" w:type="auto"/>
          </w:tcPr>
          <w:p w14:paraId="413B293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19.7 ± 1.4</w:t>
            </w:r>
          </w:p>
        </w:tc>
        <w:tc>
          <w:tcPr>
            <w:tcW w:w="0" w:type="auto"/>
          </w:tcPr>
          <w:p w14:paraId="15A92BCE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16023057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6D053D6A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3.1 ± 0.5</w:t>
            </w:r>
          </w:p>
        </w:tc>
        <w:tc>
          <w:tcPr>
            <w:tcW w:w="0" w:type="auto"/>
          </w:tcPr>
          <w:p w14:paraId="7D11F41B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5.1 ± 0.1</w:t>
            </w:r>
          </w:p>
        </w:tc>
        <w:tc>
          <w:tcPr>
            <w:tcW w:w="0" w:type="auto"/>
          </w:tcPr>
          <w:p w14:paraId="34CE9F87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8.2 ± 0.4</w:t>
            </w:r>
          </w:p>
        </w:tc>
      </w:tr>
      <w:tr w:rsidR="002A0344" w14:paraId="143C9FE2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0CBD629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14:paraId="26E38118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00DC30EB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2.6 ± 0.2</w:t>
            </w:r>
          </w:p>
        </w:tc>
        <w:tc>
          <w:tcPr>
            <w:tcW w:w="0" w:type="auto"/>
          </w:tcPr>
          <w:p w14:paraId="1A4D5305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24.1 ± 0.9</w:t>
            </w:r>
          </w:p>
        </w:tc>
        <w:tc>
          <w:tcPr>
            <w:tcW w:w="0" w:type="auto"/>
          </w:tcPr>
          <w:p w14:paraId="2376A606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26.7 ± 1.0</w:t>
            </w:r>
          </w:p>
        </w:tc>
        <w:tc>
          <w:tcPr>
            <w:tcW w:w="0" w:type="auto"/>
          </w:tcPr>
          <w:p w14:paraId="19CBE82F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3E9708CC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43395D0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1.4 ± 0.1</w:t>
            </w:r>
          </w:p>
        </w:tc>
        <w:tc>
          <w:tcPr>
            <w:tcW w:w="0" w:type="auto"/>
          </w:tcPr>
          <w:p w14:paraId="0AB2334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4.4 ± 0.2</w:t>
            </w:r>
          </w:p>
        </w:tc>
        <w:tc>
          <w:tcPr>
            <w:tcW w:w="0" w:type="auto"/>
          </w:tcPr>
          <w:p w14:paraId="7166EA6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5.8 ± 0.2</w:t>
            </w:r>
          </w:p>
        </w:tc>
      </w:tr>
      <w:tr w:rsidR="002A0344" w14:paraId="43FA9A1B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4CE68CE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2D97A085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2CF5E78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5.9 ± 0.8</w:t>
            </w:r>
          </w:p>
        </w:tc>
        <w:tc>
          <w:tcPr>
            <w:tcW w:w="0" w:type="auto"/>
          </w:tcPr>
          <w:p w14:paraId="70C1193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21.3 ± 1.5</w:t>
            </w:r>
          </w:p>
        </w:tc>
        <w:tc>
          <w:tcPr>
            <w:tcW w:w="0" w:type="auto"/>
          </w:tcPr>
          <w:p w14:paraId="3AF20D2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27.2 ± 1.6</w:t>
            </w:r>
          </w:p>
        </w:tc>
        <w:tc>
          <w:tcPr>
            <w:tcW w:w="0" w:type="auto"/>
          </w:tcPr>
          <w:p w14:paraId="72EF82D5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697B1445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31C594AD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3.8 ± 1.6</w:t>
            </w:r>
          </w:p>
        </w:tc>
        <w:tc>
          <w:tcPr>
            <w:tcW w:w="0" w:type="auto"/>
          </w:tcPr>
          <w:p w14:paraId="03E5831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4.7 ± 1.0</w:t>
            </w:r>
          </w:p>
        </w:tc>
        <w:tc>
          <w:tcPr>
            <w:tcW w:w="0" w:type="auto"/>
          </w:tcPr>
          <w:p w14:paraId="16E400AD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8.5 ± 0.6</w:t>
            </w:r>
          </w:p>
        </w:tc>
      </w:tr>
      <w:tr w:rsidR="002A0344" w14:paraId="5CA4771F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FF6CC8E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3A12601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6DFE348A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6.1 ± 1.0</w:t>
            </w:r>
          </w:p>
        </w:tc>
        <w:tc>
          <w:tcPr>
            <w:tcW w:w="0" w:type="auto"/>
          </w:tcPr>
          <w:p w14:paraId="4C32839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18.8 ± 0.5</w:t>
            </w:r>
          </w:p>
        </w:tc>
        <w:tc>
          <w:tcPr>
            <w:tcW w:w="0" w:type="auto"/>
          </w:tcPr>
          <w:p w14:paraId="48EE788A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25.0 ± 1.5</w:t>
            </w:r>
          </w:p>
        </w:tc>
        <w:tc>
          <w:tcPr>
            <w:tcW w:w="0" w:type="auto"/>
          </w:tcPr>
          <w:p w14:paraId="7F9333AD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4D32631E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211145B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2.1 ± 0.1</w:t>
            </w:r>
          </w:p>
        </w:tc>
        <w:tc>
          <w:tcPr>
            <w:tcW w:w="0" w:type="auto"/>
          </w:tcPr>
          <w:p w14:paraId="2EABA8AA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6.1 ± 0.1</w:t>
            </w:r>
          </w:p>
        </w:tc>
        <w:tc>
          <w:tcPr>
            <w:tcW w:w="0" w:type="auto"/>
          </w:tcPr>
          <w:p w14:paraId="0A7243EC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8.2 ± 0.1</w:t>
            </w:r>
          </w:p>
        </w:tc>
      </w:tr>
      <w:tr w:rsidR="002A0344" w14:paraId="454E2837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C7AB78E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7AE08D83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13A1CD02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5.8 ± 0.2</w:t>
            </w:r>
          </w:p>
        </w:tc>
        <w:tc>
          <w:tcPr>
            <w:tcW w:w="0" w:type="auto"/>
          </w:tcPr>
          <w:p w14:paraId="4142874A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23.1 ± 1.7</w:t>
            </w:r>
          </w:p>
        </w:tc>
        <w:tc>
          <w:tcPr>
            <w:tcW w:w="0" w:type="auto"/>
          </w:tcPr>
          <w:p w14:paraId="304CF940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28.9 ± 1.6</w:t>
            </w:r>
          </w:p>
        </w:tc>
        <w:tc>
          <w:tcPr>
            <w:tcW w:w="0" w:type="auto"/>
          </w:tcPr>
          <w:p w14:paraId="1402DE26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4D111FBC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24FB5786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3.6 ± 1.3 </w:t>
            </w:r>
          </w:p>
        </w:tc>
        <w:tc>
          <w:tcPr>
            <w:tcW w:w="0" w:type="auto"/>
          </w:tcPr>
          <w:p w14:paraId="59597C8E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6.1 ± 0.4</w:t>
            </w:r>
          </w:p>
        </w:tc>
        <w:tc>
          <w:tcPr>
            <w:tcW w:w="0" w:type="auto"/>
          </w:tcPr>
          <w:p w14:paraId="590C3B5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9.7 ± 1.7</w:t>
            </w:r>
          </w:p>
        </w:tc>
      </w:tr>
      <w:tr w:rsidR="002A0344" w14:paraId="1C2791FF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6269A01E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14:paraId="09308C7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2688BA52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4.3 ± 1.0</w:t>
            </w:r>
          </w:p>
        </w:tc>
        <w:tc>
          <w:tcPr>
            <w:tcW w:w="0" w:type="auto"/>
          </w:tcPr>
          <w:p w14:paraId="6660AB8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17.7 ± 0.5</w:t>
            </w:r>
          </w:p>
        </w:tc>
        <w:tc>
          <w:tcPr>
            <w:tcW w:w="0" w:type="auto"/>
          </w:tcPr>
          <w:p w14:paraId="25A0A49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22.0 ± 1.4</w:t>
            </w:r>
          </w:p>
        </w:tc>
        <w:tc>
          <w:tcPr>
            <w:tcW w:w="0" w:type="auto"/>
          </w:tcPr>
          <w:p w14:paraId="1ED82E0C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666B445F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3C2ACB5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2.0 ± 0.3</w:t>
            </w:r>
          </w:p>
        </w:tc>
        <w:tc>
          <w:tcPr>
            <w:tcW w:w="0" w:type="auto"/>
          </w:tcPr>
          <w:p w14:paraId="50C70EA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4.1 ± 0.9</w:t>
            </w:r>
          </w:p>
        </w:tc>
        <w:tc>
          <w:tcPr>
            <w:tcW w:w="0" w:type="auto"/>
          </w:tcPr>
          <w:p w14:paraId="7F8B401D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 ± 0.9 </w:t>
            </w:r>
          </w:p>
        </w:tc>
      </w:tr>
      <w:tr w:rsidR="002A0344" w14:paraId="0AB6601F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518A80C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0DF3A7F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578016E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5.4 ± 0.6</w:t>
            </w:r>
          </w:p>
        </w:tc>
        <w:tc>
          <w:tcPr>
            <w:tcW w:w="0" w:type="auto"/>
          </w:tcPr>
          <w:p w14:paraId="67FCA4FD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16.0 ± 4.0</w:t>
            </w:r>
          </w:p>
        </w:tc>
        <w:tc>
          <w:tcPr>
            <w:tcW w:w="0" w:type="auto"/>
          </w:tcPr>
          <w:p w14:paraId="625279C4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21.4 ± 4.6</w:t>
            </w:r>
          </w:p>
        </w:tc>
        <w:tc>
          <w:tcPr>
            <w:tcW w:w="0" w:type="auto"/>
          </w:tcPr>
          <w:p w14:paraId="111637B6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1C63FCFD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42ED2E6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2.7 ± 0.4</w:t>
            </w:r>
          </w:p>
        </w:tc>
        <w:tc>
          <w:tcPr>
            <w:tcW w:w="0" w:type="auto"/>
          </w:tcPr>
          <w:p w14:paraId="201A23F9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3.7 ± 0.7</w:t>
            </w:r>
          </w:p>
        </w:tc>
        <w:tc>
          <w:tcPr>
            <w:tcW w:w="0" w:type="auto"/>
          </w:tcPr>
          <w:p w14:paraId="25E2D94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6.4 ± 0.8</w:t>
            </w:r>
          </w:p>
        </w:tc>
      </w:tr>
      <w:tr w:rsidR="002A0344" w14:paraId="43A524D6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11924B3F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14:paraId="345D7C6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0179CD4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7.5 ± 3.2</w:t>
            </w:r>
          </w:p>
        </w:tc>
        <w:tc>
          <w:tcPr>
            <w:tcW w:w="0" w:type="auto"/>
          </w:tcPr>
          <w:p w14:paraId="38C46160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10.1 ± 2.1</w:t>
            </w:r>
          </w:p>
        </w:tc>
        <w:tc>
          <w:tcPr>
            <w:tcW w:w="0" w:type="auto"/>
          </w:tcPr>
          <w:p w14:paraId="60D8782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17.6 ± 1.1</w:t>
            </w:r>
          </w:p>
        </w:tc>
        <w:tc>
          <w:tcPr>
            <w:tcW w:w="0" w:type="auto"/>
          </w:tcPr>
          <w:p w14:paraId="6B85E154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0A225512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6226494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1.8 ± 0.4</w:t>
            </w:r>
          </w:p>
        </w:tc>
        <w:tc>
          <w:tcPr>
            <w:tcW w:w="0" w:type="auto"/>
          </w:tcPr>
          <w:p w14:paraId="71D5723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3.8 ± 1.4</w:t>
            </w:r>
          </w:p>
        </w:tc>
        <w:tc>
          <w:tcPr>
            <w:tcW w:w="0" w:type="auto"/>
          </w:tcPr>
          <w:p w14:paraId="248CABBD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5.7 ± 1.3</w:t>
            </w:r>
          </w:p>
        </w:tc>
      </w:tr>
      <w:tr w:rsidR="002A0344" w14:paraId="06A85538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18301E8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09ECE4C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60120C79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7.5 ± 0.2</w:t>
            </w:r>
          </w:p>
        </w:tc>
        <w:tc>
          <w:tcPr>
            <w:tcW w:w="0" w:type="auto"/>
          </w:tcPr>
          <w:p w14:paraId="2F7557C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10.1 ± 1.5</w:t>
            </w:r>
          </w:p>
        </w:tc>
        <w:tc>
          <w:tcPr>
            <w:tcW w:w="0" w:type="auto"/>
          </w:tcPr>
          <w:p w14:paraId="43B5FEC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17.6 ± 1.5</w:t>
            </w:r>
          </w:p>
        </w:tc>
        <w:tc>
          <w:tcPr>
            <w:tcW w:w="0" w:type="auto"/>
          </w:tcPr>
          <w:p w14:paraId="37FC180C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5D335295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14F4103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4.4 ± 2.4</w:t>
            </w:r>
          </w:p>
        </w:tc>
        <w:tc>
          <w:tcPr>
            <w:tcW w:w="0" w:type="auto"/>
          </w:tcPr>
          <w:p w14:paraId="72200CD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5.4 ± 1.6</w:t>
            </w:r>
          </w:p>
        </w:tc>
        <w:tc>
          <w:tcPr>
            <w:tcW w:w="0" w:type="auto"/>
          </w:tcPr>
          <w:p w14:paraId="529A5B2B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9.8 ± 1.1</w:t>
            </w:r>
          </w:p>
        </w:tc>
      </w:tr>
      <w:tr w:rsidR="002A0344" w14:paraId="31780267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2D9FB99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14:paraId="7F95BD2C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2E8741B7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5.0 ± 0.6</w:t>
            </w:r>
          </w:p>
        </w:tc>
        <w:tc>
          <w:tcPr>
            <w:tcW w:w="0" w:type="auto"/>
          </w:tcPr>
          <w:p w14:paraId="15F0D649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9.5 ± 1.9</w:t>
            </w:r>
          </w:p>
        </w:tc>
        <w:tc>
          <w:tcPr>
            <w:tcW w:w="0" w:type="auto"/>
          </w:tcPr>
          <w:p w14:paraId="535968F6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14.5 ± 1.5</w:t>
            </w:r>
          </w:p>
        </w:tc>
        <w:tc>
          <w:tcPr>
            <w:tcW w:w="0" w:type="auto"/>
          </w:tcPr>
          <w:p w14:paraId="281C9948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6C3138EB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37618070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1.6 ± 0.2</w:t>
            </w:r>
          </w:p>
        </w:tc>
        <w:tc>
          <w:tcPr>
            <w:tcW w:w="0" w:type="auto"/>
          </w:tcPr>
          <w:p w14:paraId="32892646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1.4 ± 0.1</w:t>
            </w:r>
          </w:p>
        </w:tc>
        <w:tc>
          <w:tcPr>
            <w:tcW w:w="0" w:type="auto"/>
          </w:tcPr>
          <w:p w14:paraId="528E203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3.0 ± 0.1</w:t>
            </w:r>
          </w:p>
        </w:tc>
      </w:tr>
      <w:tr w:rsidR="002A0344" w14:paraId="00690E3C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4010A60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16F7E05E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3E67214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6.6 ± 0.4</w:t>
            </w:r>
          </w:p>
        </w:tc>
        <w:tc>
          <w:tcPr>
            <w:tcW w:w="0" w:type="auto"/>
          </w:tcPr>
          <w:p w14:paraId="15759F2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17.4 ± 1.8</w:t>
            </w:r>
          </w:p>
        </w:tc>
        <w:tc>
          <w:tcPr>
            <w:tcW w:w="0" w:type="auto"/>
          </w:tcPr>
          <w:p w14:paraId="5C6771A2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24.0 ± 1.5</w:t>
            </w:r>
          </w:p>
        </w:tc>
        <w:tc>
          <w:tcPr>
            <w:tcW w:w="0" w:type="auto"/>
          </w:tcPr>
          <w:p w14:paraId="077F4539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388F485D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6BD7FB83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2.4 ± 0.3</w:t>
            </w:r>
          </w:p>
        </w:tc>
        <w:tc>
          <w:tcPr>
            <w:tcW w:w="0" w:type="auto"/>
          </w:tcPr>
          <w:p w14:paraId="57D8C7BA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4.2 ± 0.8</w:t>
            </w:r>
          </w:p>
        </w:tc>
        <w:tc>
          <w:tcPr>
            <w:tcW w:w="0" w:type="auto"/>
          </w:tcPr>
          <w:p w14:paraId="3272FD3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6.6 ± 0.5</w:t>
            </w:r>
          </w:p>
        </w:tc>
      </w:tr>
      <w:tr w:rsidR="002A0344" w14:paraId="0757099A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953D2CF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7FCB462F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34507262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2.8 ± 0.5</w:t>
            </w:r>
          </w:p>
        </w:tc>
        <w:tc>
          <w:tcPr>
            <w:tcW w:w="0" w:type="auto"/>
          </w:tcPr>
          <w:p w14:paraId="0D40F671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16.8 ± 0.7</w:t>
            </w:r>
          </w:p>
        </w:tc>
        <w:tc>
          <w:tcPr>
            <w:tcW w:w="0" w:type="auto"/>
          </w:tcPr>
          <w:p w14:paraId="103B028E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19.7 ± 0.5</w:t>
            </w:r>
          </w:p>
        </w:tc>
        <w:tc>
          <w:tcPr>
            <w:tcW w:w="0" w:type="auto"/>
          </w:tcPr>
          <w:p w14:paraId="42DDA939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4CB1CCEB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5C0F2BB6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1.3 ± 0.6</w:t>
            </w:r>
          </w:p>
        </w:tc>
        <w:tc>
          <w:tcPr>
            <w:tcW w:w="0" w:type="auto"/>
          </w:tcPr>
          <w:p w14:paraId="4D0CC4E0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4.2 ± 1.0</w:t>
            </w:r>
          </w:p>
        </w:tc>
        <w:tc>
          <w:tcPr>
            <w:tcW w:w="0" w:type="auto"/>
          </w:tcPr>
          <w:p w14:paraId="7DE9A475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5.4 ± 1.2</w:t>
            </w:r>
          </w:p>
        </w:tc>
      </w:tr>
      <w:tr w:rsidR="002A0344" w14:paraId="769572E1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1181E68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05533DD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65794F6E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4.8 ± 0.4</w:t>
            </w:r>
          </w:p>
        </w:tc>
        <w:tc>
          <w:tcPr>
            <w:tcW w:w="0" w:type="auto"/>
          </w:tcPr>
          <w:p w14:paraId="79E90A5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23.2 ± 1.9</w:t>
            </w:r>
          </w:p>
        </w:tc>
        <w:tc>
          <w:tcPr>
            <w:tcW w:w="0" w:type="auto"/>
          </w:tcPr>
          <w:p w14:paraId="7C3FCF6D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28.0 ± 2.2</w:t>
            </w:r>
          </w:p>
        </w:tc>
        <w:tc>
          <w:tcPr>
            <w:tcW w:w="0" w:type="auto"/>
          </w:tcPr>
          <w:p w14:paraId="37057E9C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68D703CE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1BB9ED93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1.8 ± 0.5</w:t>
            </w:r>
          </w:p>
        </w:tc>
        <w:tc>
          <w:tcPr>
            <w:tcW w:w="0" w:type="auto"/>
          </w:tcPr>
          <w:p w14:paraId="46DBDDEB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4.9 ± 1.0</w:t>
            </w:r>
          </w:p>
        </w:tc>
        <w:tc>
          <w:tcPr>
            <w:tcW w:w="0" w:type="auto"/>
          </w:tcPr>
          <w:p w14:paraId="7BDD5F14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6.7 ± 0.6</w:t>
            </w:r>
          </w:p>
        </w:tc>
      </w:tr>
      <w:tr w:rsidR="002A0344" w14:paraId="36F6347B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E65223D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5" w:type="dxa"/>
          </w:tcPr>
          <w:p w14:paraId="68DF6BC7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5E36A787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2.7 ± 0.3</w:t>
            </w:r>
          </w:p>
        </w:tc>
        <w:tc>
          <w:tcPr>
            <w:tcW w:w="0" w:type="auto"/>
          </w:tcPr>
          <w:p w14:paraId="71C5D802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16.0 ± 1.9</w:t>
            </w:r>
          </w:p>
        </w:tc>
        <w:tc>
          <w:tcPr>
            <w:tcW w:w="0" w:type="auto"/>
          </w:tcPr>
          <w:p w14:paraId="4DFCA921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18.7 ± 2.0</w:t>
            </w:r>
          </w:p>
        </w:tc>
        <w:tc>
          <w:tcPr>
            <w:tcW w:w="0" w:type="auto"/>
          </w:tcPr>
          <w:p w14:paraId="70F1401C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72356C4D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0688C92D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1.3 ± 0.1</w:t>
            </w:r>
          </w:p>
        </w:tc>
        <w:tc>
          <w:tcPr>
            <w:tcW w:w="0" w:type="auto"/>
          </w:tcPr>
          <w:p w14:paraId="489A78EC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4.7 ± 0.3</w:t>
            </w:r>
          </w:p>
        </w:tc>
        <w:tc>
          <w:tcPr>
            <w:tcW w:w="0" w:type="auto"/>
          </w:tcPr>
          <w:p w14:paraId="691DCAB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6.0 ± 0.4</w:t>
            </w:r>
          </w:p>
        </w:tc>
      </w:tr>
      <w:tr w:rsidR="002A0344" w14:paraId="2CF072E0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E482B67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51B5C44A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45383BBA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4.0 ± 0.6</w:t>
            </w:r>
          </w:p>
        </w:tc>
        <w:tc>
          <w:tcPr>
            <w:tcW w:w="0" w:type="auto"/>
          </w:tcPr>
          <w:p w14:paraId="1958172E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10.1 ± 1.8</w:t>
            </w:r>
          </w:p>
        </w:tc>
        <w:tc>
          <w:tcPr>
            <w:tcW w:w="0" w:type="auto"/>
          </w:tcPr>
          <w:p w14:paraId="637DF38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14.1 ± 1.3</w:t>
            </w:r>
          </w:p>
        </w:tc>
        <w:tc>
          <w:tcPr>
            <w:tcW w:w="0" w:type="auto"/>
          </w:tcPr>
          <w:p w14:paraId="71F5A976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7872FF03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6EAE0CB3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1.7 ± 0.3</w:t>
            </w:r>
          </w:p>
        </w:tc>
        <w:tc>
          <w:tcPr>
            <w:tcW w:w="0" w:type="auto"/>
          </w:tcPr>
          <w:p w14:paraId="262A1D8C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3.4 ± 0.6</w:t>
            </w:r>
          </w:p>
        </w:tc>
        <w:tc>
          <w:tcPr>
            <w:tcW w:w="0" w:type="auto"/>
          </w:tcPr>
          <w:p w14:paraId="38BC5AB4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5.1 ± 0.6</w:t>
            </w:r>
          </w:p>
        </w:tc>
      </w:tr>
      <w:tr w:rsidR="002A0344" w14:paraId="065A6D3F" w14:textId="77777777" w:rsidTr="008A2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1F73B9CB" w14:textId="77777777" w:rsidR="002A0344" w:rsidRDefault="002A0344" w:rsidP="64ABE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14:paraId="35AB5FFD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958" w:type="dxa"/>
          </w:tcPr>
          <w:p w14:paraId="0A8E2C1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4.9 ± 0.7</w:t>
            </w:r>
          </w:p>
        </w:tc>
        <w:tc>
          <w:tcPr>
            <w:tcW w:w="0" w:type="auto"/>
          </w:tcPr>
          <w:p w14:paraId="0B3DB377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11.1 ± 1.8</w:t>
            </w:r>
          </w:p>
        </w:tc>
        <w:tc>
          <w:tcPr>
            <w:tcW w:w="0" w:type="auto"/>
          </w:tcPr>
          <w:p w14:paraId="591A988C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16.0 ± 1.2</w:t>
            </w:r>
          </w:p>
        </w:tc>
        <w:tc>
          <w:tcPr>
            <w:tcW w:w="0" w:type="auto"/>
          </w:tcPr>
          <w:p w14:paraId="6C5B152A" w14:textId="77777777" w:rsidR="002A0344" w:rsidRDefault="002A0344" w:rsidP="00D03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7D47D215" w14:textId="77777777" w:rsidR="002A0344" w:rsidRPr="64ABEC48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47536A23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1.4 ± 0.1</w:t>
            </w:r>
          </w:p>
        </w:tc>
        <w:tc>
          <w:tcPr>
            <w:tcW w:w="0" w:type="auto"/>
          </w:tcPr>
          <w:p w14:paraId="661B99F4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4.1 ± 0.9</w:t>
            </w:r>
          </w:p>
        </w:tc>
        <w:tc>
          <w:tcPr>
            <w:tcW w:w="0" w:type="auto"/>
          </w:tcPr>
          <w:p w14:paraId="4BEE0C4B" w14:textId="77777777" w:rsidR="002A0344" w:rsidRDefault="002A0344" w:rsidP="64ABEC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5.5 ± 0.8</w:t>
            </w:r>
          </w:p>
        </w:tc>
      </w:tr>
      <w:tr w:rsidR="002A0344" w14:paraId="34212F95" w14:textId="77777777" w:rsidTr="008A2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61DAEC0" w14:textId="77777777" w:rsidR="002A0344" w:rsidRDefault="002A0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4BC5E3AD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58" w:type="dxa"/>
          </w:tcPr>
          <w:p w14:paraId="01BC3B38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9.6 ± 2.6</w:t>
            </w:r>
          </w:p>
        </w:tc>
        <w:tc>
          <w:tcPr>
            <w:tcW w:w="0" w:type="auto"/>
          </w:tcPr>
          <w:p w14:paraId="2D387EE1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4.9 ± 0.8</w:t>
            </w:r>
          </w:p>
        </w:tc>
        <w:tc>
          <w:tcPr>
            <w:tcW w:w="0" w:type="auto"/>
          </w:tcPr>
          <w:p w14:paraId="6B6845AB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14.5 ± 1.9</w:t>
            </w:r>
          </w:p>
        </w:tc>
        <w:tc>
          <w:tcPr>
            <w:tcW w:w="0" w:type="auto"/>
          </w:tcPr>
          <w:p w14:paraId="1A45B05A" w14:textId="77777777" w:rsidR="002A0344" w:rsidRDefault="002A0344" w:rsidP="00D03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14:paraId="7E8B30A7" w14:textId="77777777" w:rsidR="002A0344" w:rsidRPr="64ABEC48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</w:tcPr>
          <w:p w14:paraId="3CD66D34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0.9 ± 0.1 </w:t>
            </w:r>
          </w:p>
        </w:tc>
        <w:tc>
          <w:tcPr>
            <w:tcW w:w="0" w:type="auto"/>
          </w:tcPr>
          <w:p w14:paraId="09284B85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2.6 ± 0.1</w:t>
            </w:r>
          </w:p>
        </w:tc>
        <w:tc>
          <w:tcPr>
            <w:tcW w:w="0" w:type="auto"/>
          </w:tcPr>
          <w:p w14:paraId="69E5E8CF" w14:textId="77777777" w:rsidR="002A0344" w:rsidRDefault="002A0344" w:rsidP="64ABEC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4ABEC48">
              <w:rPr>
                <w:rFonts w:ascii="Times New Roman" w:eastAsia="Times New Roman" w:hAnsi="Times New Roman" w:cs="Times New Roman"/>
                <w:sz w:val="24"/>
                <w:szCs w:val="24"/>
              </w:rPr>
              <w:t>2.7 ± 0.2</w:t>
            </w:r>
          </w:p>
        </w:tc>
      </w:tr>
    </w:tbl>
    <w:p w14:paraId="782B2D8F" w14:textId="77777777" w:rsidR="002D4697" w:rsidRDefault="002D46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2D4697" w:rsidSect="002D4697">
          <w:pgSz w:w="16838" w:h="11906" w:orient="landscape"/>
          <w:pgMar w:top="1440" w:right="1440" w:bottom="1276" w:left="1440" w:header="708" w:footer="708" w:gutter="0"/>
          <w:cols w:space="708"/>
          <w:docGrid w:linePitch="360"/>
        </w:sectPr>
      </w:pPr>
    </w:p>
    <w:p w14:paraId="2B7FBD43" w14:textId="77777777" w:rsidR="002D4697" w:rsidRDefault="002D46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3B2A80BB" wp14:editId="689963F7">
            <wp:simplePos x="0" y="0"/>
            <wp:positionH relativeFrom="margin">
              <wp:posOffset>-95250</wp:posOffset>
            </wp:positionH>
            <wp:positionV relativeFrom="paragraph">
              <wp:posOffset>227965</wp:posOffset>
            </wp:positionV>
            <wp:extent cx="5942965" cy="3514725"/>
            <wp:effectExtent l="0" t="0" r="635" b="9525"/>
            <wp:wrapTight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" t="871"/>
                    <a:stretch/>
                  </pic:blipFill>
                  <pic:spPr bwMode="auto">
                    <a:xfrm>
                      <a:off x="0" y="0"/>
                      <a:ext cx="594296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85FC" w14:textId="5F7D2AB1" w:rsidR="00A97D9B" w:rsidRDefault="00481310" w:rsidP="002D46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S1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821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21E8F">
        <w:rPr>
          <w:rFonts w:ascii="Times New Roman" w:eastAsia="Times New Roman" w:hAnsi="Times New Roman" w:cs="Times New Roman"/>
          <w:sz w:val="24"/>
          <w:szCs w:val="24"/>
        </w:rPr>
        <w:t xml:space="preserve">orption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either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C-labelled protein</w:t>
      </w:r>
      <w:r w:rsidR="00DC6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C653C">
        <w:rPr>
          <w:rFonts w:ascii="Times New Roman" w:eastAsia="Times New Roman" w:hAnsi="Times New Roman" w:cs="Times New Roman"/>
          <w:sz w:val="24"/>
          <w:szCs w:val="24"/>
        </w:rPr>
        <w:t>(A)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proofErr w:type="gramEnd"/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C-labelled amino acid mix</w:t>
      </w:r>
      <w:r w:rsidR="008A288F">
        <w:rPr>
          <w:rFonts w:ascii="Times New Roman" w:eastAsia="Times New Roman" w:hAnsi="Times New Roman" w:cs="Times New Roman"/>
          <w:sz w:val="24"/>
          <w:szCs w:val="24"/>
        </w:rPr>
        <w:t>ture</w:t>
      </w:r>
      <w:r w:rsidR="000850B5">
        <w:rPr>
          <w:rFonts w:ascii="Times New Roman" w:eastAsia="Times New Roman" w:hAnsi="Times New Roman" w:cs="Times New Roman"/>
          <w:sz w:val="24"/>
          <w:szCs w:val="24"/>
        </w:rPr>
        <w:t xml:space="preserve"> (B)</w:t>
      </w:r>
      <w:r w:rsidR="00F37A8A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>either the top</w:t>
      </w:r>
      <w:r w:rsidR="00F37A8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 xml:space="preserve"> or subsoil</w:t>
      </w:r>
      <w:r w:rsidR="00DC6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BA31C4">
        <w:rPr>
          <w:rFonts w:ascii="Times New Roman" w:eastAsia="Times New Roman" w:hAnsi="Times New Roman" w:cs="Times New Roman"/>
          <w:sz w:val="24"/>
          <w:szCs w:val="24"/>
        </w:rPr>
        <w:t>across the grassland altitudinal gradient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. Values 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are expressed as 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 xml:space="preserve">the amount of 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substrate </w:t>
      </w:r>
      <w:proofErr w:type="spellStart"/>
      <w:r w:rsidR="002D4697">
        <w:rPr>
          <w:rFonts w:ascii="Times New Roman" w:eastAsia="Times New Roman" w:hAnsi="Times New Roman" w:cs="Times New Roman"/>
          <w:sz w:val="24"/>
          <w:szCs w:val="24"/>
        </w:rPr>
        <w:t>sorbed</w:t>
      </w:r>
      <w:proofErr w:type="spellEnd"/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 to the solid phase as a percentage of the total </w:t>
      </w:r>
      <w:r w:rsidR="002D46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>C-labelled substrate added to the soil. Values r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epresent mean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>s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 xml:space="preserve"> ±</w:t>
      </w:r>
      <w:r w:rsidR="00202A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SEM (</w:t>
      </w:r>
      <w:r w:rsidR="64ABEC48" w:rsidRPr="64ABEC48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2D469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=</w:t>
      </w:r>
      <w:r w:rsidR="002D46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4ABEC48" w:rsidRPr="64ABEC48">
        <w:rPr>
          <w:rFonts w:ascii="Times New Roman" w:eastAsia="Times New Roman" w:hAnsi="Times New Roman" w:cs="Times New Roman"/>
          <w:sz w:val="24"/>
          <w:szCs w:val="24"/>
        </w:rPr>
        <w:t>3).</w:t>
      </w:r>
    </w:p>
    <w:p w14:paraId="4FFCFBCC" w14:textId="77777777" w:rsidR="002D4697" w:rsidRDefault="002D4697" w:rsidP="00DC0ADF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2D4697" w:rsidSect="002D469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54A67D" w14:textId="77777777" w:rsidR="00DC653C" w:rsidRDefault="00DC653C" w:rsidP="00DC0ADF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="002D46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Information 3</w:t>
      </w:r>
    </w:p>
    <w:p w14:paraId="4583DA08" w14:textId="77777777" w:rsidR="00DC653C" w:rsidRDefault="00DC653C" w:rsidP="00DC0ADF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The breakdown of amino acids was generally biphasic</w:t>
      </w:r>
      <w:r w:rsidR="005E7016">
        <w:rPr>
          <w:rFonts w:ascii="Times New Roman" w:eastAsia="Times New Roman" w:hAnsi="Times New Roman" w:cs="Times New Roman"/>
          <w:bCs/>
          <w:sz w:val="24"/>
          <w:szCs w:val="24"/>
        </w:rPr>
        <w:t>, consistent with many previous studies investigating the turnover of low molecular weight solutes in soil (Jones et al., 2005; Hill et al., 2008; Glanville et al., 2016)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Therefore, we described the process in a two-phase double first order kinetic decay model:</w:t>
      </w:r>
    </w:p>
    <w:p w14:paraId="6E504FD4" w14:textId="77777777" w:rsidR="00DC653C" w:rsidRDefault="00DC653C" w:rsidP="005E701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653C">
        <w:rPr>
          <w:rFonts w:ascii="Times New Roman" w:eastAsia="Times New Roman" w:hAnsi="Times New Roman" w:cs="Times New Roman"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= [</w:t>
      </w:r>
      <w:r w:rsidRPr="00821E8F">
        <w:rPr>
          <w:rFonts w:ascii="Times New Roman" w:eastAsia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exp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(-</w:t>
      </w:r>
      <w:r w:rsidRPr="00DC653C">
        <w:rPr>
          <w:rFonts w:ascii="Times New Roman" w:eastAsia="Times New Roman" w:hAnsi="Times New Roman" w:cs="Times New Roman"/>
          <w:bCs/>
          <w:i/>
          <w:sz w:val="24"/>
          <w:szCs w:val="24"/>
        </w:rPr>
        <w:t>k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DC653C">
        <w:rPr>
          <w:rFonts w:ascii="Times New Roman" w:eastAsia="Times New Roma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)] + [</w:t>
      </w:r>
      <w:r w:rsidRPr="00821E8F">
        <w:rPr>
          <w:rFonts w:ascii="Times New Roman" w:eastAsia="Times New Roman" w:hAnsi="Times New Roman" w:cs="Times New Roman"/>
          <w:bCs/>
          <w:i/>
          <w:sz w:val="24"/>
          <w:szCs w:val="24"/>
        </w:rPr>
        <w:t>a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exp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(-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)]</w:t>
      </w:r>
      <w:r w:rsidR="00DC0AD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</w:t>
      </w:r>
      <w:r w:rsidR="002D469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</w:t>
      </w:r>
      <w:r w:rsidR="00DC0ADF">
        <w:rPr>
          <w:rFonts w:ascii="Times New Roman" w:eastAsia="Times New Roman" w:hAnsi="Times New Roman" w:cs="Times New Roman"/>
          <w:bCs/>
          <w:sz w:val="24"/>
          <w:szCs w:val="24"/>
        </w:rPr>
        <w:t>(1)</w:t>
      </w:r>
    </w:p>
    <w:p w14:paraId="1A135993" w14:textId="77777777" w:rsidR="00DC653C" w:rsidRDefault="00DC653C" w:rsidP="00DC0A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Where </w:t>
      </w:r>
      <w:r w:rsidRPr="00821E8F">
        <w:rPr>
          <w:rFonts w:ascii="Times New Roman" w:eastAsia="Times New Roman" w:hAnsi="Times New Roman" w:cs="Times New Roman"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is the 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C-label remaining in the soil,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k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is the exponential coefficient describing the initial breakdown by the microbial biomass,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k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E70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is the exponential coefficient describing the secondary, slower phase breakdown, </w:t>
      </w:r>
      <w:r w:rsidRPr="00821E8F">
        <w:rPr>
          <w:rFonts w:ascii="Times New Roman" w:eastAsia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 w:rsidRPr="00821E8F">
        <w:rPr>
          <w:rFonts w:ascii="Times New Roman" w:eastAsia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describe the proportion of 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 associated with the pools of exponential coefficients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is time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 w:fldLock="1"/>
      </w:r>
      <w:r w:rsidR="00DC0ADF">
        <w:rPr>
          <w:rFonts w:ascii="Times New Roman" w:eastAsia="Times New Roman" w:hAnsi="Times New Roman" w:cs="Times New Roman"/>
          <w:bCs/>
          <w:sz w:val="24"/>
          <w:szCs w:val="24"/>
        </w:rPr>
        <w:instrText>ADDIN CSL_CITATION {"citationItems":[{"id":"ITEM-1","itemData":{"author":[{"dropping-particle":"","family":"Boddy","given":"Elizabeth","non-dropping-particle":"","parse-names":false,"suffix":""},{"dropping-particle":"","family":"Roberts","given":"Paula","non-dropping-particle":"","parse-names":false,"suffix":""},{"dropping-particle":"","family":"Hill","given":"Paul W.","non-dropping-particle":"","parse-names":false,"suffix":""},{"dropping-particle":"","family":"Farrar","given":"John","non-dropping-particle":"","parse-names":false,"suffix":""},{"dropping-particle":"","family":"Jones","given":"David L.","non-dropping-particle":"","parse-names":false,"suffix":""}],"container-title":"Soil Biology and Biochemistry","id":"ITEM-1","issue":"7","issued":{"date-parts":[["2008","7"]]},"page":"1557-1566","title":"Turnover of low molecular weight dissolved organic C (DOC) and microbial C exhibit different temperature sensitivities in Arctic tundra soils","type":"article-journal","volume":"40"},"uris":["http://www.mendeley.com/documents/?uuid=3f2eeca6-7854-3eae-94db-92a411f4983f"]}],"mendeley":{"formattedCitation":"(Boddy et al., 2008)","plainTextFormattedCitation":"(Boddy et al., 2008)","previouslyFormattedCitation":"(Boddy et al., 2008)"},"properties":{"noteIndex":0},"schema":"https://github.com/citation-style-language/schema/raw/master/csl-citation.json"}</w:instrTex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Pr="00DC653C">
        <w:rPr>
          <w:rFonts w:ascii="Times New Roman" w:eastAsia="Times New Roman" w:hAnsi="Times New Roman" w:cs="Times New Roman"/>
          <w:bCs/>
          <w:noProof/>
          <w:sz w:val="24"/>
          <w:szCs w:val="24"/>
        </w:rPr>
        <w:t>(Boddy et al., 2008)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DC0ADF" w:rsidRPr="00DC0ADF">
        <w:rPr>
          <w:rFonts w:ascii="Times New Roman" w:hAnsi="Times New Roman" w:cs="Times New Roman"/>
          <w:sz w:val="24"/>
          <w:szCs w:val="24"/>
        </w:rPr>
        <w:t>The first rapid phase of </w:t>
      </w:r>
      <w:r w:rsidR="00DC0ADF" w:rsidRP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DC0ADF" w:rsidRPr="00DC0ADF">
        <w:rPr>
          <w:rFonts w:ascii="Times New Roman" w:hAnsi="Times New Roman" w:cs="Times New Roman"/>
          <w:sz w:val="24"/>
          <w:szCs w:val="24"/>
        </w:rPr>
        <w:t>CO</w:t>
      </w:r>
      <w:r w:rsidR="00DC0ADF" w:rsidRPr="00DC0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0ADF" w:rsidRPr="00DC0ADF">
        <w:rPr>
          <w:rFonts w:ascii="Times New Roman" w:hAnsi="Times New Roman" w:cs="Times New Roman"/>
          <w:sz w:val="24"/>
          <w:szCs w:val="24"/>
        </w:rPr>
        <w:t> production is attributable to the immediate use of the substrate in catabolic processes (i.e. respiration; </w:t>
      </w:r>
      <w:r w:rsidR="00DC0ADF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DC0ADF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{"citationItems":[{"id":"ITEM-1","itemData":{"author":[{"dropping-particle":"","family":"Jones","given":"D. L","non-dropping-particle":"","parse-names":false,"suffix":""}],"container-title":"Soil Biology and Biochemistry","id":"ITEM-1","issued":{"date-parts":[["1999"]]},"page":"613-622","title":"Amino acid biodegradation and its potential effects on organic nitrogen capture by plants","type":"article-journal","volume":"31"},"uris":["http://www.mendeley.com/documents/?uuid=98572f94-0231-352b-863f-ba7989430ad8"]}],"mendeley":{"formattedCitation":"(Jones, 1999)","manualFormatting":"Jones, 1999)","plainTextFormattedCitation":"(Jones, 1999)"},"properties":{"noteIndex":0},"schema":"https://github.com/citation-style-language/schema/raw/master/csl-citation.json"}</w:instrText>
      </w:r>
      <w:r w:rsidR="00DC0ADF">
        <w:rPr>
          <w:rFonts w:ascii="Times New Roman" w:hAnsi="Times New Roman" w:cs="Times New Roman"/>
          <w:sz w:val="24"/>
          <w:szCs w:val="24"/>
        </w:rPr>
        <w:fldChar w:fldCharType="separate"/>
      </w:r>
      <w:r w:rsidR="005E7016">
        <w:rPr>
          <w:rFonts w:ascii="Times New Roman" w:hAnsi="Times New Roman" w:cs="Times New Roman"/>
          <w:noProof/>
          <w:sz w:val="24"/>
          <w:szCs w:val="24"/>
        </w:rPr>
        <w:t>Glanville et al., 2016</w:t>
      </w:r>
      <w:r w:rsidR="00DC0ADF" w:rsidRPr="00DC0ADF">
        <w:rPr>
          <w:rFonts w:ascii="Times New Roman" w:hAnsi="Times New Roman" w:cs="Times New Roman"/>
          <w:noProof/>
          <w:sz w:val="24"/>
          <w:szCs w:val="24"/>
        </w:rPr>
        <w:t>)</w:t>
      </w:r>
      <w:r w:rsidR="00DC0ADF">
        <w:rPr>
          <w:rFonts w:ascii="Times New Roman" w:hAnsi="Times New Roman" w:cs="Times New Roman"/>
          <w:sz w:val="24"/>
          <w:szCs w:val="24"/>
        </w:rPr>
        <w:fldChar w:fldCharType="end"/>
      </w:r>
      <w:r w:rsidR="00DC0ADF" w:rsidRPr="00DC0ADF">
        <w:rPr>
          <w:rFonts w:ascii="Times New Roman" w:hAnsi="Times New Roman" w:cs="Times New Roman"/>
          <w:sz w:val="24"/>
          <w:szCs w:val="24"/>
        </w:rPr>
        <w:t>. The half-life (</w:t>
      </w:r>
      <w:r w:rsidR="00DC0ADF" w:rsidRPr="00DC0ADF">
        <w:rPr>
          <w:rStyle w:val="Emphasis"/>
          <w:rFonts w:ascii="Times New Roman" w:hAnsi="Times New Roman" w:cs="Times New Roman"/>
          <w:sz w:val="24"/>
          <w:szCs w:val="24"/>
        </w:rPr>
        <w:t>t</w:t>
      </w:r>
      <w:r w:rsidR="00DC0ADF" w:rsidRPr="00DC0ADF">
        <w:rPr>
          <w:rFonts w:ascii="Times New Roman" w:hAnsi="Times New Roman" w:cs="Times New Roman"/>
          <w:sz w:val="24"/>
          <w:szCs w:val="24"/>
          <w:vertAlign w:val="subscript"/>
        </w:rPr>
        <w:t>½</w:t>
      </w:r>
      <w:r w:rsidR="00DC0ADF" w:rsidRPr="00DC0ADF">
        <w:rPr>
          <w:rFonts w:ascii="Times New Roman" w:hAnsi="Times New Roman" w:cs="Times New Roman"/>
          <w:sz w:val="24"/>
          <w:szCs w:val="24"/>
        </w:rPr>
        <w:t xml:space="preserve">) of the </w:t>
      </w:r>
      <w:r w:rsidR="005E7016">
        <w:rPr>
          <w:rFonts w:ascii="Times New Roman" w:hAnsi="Times New Roman" w:cs="Times New Roman"/>
          <w:sz w:val="24"/>
          <w:szCs w:val="24"/>
        </w:rPr>
        <w:t xml:space="preserve">C </w:t>
      </w:r>
      <w:r w:rsidR="00DC0ADF" w:rsidRPr="00DC0ADF">
        <w:rPr>
          <w:rFonts w:ascii="Times New Roman" w:hAnsi="Times New Roman" w:cs="Times New Roman"/>
          <w:sz w:val="24"/>
          <w:szCs w:val="24"/>
        </w:rPr>
        <w:t>pool </w:t>
      </w:r>
      <w:r w:rsidR="00DC0ADF" w:rsidRPr="00DC0ADF">
        <w:rPr>
          <w:rStyle w:val="Emphasis"/>
          <w:rFonts w:ascii="Times New Roman" w:hAnsi="Times New Roman" w:cs="Times New Roman"/>
          <w:sz w:val="24"/>
          <w:szCs w:val="24"/>
        </w:rPr>
        <w:t>a</w:t>
      </w:r>
      <w:r w:rsidR="00DC0ADF" w:rsidRPr="00DC0A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C0ADF" w:rsidRPr="00DC0ADF">
        <w:rPr>
          <w:rFonts w:ascii="Times New Roman" w:hAnsi="Times New Roman" w:cs="Times New Roman"/>
          <w:sz w:val="24"/>
          <w:szCs w:val="24"/>
        </w:rPr>
        <w:t> can be calculated as</w:t>
      </w:r>
      <w:r w:rsidR="00DC0ADF">
        <w:rPr>
          <w:rFonts w:ascii="Times New Roman" w:hAnsi="Times New Roman" w:cs="Times New Roman"/>
          <w:sz w:val="24"/>
          <w:szCs w:val="24"/>
        </w:rPr>
        <w:t>:</w:t>
      </w:r>
    </w:p>
    <w:p w14:paraId="7360230F" w14:textId="77777777" w:rsidR="00DC0ADF" w:rsidRPr="00DC0ADF" w:rsidRDefault="00DC0ADF" w:rsidP="005E701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0ADF">
        <w:rPr>
          <w:rFonts w:ascii="Times New Roman" w:hAnsi="Times New Roman" w:cs="Times New Roman"/>
          <w:i/>
          <w:sz w:val="24"/>
          <w:szCs w:val="24"/>
        </w:rPr>
        <w:t>t</w:t>
      </w:r>
      <w:r w:rsidRPr="00DC0ADF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proofErr w:type="gramEnd"/>
      <w:r w:rsidRPr="00DC0AD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C0ADF">
        <w:rPr>
          <w:rFonts w:ascii="Times New Roman" w:hAnsi="Times New Roman" w:cs="Times New Roman"/>
          <w:sz w:val="24"/>
          <w:szCs w:val="24"/>
        </w:rPr>
        <w:t xml:space="preserve">= ln(2) / </w:t>
      </w:r>
      <w:r w:rsidRPr="00DC0ADF">
        <w:rPr>
          <w:rFonts w:ascii="Times New Roman" w:hAnsi="Times New Roman" w:cs="Times New Roman"/>
          <w:i/>
          <w:sz w:val="24"/>
          <w:szCs w:val="24"/>
        </w:rPr>
        <w:t>k</w:t>
      </w:r>
      <w:r w:rsidRPr="005E7016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DC0A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(2)</w:t>
      </w:r>
    </w:p>
    <w:p w14:paraId="4A2DDB4D" w14:textId="1F446C9B" w:rsidR="00DC0ADF" w:rsidRDefault="00DC0ADF" w:rsidP="00DC0A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ADF">
        <w:rPr>
          <w:rFonts w:ascii="Times New Roman" w:hAnsi="Times New Roman" w:cs="Times New Roman"/>
          <w:sz w:val="24"/>
          <w:szCs w:val="24"/>
        </w:rPr>
        <w:t>The slower second phase (</w:t>
      </w:r>
      <w:proofErr w:type="gramStart"/>
      <w:r w:rsidRPr="00DC0ADF">
        <w:rPr>
          <w:rStyle w:val="Emphasis"/>
          <w:rFonts w:ascii="Times New Roman" w:hAnsi="Times New Roman" w:cs="Times New Roman"/>
          <w:sz w:val="24"/>
          <w:szCs w:val="24"/>
        </w:rPr>
        <w:t>k</w:t>
      </w:r>
      <w:r w:rsidRPr="00DC0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DC0ADF">
        <w:rPr>
          <w:rFonts w:ascii="Times New Roman" w:hAnsi="Times New Roman" w:cs="Times New Roman"/>
          <w:sz w:val="24"/>
          <w:szCs w:val="24"/>
        </w:rPr>
        <w:t>) of </w:t>
      </w:r>
      <w:r w:rsidRP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C0ADF">
        <w:rPr>
          <w:rFonts w:ascii="Times New Roman" w:hAnsi="Times New Roman" w:cs="Times New Roman"/>
          <w:sz w:val="24"/>
          <w:szCs w:val="24"/>
        </w:rPr>
        <w:t>CO</w:t>
      </w:r>
      <w:r w:rsidRPr="00DC0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0ADF">
        <w:rPr>
          <w:rFonts w:ascii="Times New Roman" w:hAnsi="Times New Roman" w:cs="Times New Roman"/>
          <w:sz w:val="24"/>
          <w:szCs w:val="24"/>
        </w:rPr>
        <w:t> production is attributable to the subsequent turnover of </w:t>
      </w:r>
      <w:r w:rsidRP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C0ADF">
        <w:rPr>
          <w:rFonts w:ascii="Times New Roman" w:hAnsi="Times New Roman" w:cs="Times New Roman"/>
          <w:sz w:val="24"/>
          <w:szCs w:val="24"/>
        </w:rPr>
        <w:t>C taken up and immobili</w:t>
      </w:r>
      <w:r w:rsidR="00B67924">
        <w:rPr>
          <w:rFonts w:ascii="Times New Roman" w:hAnsi="Times New Roman" w:cs="Times New Roman"/>
          <w:sz w:val="24"/>
          <w:szCs w:val="24"/>
        </w:rPr>
        <w:t>se</w:t>
      </w:r>
      <w:r w:rsidRPr="00DC0ADF">
        <w:rPr>
          <w:rFonts w:ascii="Times New Roman" w:hAnsi="Times New Roman" w:cs="Times New Roman"/>
          <w:sz w:val="24"/>
          <w:szCs w:val="24"/>
        </w:rPr>
        <w:t>d within the soil microbial community</w:t>
      </w:r>
      <w:r w:rsidR="005E7016">
        <w:rPr>
          <w:rFonts w:ascii="Times New Roman" w:hAnsi="Times New Roman" w:cs="Times New Roman"/>
          <w:sz w:val="24"/>
          <w:szCs w:val="24"/>
        </w:rPr>
        <w:t xml:space="preserve"> (i.e. C that is used in cell maintenance and </w:t>
      </w:r>
      <w:r w:rsidR="00B67924">
        <w:rPr>
          <w:rFonts w:ascii="Times New Roman" w:hAnsi="Times New Roman" w:cs="Times New Roman"/>
          <w:sz w:val="24"/>
          <w:szCs w:val="24"/>
        </w:rPr>
        <w:t>growth,</w:t>
      </w:r>
      <w:r w:rsidR="005E7016">
        <w:rPr>
          <w:rFonts w:ascii="Times New Roman" w:hAnsi="Times New Roman" w:cs="Times New Roman"/>
          <w:sz w:val="24"/>
          <w:szCs w:val="24"/>
        </w:rPr>
        <w:t xml:space="preserve"> but which is subsequently minerali</w:t>
      </w:r>
      <w:r w:rsidR="00473B38">
        <w:rPr>
          <w:rFonts w:ascii="Times New Roman" w:hAnsi="Times New Roman" w:cs="Times New Roman"/>
          <w:sz w:val="24"/>
          <w:szCs w:val="24"/>
        </w:rPr>
        <w:t>s</w:t>
      </w:r>
      <w:r w:rsidR="005E7016">
        <w:rPr>
          <w:rFonts w:ascii="Times New Roman" w:hAnsi="Times New Roman" w:cs="Times New Roman"/>
          <w:sz w:val="24"/>
          <w:szCs w:val="24"/>
        </w:rPr>
        <w:t>ed during cell death or secondary maintenance)</w:t>
      </w:r>
      <w:r w:rsidRPr="00DC0ADF">
        <w:rPr>
          <w:rFonts w:ascii="Times New Roman" w:hAnsi="Times New Roman" w:cs="Times New Roman"/>
          <w:sz w:val="24"/>
          <w:szCs w:val="24"/>
        </w:rPr>
        <w:t xml:space="preserve">. The half-life of </w:t>
      </w:r>
      <w:r w:rsidR="005E7016">
        <w:rPr>
          <w:rFonts w:ascii="Times New Roman" w:hAnsi="Times New Roman" w:cs="Times New Roman"/>
          <w:sz w:val="24"/>
          <w:szCs w:val="24"/>
        </w:rPr>
        <w:t xml:space="preserve">C </w:t>
      </w:r>
      <w:r w:rsidRPr="00DC0ADF">
        <w:rPr>
          <w:rFonts w:ascii="Times New Roman" w:hAnsi="Times New Roman" w:cs="Times New Roman"/>
          <w:sz w:val="24"/>
          <w:szCs w:val="24"/>
        </w:rPr>
        <w:t xml:space="preserve">pool </w:t>
      </w:r>
      <w:r w:rsidRPr="00821E8F">
        <w:rPr>
          <w:rFonts w:ascii="Times New Roman" w:hAnsi="Times New Roman" w:cs="Times New Roman"/>
          <w:i/>
          <w:sz w:val="24"/>
          <w:szCs w:val="24"/>
        </w:rPr>
        <w:t>a</w:t>
      </w:r>
      <w:r w:rsidRPr="00DC0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0ADF">
        <w:rPr>
          <w:rFonts w:ascii="Times New Roman" w:hAnsi="Times New Roman" w:cs="Times New Roman"/>
          <w:sz w:val="24"/>
          <w:szCs w:val="24"/>
        </w:rPr>
        <w:t xml:space="preserve"> can be calculated as: </w:t>
      </w:r>
    </w:p>
    <w:p w14:paraId="5C4305B1" w14:textId="77777777" w:rsidR="00DC0ADF" w:rsidRPr="00DC0ADF" w:rsidRDefault="00DC0ADF" w:rsidP="005E701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C0ADF">
        <w:rPr>
          <w:rFonts w:ascii="Times New Roman" w:hAnsi="Times New Roman" w:cs="Times New Roman"/>
          <w:sz w:val="24"/>
          <w:szCs w:val="24"/>
        </w:rPr>
        <w:t>= ln(2)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AD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ADF"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(3)</w:t>
      </w:r>
    </w:p>
    <w:p w14:paraId="123E46A6" w14:textId="77777777" w:rsidR="00DC0ADF" w:rsidRDefault="005E7016" w:rsidP="00DC0A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values obtained for the half-life of C pool </w:t>
      </w:r>
      <w:r w:rsidRPr="005E7016">
        <w:rPr>
          <w:rFonts w:ascii="Times New Roman" w:hAnsi="Times New Roman" w:cs="Times New Roman"/>
          <w:i/>
          <w:sz w:val="24"/>
          <w:szCs w:val="24"/>
        </w:rPr>
        <w:t>a</w:t>
      </w:r>
      <w:r w:rsidRPr="005E70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has some degree of uncertainty due to difficulties in quantifying the level of C pool connectivity within the microbial food web and different amounts of isotopic pool dilution (see Glanville et al., 2016 for further details). </w:t>
      </w:r>
      <w:r w:rsidR="00DC0ADF" w:rsidRPr="00DC0ADF">
        <w:rPr>
          <w:rFonts w:ascii="Times New Roman" w:hAnsi="Times New Roman" w:cs="Times New Roman"/>
          <w:sz w:val="24"/>
          <w:szCs w:val="24"/>
        </w:rPr>
        <w:t>The cumulative </w:t>
      </w:r>
      <w:r w:rsidR="00DC0ADF" w:rsidRP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DC0ADF" w:rsidRPr="00DC0ADF">
        <w:rPr>
          <w:rFonts w:ascii="Times New Roman" w:hAnsi="Times New Roman" w:cs="Times New Roman"/>
          <w:sz w:val="24"/>
          <w:szCs w:val="24"/>
        </w:rPr>
        <w:t>CO</w:t>
      </w:r>
      <w:r w:rsidR="00DC0ADF" w:rsidRPr="00DC0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0ADF" w:rsidRPr="00DC0ADF">
        <w:rPr>
          <w:rFonts w:ascii="Times New Roman" w:hAnsi="Times New Roman" w:cs="Times New Roman"/>
          <w:sz w:val="24"/>
          <w:szCs w:val="24"/>
        </w:rPr>
        <w:t> minerali</w:t>
      </w:r>
      <w:r w:rsidR="00473B38">
        <w:rPr>
          <w:rFonts w:ascii="Times New Roman" w:hAnsi="Times New Roman" w:cs="Times New Roman"/>
          <w:sz w:val="24"/>
          <w:szCs w:val="24"/>
        </w:rPr>
        <w:t>s</w:t>
      </w:r>
      <w:r w:rsidR="00DC0ADF" w:rsidRPr="00DC0ADF">
        <w:rPr>
          <w:rFonts w:ascii="Times New Roman" w:hAnsi="Times New Roman" w:cs="Times New Roman"/>
          <w:sz w:val="24"/>
          <w:szCs w:val="24"/>
        </w:rPr>
        <w:t>ation data was transformed to give plots of </w:t>
      </w:r>
      <w:r w:rsidR="00DC0ADF" w:rsidRP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DC0ADF" w:rsidRPr="00DC0ADF">
        <w:rPr>
          <w:rFonts w:ascii="Times New Roman" w:hAnsi="Times New Roman" w:cs="Times New Roman"/>
          <w:sz w:val="24"/>
          <w:szCs w:val="24"/>
        </w:rPr>
        <w:t xml:space="preserve">C remaining in the </w:t>
      </w:r>
      <w:r w:rsidR="00DC0ADF" w:rsidRPr="00DC0ADF">
        <w:rPr>
          <w:rFonts w:ascii="Times New Roman" w:hAnsi="Times New Roman" w:cs="Times New Roman"/>
          <w:sz w:val="24"/>
          <w:szCs w:val="24"/>
        </w:rPr>
        <w:lastRenderedPageBreak/>
        <w:t>soil versus time. Equation </w:t>
      </w:r>
      <w:bookmarkStart w:id="1" w:name="bfd1"/>
      <w:r w:rsidR="00DC0ADF" w:rsidRPr="00DC0ADF">
        <w:rPr>
          <w:rFonts w:ascii="Times New Roman" w:hAnsi="Times New Roman" w:cs="Times New Roman"/>
          <w:sz w:val="24"/>
          <w:szCs w:val="24"/>
        </w:rPr>
        <w:fldChar w:fldCharType="begin"/>
      </w:r>
      <w:r w:rsidR="00DC0ADF" w:rsidRPr="00DC0ADF">
        <w:rPr>
          <w:rFonts w:ascii="Times New Roman" w:hAnsi="Times New Roman" w:cs="Times New Roman"/>
          <w:sz w:val="24"/>
          <w:szCs w:val="24"/>
        </w:rPr>
        <w:instrText xml:space="preserve"> HYPERLINK "https://www.sciencedirect.com/science/article/pii/S0038071709002958" \l "fd1" </w:instrText>
      </w:r>
      <w:r w:rsidR="00DC0ADF" w:rsidRPr="00DC0ADF">
        <w:rPr>
          <w:rFonts w:ascii="Times New Roman" w:hAnsi="Times New Roman" w:cs="Times New Roman"/>
          <w:sz w:val="24"/>
          <w:szCs w:val="24"/>
        </w:rPr>
        <w:fldChar w:fldCharType="separate"/>
      </w:r>
      <w:r w:rsidR="00DC0ADF" w:rsidRPr="00DC0AD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(1)</w:t>
      </w:r>
      <w:r w:rsidR="00DC0ADF" w:rsidRPr="00DC0ADF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 w:rsidR="00DC0ADF" w:rsidRPr="00DC0ADF">
        <w:rPr>
          <w:rFonts w:ascii="Times New Roman" w:hAnsi="Times New Roman" w:cs="Times New Roman"/>
          <w:sz w:val="24"/>
          <w:szCs w:val="24"/>
        </w:rPr>
        <w:t> was then fitted to the transformed experimental minerali</w:t>
      </w:r>
      <w:r w:rsidR="00473B38">
        <w:rPr>
          <w:rFonts w:ascii="Times New Roman" w:hAnsi="Times New Roman" w:cs="Times New Roman"/>
          <w:sz w:val="24"/>
          <w:szCs w:val="24"/>
        </w:rPr>
        <w:t>s</w:t>
      </w:r>
      <w:r w:rsidR="00DC0ADF" w:rsidRPr="00DC0ADF">
        <w:rPr>
          <w:rFonts w:ascii="Times New Roman" w:hAnsi="Times New Roman" w:cs="Times New Roman"/>
          <w:sz w:val="24"/>
          <w:szCs w:val="24"/>
        </w:rPr>
        <w:t>ation results using a least sum of squares iteration routi</w:t>
      </w:r>
      <w:r w:rsidR="00DC0ADF">
        <w:rPr>
          <w:rFonts w:ascii="Times New Roman" w:hAnsi="Times New Roman" w:cs="Times New Roman"/>
          <w:sz w:val="24"/>
          <w:szCs w:val="24"/>
        </w:rPr>
        <w:t xml:space="preserve">ne with </w:t>
      </w:r>
      <w:proofErr w:type="spellStart"/>
      <w:r w:rsidR="00DC0ADF">
        <w:rPr>
          <w:rFonts w:ascii="Times New Roman" w:hAnsi="Times New Roman" w:cs="Times New Roman"/>
          <w:sz w:val="24"/>
          <w:szCs w:val="24"/>
        </w:rPr>
        <w:t>Sigmaplot</w:t>
      </w:r>
      <w:proofErr w:type="spellEnd"/>
      <w:r w:rsidR="00DC0ADF">
        <w:rPr>
          <w:rFonts w:ascii="Times New Roman" w:hAnsi="Times New Roman" w:cs="Times New Roman"/>
          <w:sz w:val="24"/>
          <w:szCs w:val="24"/>
        </w:rPr>
        <w:t xml:space="preserve"> 13</w:t>
      </w:r>
      <w:r w:rsidR="00DC0ADF" w:rsidRPr="00DC0ADF">
        <w:rPr>
          <w:rFonts w:ascii="Times New Roman" w:hAnsi="Times New Roman" w:cs="Times New Roman"/>
          <w:sz w:val="24"/>
          <w:szCs w:val="24"/>
        </w:rPr>
        <w:t>.0 (SPSS Inc., Chicago, IL).</w:t>
      </w:r>
      <w:r w:rsidR="00EC0885">
        <w:rPr>
          <w:rFonts w:ascii="Times New Roman" w:hAnsi="Times New Roman" w:cs="Times New Roman"/>
          <w:sz w:val="24"/>
          <w:szCs w:val="24"/>
        </w:rPr>
        <w:t xml:space="preserve"> Microbial substrate c</w:t>
      </w:r>
      <w:r w:rsidR="00DC0ADF">
        <w:rPr>
          <w:rFonts w:ascii="Times New Roman" w:hAnsi="Times New Roman" w:cs="Times New Roman"/>
          <w:sz w:val="24"/>
          <w:szCs w:val="24"/>
        </w:rPr>
        <w:t xml:space="preserve">arbon use efficiency (CUE) is defined as the proportion of </w:t>
      </w:r>
      <w:r w:rsidR="00DC0AD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DC0ADF">
        <w:rPr>
          <w:rFonts w:ascii="Times New Roman" w:hAnsi="Times New Roman" w:cs="Times New Roman"/>
          <w:sz w:val="24"/>
          <w:szCs w:val="24"/>
        </w:rPr>
        <w:t>C-amino acid that is immobili</w:t>
      </w:r>
      <w:r w:rsidR="00473B38">
        <w:rPr>
          <w:rFonts w:ascii="Times New Roman" w:hAnsi="Times New Roman" w:cs="Times New Roman"/>
          <w:sz w:val="24"/>
          <w:szCs w:val="24"/>
        </w:rPr>
        <w:t>s</w:t>
      </w:r>
      <w:r w:rsidR="00DC0ADF">
        <w:rPr>
          <w:rFonts w:ascii="Times New Roman" w:hAnsi="Times New Roman" w:cs="Times New Roman"/>
          <w:sz w:val="24"/>
          <w:szCs w:val="24"/>
        </w:rPr>
        <w:t>ed relative to the total amount taken up by the biomass. CUE was calculated as:</w:t>
      </w:r>
    </w:p>
    <w:p w14:paraId="7A28FEA1" w14:textId="77777777" w:rsidR="00DC0ADF" w:rsidRDefault="00DC0ADF" w:rsidP="005E701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CUE = </w:t>
      </w:r>
      <w:r w:rsidRPr="00821E8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/ (</w:t>
      </w:r>
      <w:r w:rsidRPr="00821E8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821E8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="005E7016">
        <w:rPr>
          <w:rFonts w:ascii="Times New Roman" w:hAnsi="Times New Roman" w:cs="Times New Roman"/>
          <w:sz w:val="24"/>
          <w:szCs w:val="24"/>
        </w:rPr>
        <w:t>.</w:t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</w:r>
      <w:r w:rsidR="005E7016">
        <w:rPr>
          <w:rFonts w:ascii="Times New Roman" w:hAnsi="Times New Roman" w:cs="Times New Roman"/>
          <w:sz w:val="24"/>
          <w:szCs w:val="24"/>
        </w:rPr>
        <w:tab/>
        <w:t>(4)</w:t>
      </w:r>
    </w:p>
    <w:p w14:paraId="11BD6CC3" w14:textId="77777777" w:rsidR="00EC0885" w:rsidRPr="00DC0ADF" w:rsidRDefault="00EC0885" w:rsidP="00EC0885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 full description and validation of the approach used to calculate CUE is provided in the Supplementary Information of Jones et al. (2018a) while the general principles of using </w:t>
      </w:r>
      <w:r w:rsidRPr="00EC0885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 to calculate microbial CUE are described in Jones et al. (2018b).</w:t>
      </w:r>
    </w:p>
    <w:p w14:paraId="2B023B80" w14:textId="201A5537" w:rsidR="006E6C3D" w:rsidRDefault="006E6C3D">
      <w:pPr>
        <w:rPr>
          <w:rFonts w:ascii="Times New Roman" w:hAnsi="Times New Roman" w:cs="Times New Roman"/>
          <w:sz w:val="24"/>
          <w:szCs w:val="24"/>
        </w:rPr>
      </w:pPr>
    </w:p>
    <w:p w14:paraId="0FB15BFE" w14:textId="2D43DF92" w:rsidR="00D870F6" w:rsidRDefault="007268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9CF95C" wp14:editId="31D627B3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734050" cy="3873500"/>
            <wp:effectExtent l="0" t="0" r="0" b="0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1175" r="549" b="985"/>
                    <a:stretch/>
                  </pic:blipFill>
                  <pic:spPr bwMode="auto">
                    <a:xfrm>
                      <a:off x="0" y="0"/>
                      <a:ext cx="5734050" cy="387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2E57C" w14:textId="77777777" w:rsidR="006E6C3D" w:rsidRDefault="006E6C3D">
      <w:pPr>
        <w:rPr>
          <w:rFonts w:ascii="Times New Roman" w:hAnsi="Times New Roman" w:cs="Times New Roman"/>
          <w:sz w:val="24"/>
          <w:szCs w:val="24"/>
        </w:rPr>
      </w:pPr>
    </w:p>
    <w:p w14:paraId="2FCA8117" w14:textId="77777777" w:rsidR="00DC653C" w:rsidRDefault="00DC653C">
      <w:pPr>
        <w:rPr>
          <w:rFonts w:ascii="Times New Roman" w:hAnsi="Times New Roman" w:cs="Times New Roman"/>
          <w:sz w:val="24"/>
          <w:szCs w:val="24"/>
        </w:rPr>
      </w:pPr>
      <w:r w:rsidRPr="00295DDD">
        <w:rPr>
          <w:rFonts w:ascii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Half-lives of amino acid breakdown</w:t>
      </w:r>
      <w:r w:rsidR="00D4759C">
        <w:rPr>
          <w:rFonts w:ascii="Times New Roman" w:hAnsi="Times New Roman" w:cs="Times New Roman"/>
          <w:sz w:val="24"/>
          <w:szCs w:val="24"/>
        </w:rPr>
        <w:t xml:space="preserve"> along the grassland altitudinal gradient in the topsoil and subsoil</w:t>
      </w:r>
      <w:r>
        <w:rPr>
          <w:rFonts w:ascii="Times New Roman" w:hAnsi="Times New Roman" w:cs="Times New Roman"/>
          <w:sz w:val="24"/>
          <w:szCs w:val="24"/>
        </w:rPr>
        <w:t xml:space="preserve">. A) Half-life of pool </w:t>
      </w:r>
      <w:r w:rsidRPr="00821E8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6E6C3D">
        <w:rPr>
          <w:rFonts w:ascii="Times New Roman" w:hAnsi="Times New Roman" w:cs="Times New Roman"/>
          <w:sz w:val="24"/>
          <w:szCs w:val="24"/>
        </w:rPr>
        <w:t>(h) and B) half-</w:t>
      </w:r>
      <w:r>
        <w:rPr>
          <w:rFonts w:ascii="Times New Roman" w:hAnsi="Times New Roman" w:cs="Times New Roman"/>
          <w:sz w:val="24"/>
          <w:szCs w:val="24"/>
        </w:rPr>
        <w:t xml:space="preserve">life of pool </w:t>
      </w:r>
      <w:r w:rsidR="006E6C3D" w:rsidRPr="00821E8F">
        <w:rPr>
          <w:rFonts w:ascii="Times New Roman" w:hAnsi="Times New Roman" w:cs="Times New Roman"/>
          <w:i/>
          <w:sz w:val="24"/>
          <w:szCs w:val="24"/>
        </w:rPr>
        <w:t>a</w:t>
      </w:r>
      <w:r w:rsidR="006E6C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C3D">
        <w:rPr>
          <w:rFonts w:ascii="Times New Roman" w:hAnsi="Times New Roman" w:cs="Times New Roman"/>
          <w:sz w:val="24"/>
          <w:szCs w:val="24"/>
        </w:rPr>
        <w:t xml:space="preserve"> (days). </w:t>
      </w:r>
      <w:r w:rsidRPr="64ABEC48">
        <w:rPr>
          <w:rFonts w:ascii="Times New Roman" w:eastAsia="Times New Roman" w:hAnsi="Times New Roman" w:cs="Times New Roman"/>
          <w:sz w:val="24"/>
          <w:szCs w:val="24"/>
        </w:rPr>
        <w:t>Values represent mean 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64ABEC48">
        <w:rPr>
          <w:rFonts w:ascii="Times New Roman" w:eastAsia="Times New Roman" w:hAnsi="Times New Roman" w:cs="Times New Roman"/>
          <w:sz w:val="24"/>
          <w:szCs w:val="24"/>
        </w:rPr>
        <w:t>SEM (</w:t>
      </w:r>
      <w:r w:rsidRPr="64ABEC48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Pr="64ABEC48">
        <w:rPr>
          <w:rFonts w:ascii="Times New Roman" w:eastAsia="Times New Roman" w:hAnsi="Times New Roman" w:cs="Times New Roman"/>
          <w:sz w:val="24"/>
          <w:szCs w:val="24"/>
        </w:rPr>
        <w:t>=3).</w:t>
      </w:r>
    </w:p>
    <w:p w14:paraId="06C72E4B" w14:textId="77777777" w:rsidR="00D4759C" w:rsidRDefault="006E6C3D" w:rsidP="00EC08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4E255D3" wp14:editId="74FB25B2">
            <wp:extent cx="4809542" cy="3834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3" t="671" r="1445" b="984"/>
                    <a:stretch/>
                  </pic:blipFill>
                  <pic:spPr bwMode="auto">
                    <a:xfrm>
                      <a:off x="0" y="0"/>
                      <a:ext cx="4870572" cy="388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7AC0B" w14:textId="77777777" w:rsidR="00097F38" w:rsidRDefault="00A44BF1" w:rsidP="009B3A21">
      <w:pPr>
        <w:rPr>
          <w:rFonts w:ascii="Times New Roman" w:eastAsia="Times New Roman" w:hAnsi="Times New Roman" w:cs="Times New Roman"/>
          <w:sz w:val="24"/>
          <w:szCs w:val="24"/>
        </w:rPr>
      </w:pPr>
      <w:r w:rsidRPr="006E6C3D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6E6C3D" w:rsidRPr="006E6C3D">
        <w:rPr>
          <w:rFonts w:ascii="Times New Roman" w:eastAsia="Times New Roman" w:hAnsi="Times New Roman" w:cs="Times New Roman"/>
          <w:b/>
          <w:sz w:val="24"/>
          <w:szCs w:val="24"/>
        </w:rPr>
        <w:t>ure</w:t>
      </w:r>
      <w:r w:rsidRPr="006E6C3D">
        <w:rPr>
          <w:rFonts w:ascii="Times New Roman" w:eastAsia="Times New Roman" w:hAnsi="Times New Roman" w:cs="Times New Roman"/>
          <w:b/>
          <w:sz w:val="24"/>
          <w:szCs w:val="24"/>
        </w:rPr>
        <w:t xml:space="preserve"> S3</w:t>
      </w:r>
      <w:r w:rsidR="009D6CAA" w:rsidRPr="006E6C3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D6C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344">
        <w:rPr>
          <w:rFonts w:ascii="Times New Roman" w:eastAsia="Times New Roman" w:hAnsi="Times New Roman" w:cs="Times New Roman"/>
          <w:sz w:val="24"/>
          <w:szCs w:val="24"/>
        </w:rPr>
        <w:t>Microbial c</w:t>
      </w:r>
      <w:r w:rsidR="006E6C3D">
        <w:rPr>
          <w:rFonts w:ascii="Times New Roman" w:eastAsia="Times New Roman" w:hAnsi="Times New Roman" w:cs="Times New Roman"/>
          <w:sz w:val="24"/>
          <w:szCs w:val="24"/>
        </w:rPr>
        <w:t>arbon use efficiency of amino acid</w:t>
      </w:r>
      <w:r w:rsidR="002A0344">
        <w:rPr>
          <w:rFonts w:ascii="Times New Roman" w:eastAsia="Times New Roman" w:hAnsi="Times New Roman" w:cs="Times New Roman"/>
          <w:sz w:val="24"/>
          <w:szCs w:val="24"/>
        </w:rPr>
        <w:t>-derived C</w:t>
      </w:r>
      <w:r w:rsidR="00D4759C">
        <w:rPr>
          <w:rFonts w:ascii="Times New Roman" w:eastAsia="Times New Roman" w:hAnsi="Times New Roman" w:cs="Times New Roman"/>
          <w:sz w:val="24"/>
          <w:szCs w:val="24"/>
        </w:rPr>
        <w:t xml:space="preserve"> along the grassland altitudinal gradient in the topsoil and subsoil. </w:t>
      </w:r>
      <w:r w:rsidR="00D4759C" w:rsidRPr="64ABEC48">
        <w:rPr>
          <w:rFonts w:ascii="Times New Roman" w:eastAsia="Times New Roman" w:hAnsi="Times New Roman" w:cs="Times New Roman"/>
          <w:sz w:val="24"/>
          <w:szCs w:val="24"/>
        </w:rPr>
        <w:t>Values represent mean ±</w:t>
      </w:r>
      <w:r w:rsidR="00D47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59C" w:rsidRPr="64ABEC48">
        <w:rPr>
          <w:rFonts w:ascii="Times New Roman" w:eastAsia="Times New Roman" w:hAnsi="Times New Roman" w:cs="Times New Roman"/>
          <w:sz w:val="24"/>
          <w:szCs w:val="24"/>
        </w:rPr>
        <w:t>SEM (</w:t>
      </w:r>
      <w:r w:rsidR="00D4759C" w:rsidRPr="64ABEC48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D4759C" w:rsidRPr="64ABEC48">
        <w:rPr>
          <w:rFonts w:ascii="Times New Roman" w:eastAsia="Times New Roman" w:hAnsi="Times New Roman" w:cs="Times New Roman"/>
          <w:sz w:val="24"/>
          <w:szCs w:val="24"/>
        </w:rPr>
        <w:t>=3).</w:t>
      </w:r>
    </w:p>
    <w:p w14:paraId="3CBB675E" w14:textId="21AC2418" w:rsidR="00097F38" w:rsidRDefault="00097F38" w:rsidP="009B3A21">
      <w:pPr>
        <w:rPr>
          <w:rFonts w:ascii="Times New Roman" w:eastAsia="Times New Roman" w:hAnsi="Times New Roman" w:cs="Times New Roman"/>
          <w:sz w:val="24"/>
          <w:szCs w:val="24"/>
        </w:rPr>
        <w:sectPr w:rsidR="00097F38" w:rsidSect="002D469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6C294E6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016ACD3F" wp14:editId="6AEA5470">
            <wp:simplePos x="0" y="0"/>
            <wp:positionH relativeFrom="column">
              <wp:posOffset>1000125</wp:posOffset>
            </wp:positionH>
            <wp:positionV relativeFrom="paragraph">
              <wp:posOffset>0</wp:posOffset>
            </wp:positionV>
            <wp:extent cx="6267450" cy="4961255"/>
            <wp:effectExtent l="0" t="0" r="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708C6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57B612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84DAC6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D90914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A9E47A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96F20D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BBA42C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E65E4A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D0C31F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54CC99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40D31F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06A435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267B88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22276C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D5EDDF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ED46E6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94FD41" w14:textId="77777777" w:rsidR="00736B64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AD3D8" w14:textId="145EE4BB" w:rsidR="00736B64" w:rsidRDefault="001B4242" w:rsidP="001B4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4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S4.</w:t>
      </w:r>
      <w:r w:rsidRPr="001B42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Soil</w:t>
      </w:r>
      <w:r w:rsidRPr="001B4242">
        <w:rPr>
          <w:rFonts w:ascii="Times New Roman" w:hAnsi="Times New Roman" w:cs="Times New Roman"/>
          <w:sz w:val="24"/>
          <w:szCs w:val="24"/>
        </w:rPr>
        <w:t xml:space="preserve"> properties of the grassland altitudinal catena sequence.</w:t>
      </w:r>
      <w:r w:rsidRPr="001B4242">
        <w:rPr>
          <w:rFonts w:ascii="Times New Roman" w:hAnsi="Times New Roman" w:cs="Times New Roman"/>
        </w:rPr>
        <w:t xml:space="preserve"> A) location of sites over distance (km) and altitude (</w:t>
      </w:r>
      <w:proofErr w:type="spellStart"/>
      <w:r w:rsidRPr="001B4242">
        <w:rPr>
          <w:rFonts w:ascii="Times New Roman" w:hAnsi="Times New Roman" w:cs="Times New Roman"/>
        </w:rPr>
        <w:t>m.a.s.l</w:t>
      </w:r>
      <w:proofErr w:type="spellEnd"/>
      <w:r w:rsidRPr="001B4242">
        <w:rPr>
          <w:rFonts w:ascii="Times New Roman" w:hAnsi="Times New Roman" w:cs="Times New Roman"/>
        </w:rPr>
        <w:t>),</w:t>
      </w:r>
      <w:r w:rsidRPr="001B42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097F38">
        <w:rPr>
          <w:rFonts w:ascii="Times New Roman" w:hAnsi="Times New Roman" w:cs="Times New Roman"/>
          <w:sz w:val="24"/>
          <w:szCs w:val="24"/>
        </w:rPr>
        <w:t xml:space="preserve">above-ground </w:t>
      </w:r>
      <w:r w:rsidRPr="001B4242">
        <w:rPr>
          <w:rFonts w:ascii="Times New Roman" w:hAnsi="Times New Roman" w:cs="Times New Roman"/>
          <w:sz w:val="24"/>
          <w:szCs w:val="24"/>
        </w:rPr>
        <w:t>vegetation C:N ratio,</w:t>
      </w:r>
      <w:r>
        <w:rPr>
          <w:rFonts w:ascii="Times New Roman" w:hAnsi="Times New Roman" w:cs="Times New Roman"/>
          <w:sz w:val="24"/>
          <w:szCs w:val="24"/>
        </w:rPr>
        <w:t xml:space="preserve"> C) </w:t>
      </w:r>
      <w:r w:rsidRPr="001B4242">
        <w:rPr>
          <w:rFonts w:ascii="Times New Roman" w:hAnsi="Times New Roman" w:cs="Times New Roman"/>
          <w:sz w:val="24"/>
          <w:szCs w:val="24"/>
        </w:rPr>
        <w:t>electrical conductivity (EC) (µS cm</w:t>
      </w:r>
      <w:r w:rsidR="00097F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B4242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D) </w:t>
      </w:r>
      <w:r w:rsidRPr="001B4242">
        <w:rPr>
          <w:rFonts w:ascii="Times New Roman" w:hAnsi="Times New Roman" w:cs="Times New Roman"/>
          <w:sz w:val="24"/>
          <w:szCs w:val="24"/>
        </w:rPr>
        <w:t>soil respiration (g CO</w:t>
      </w:r>
      <w:r w:rsidRPr="001B42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4242">
        <w:rPr>
          <w:rFonts w:ascii="Times New Roman" w:hAnsi="Times New Roman" w:cs="Times New Roman"/>
          <w:sz w:val="24"/>
          <w:szCs w:val="24"/>
        </w:rPr>
        <w:t xml:space="preserve">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 xml:space="preserve"> h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B4242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E) </w:t>
      </w:r>
      <w:r w:rsidRPr="001B4242">
        <w:rPr>
          <w:rFonts w:ascii="Times New Roman" w:hAnsi="Times New Roman" w:cs="Times New Roman"/>
          <w:sz w:val="24"/>
          <w:szCs w:val="24"/>
        </w:rPr>
        <w:t>dissolved organic C (DOC) (g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1B4242">
        <w:rPr>
          <w:rFonts w:ascii="Times New Roman" w:hAnsi="Times New Roman" w:cs="Times New Roman"/>
          <w:sz w:val="24"/>
          <w:szCs w:val="24"/>
        </w:rPr>
        <w:t>) dissolved organic N (DON) (g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1B4242">
        <w:rPr>
          <w:rFonts w:ascii="Times New Roman" w:hAnsi="Times New Roman" w:cs="Times New Roman"/>
          <w:sz w:val="24"/>
          <w:szCs w:val="24"/>
        </w:rPr>
        <w:t>) total C (kg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B4242">
        <w:rPr>
          <w:rFonts w:ascii="Times New Roman" w:hAnsi="Times New Roman" w:cs="Times New Roman"/>
          <w:sz w:val="24"/>
          <w:szCs w:val="24"/>
        </w:rPr>
        <w:t>) total N (kg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B4242">
        <w:rPr>
          <w:rFonts w:ascii="Times New Roman" w:hAnsi="Times New Roman" w:cs="Times New Roman"/>
          <w:sz w:val="24"/>
          <w:szCs w:val="24"/>
        </w:rPr>
        <w:t xml:space="preserve">) </w:t>
      </w:r>
      <w:r w:rsidR="005C751C">
        <w:rPr>
          <w:rFonts w:ascii="Times New Roman" w:hAnsi="Times New Roman" w:cs="Times New Roman"/>
          <w:sz w:val="24"/>
          <w:szCs w:val="24"/>
        </w:rPr>
        <w:t xml:space="preserve">soluble </w:t>
      </w:r>
      <w:proofErr w:type="spellStart"/>
      <w:r w:rsidRPr="001B4242">
        <w:rPr>
          <w:rFonts w:ascii="Times New Roman" w:hAnsi="Times New Roman" w:cs="Times New Roman"/>
          <w:sz w:val="24"/>
          <w:szCs w:val="24"/>
        </w:rPr>
        <w:t>phenolics</w:t>
      </w:r>
      <w:proofErr w:type="spellEnd"/>
      <w:r w:rsidRPr="001B4242">
        <w:rPr>
          <w:rFonts w:ascii="Times New Roman" w:hAnsi="Times New Roman" w:cs="Times New Roman"/>
          <w:sz w:val="24"/>
          <w:szCs w:val="24"/>
        </w:rPr>
        <w:t xml:space="preserve"> (g 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B424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0BE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4242">
        <w:rPr>
          <w:rFonts w:ascii="Times New Roman" w:hAnsi="Times New Roman" w:cs="Times New Roman"/>
          <w:sz w:val="24"/>
          <w:szCs w:val="24"/>
        </w:rPr>
        <w:t>bulk density (g cm</w:t>
      </w:r>
      <w:r w:rsidRPr="001B4242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1B4242">
        <w:rPr>
          <w:rFonts w:ascii="Times New Roman" w:hAnsi="Times New Roman" w:cs="Times New Roman"/>
          <w:sz w:val="24"/>
          <w:szCs w:val="24"/>
        </w:rPr>
        <w:t>)</w:t>
      </w:r>
      <w:r w:rsidR="005C75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B4242">
        <w:rPr>
          <w:rFonts w:ascii="Times New Roman" w:hAnsi="Times New Roman" w:cs="Times New Roman"/>
          <w:sz w:val="24"/>
          <w:szCs w:val="24"/>
        </w:rPr>
        <w:t xml:space="preserve"> </w:t>
      </w:r>
      <w:r w:rsidR="008C0BE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4242">
        <w:rPr>
          <w:rFonts w:ascii="Times New Roman" w:hAnsi="Times New Roman" w:cs="Times New Roman"/>
          <w:sz w:val="24"/>
          <w:szCs w:val="24"/>
        </w:rPr>
        <w:t>volumetric water content (w/w)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4242">
        <w:rPr>
          <w:rFonts w:ascii="Times New Roman" w:hAnsi="Times New Roman" w:cs="Times New Roman"/>
          <w:sz w:val="24"/>
          <w:szCs w:val="24"/>
        </w:rPr>
        <w:t>Values represent mean ± SEM (</w:t>
      </w:r>
      <w:r w:rsidRPr="001B4242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1B4242">
        <w:rPr>
          <w:rFonts w:ascii="Times New Roman" w:hAnsi="Times New Roman" w:cs="Times New Roman"/>
          <w:sz w:val="24"/>
          <w:szCs w:val="24"/>
        </w:rPr>
        <w:t>= 3) and are expressed on a dry weight basis</w:t>
      </w:r>
      <w:r>
        <w:rPr>
          <w:rFonts w:ascii="Times New Roman" w:hAnsi="Times New Roman" w:cs="Times New Roman"/>
          <w:sz w:val="24"/>
          <w:szCs w:val="24"/>
        </w:rPr>
        <w:t xml:space="preserve"> except for A</w:t>
      </w:r>
      <w:r w:rsidRPr="001B4242">
        <w:rPr>
          <w:rFonts w:ascii="Times New Roman" w:hAnsi="Times New Roman" w:cs="Times New Roman"/>
          <w:sz w:val="24"/>
          <w:szCs w:val="24"/>
        </w:rPr>
        <w:t>.</w:t>
      </w:r>
    </w:p>
    <w:p w14:paraId="2558D8E5" w14:textId="77777777" w:rsidR="00736B64" w:rsidRPr="008C0BE7" w:rsidRDefault="00736B64" w:rsidP="001B42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3E600F" w14:textId="179D7939" w:rsidR="00DC0983" w:rsidRPr="001B4242" w:rsidRDefault="00DC0983" w:rsidP="001B4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983">
        <w:rPr>
          <w:rFonts w:ascii="Times New Roman" w:eastAsia="Times New Roman" w:hAnsi="Times New Roman" w:cs="Times New Roman"/>
          <w:b/>
          <w:sz w:val="24"/>
          <w:szCs w:val="24"/>
        </w:rPr>
        <w:t>Table S</w:t>
      </w:r>
      <w:r w:rsidR="00E014F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C098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Two-way ANOVA results for soil p</w:t>
      </w:r>
      <w:r w:rsidR="00BA00D5">
        <w:rPr>
          <w:rFonts w:ascii="Times New Roman" w:eastAsia="Times New Roman" w:hAnsi="Times New Roman" w:cs="Times New Roman"/>
          <w:sz w:val="24"/>
          <w:szCs w:val="24"/>
        </w:rPr>
        <w:t>roperties</w:t>
      </w:r>
      <w:r w:rsidR="00202A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6FE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BA00D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E6FE9">
        <w:rPr>
          <w:rFonts w:ascii="Times New Roman" w:eastAsia="Times New Roman" w:hAnsi="Times New Roman" w:cs="Times New Roman"/>
          <w:sz w:val="24"/>
          <w:szCs w:val="24"/>
        </w:rPr>
        <w:t>one-way ANOVA result for</w:t>
      </w:r>
      <w:r w:rsidR="002A556D">
        <w:rPr>
          <w:rFonts w:ascii="Times New Roman" w:eastAsia="Times New Roman" w:hAnsi="Times New Roman" w:cs="Times New Roman"/>
          <w:sz w:val="24"/>
          <w:szCs w:val="24"/>
        </w:rPr>
        <w:t xml:space="preserve"> and plant C</w:t>
      </w:r>
      <w:proofErr w:type="gramStart"/>
      <w:r w:rsidR="002A556D">
        <w:rPr>
          <w:rFonts w:ascii="Times New Roman" w:eastAsia="Times New Roman" w:hAnsi="Times New Roman" w:cs="Times New Roman"/>
          <w:sz w:val="24"/>
          <w:szCs w:val="24"/>
        </w:rPr>
        <w:t>:N</w:t>
      </w:r>
      <w:proofErr w:type="gramEnd"/>
      <w:r w:rsidR="00EE6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344">
        <w:rPr>
          <w:rFonts w:ascii="Times New Roman" w:eastAsia="Times New Roman" w:hAnsi="Times New Roman" w:cs="Times New Roman"/>
          <w:sz w:val="24"/>
          <w:szCs w:val="24"/>
        </w:rPr>
        <w:t xml:space="preserve">net </w:t>
      </w:r>
      <w:r w:rsidR="00EE6FE9">
        <w:rPr>
          <w:rFonts w:ascii="Times New Roman" w:eastAsia="Times New Roman" w:hAnsi="Times New Roman" w:cs="Times New Roman"/>
          <w:sz w:val="24"/>
          <w:szCs w:val="24"/>
        </w:rPr>
        <w:t>primary productivity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A1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1683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="003A1683">
        <w:rPr>
          <w:rFonts w:ascii="Times New Roman" w:eastAsia="Times New Roman" w:hAnsi="Times New Roman" w:cs="Times New Roman"/>
          <w:sz w:val="24"/>
          <w:szCs w:val="24"/>
        </w:rPr>
        <w:t xml:space="preserve"> values in bold are significant</w:t>
      </w:r>
      <w:r w:rsidR="00BA00D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A00D5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="003A1683">
        <w:rPr>
          <w:rFonts w:ascii="Times New Roman" w:eastAsia="Times New Roman" w:hAnsi="Times New Roman" w:cs="Times New Roman"/>
          <w:sz w:val="24"/>
          <w:szCs w:val="24"/>
        </w:rPr>
        <w:t xml:space="preserve"> &lt;0.05</w:t>
      </w:r>
      <w:r w:rsidR="00BA00D5">
        <w:rPr>
          <w:rFonts w:ascii="Times New Roman" w:eastAsia="Times New Roman" w:hAnsi="Times New Roman" w:cs="Times New Roman"/>
          <w:sz w:val="24"/>
          <w:szCs w:val="24"/>
        </w:rPr>
        <w:t>)</w:t>
      </w:r>
      <w:r w:rsidR="003A16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835"/>
        <w:gridCol w:w="1171"/>
        <w:gridCol w:w="1748"/>
        <w:gridCol w:w="1588"/>
        <w:gridCol w:w="1597"/>
        <w:gridCol w:w="1857"/>
        <w:gridCol w:w="1576"/>
        <w:gridCol w:w="1576"/>
      </w:tblGrid>
      <w:tr w:rsidR="000A2B5B" w14:paraId="69774F4E" w14:textId="77777777" w:rsidTr="00821E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5CF82738" w14:textId="77777777" w:rsidR="000A2B5B" w:rsidRDefault="000A2B5B" w:rsidP="00BA00D5">
            <w:pPr>
              <w:widowControl w:val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Soil p</w:t>
            </w:r>
            <w:r w:rsidR="00BA00D5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roperty</w:t>
            </w:r>
          </w:p>
        </w:tc>
        <w:tc>
          <w:tcPr>
            <w:tcW w:w="1171" w:type="dxa"/>
            <w:vMerge w:val="restart"/>
          </w:tcPr>
          <w:p w14:paraId="37056E47" w14:textId="77777777" w:rsidR="000A2B5B" w:rsidRDefault="000A2B5B" w:rsidP="000A2B5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  <w:t>Residuals</w:t>
            </w:r>
          </w:p>
        </w:tc>
        <w:tc>
          <w:tcPr>
            <w:tcW w:w="0" w:type="dxa"/>
            <w:gridSpan w:val="3"/>
          </w:tcPr>
          <w:p w14:paraId="666478F3" w14:textId="77777777" w:rsidR="000A2B5B" w:rsidRDefault="000A2B5B" w:rsidP="00DC098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Site</w:t>
            </w:r>
          </w:p>
        </w:tc>
        <w:tc>
          <w:tcPr>
            <w:tcW w:w="0" w:type="dxa"/>
            <w:gridSpan w:val="3"/>
          </w:tcPr>
          <w:p w14:paraId="3780F658" w14:textId="77777777" w:rsidR="000A2B5B" w:rsidRDefault="000A2B5B" w:rsidP="00DC098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Depth</w:t>
            </w:r>
          </w:p>
        </w:tc>
      </w:tr>
      <w:tr w:rsidR="000A2B5B" w14:paraId="75D80032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212A4C2A" w14:textId="77777777" w:rsidR="000A2B5B" w:rsidRPr="00DC0983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14:paraId="6EB89F27" w14:textId="77777777" w:rsidR="000A2B5B" w:rsidRPr="00DC0983" w:rsidRDefault="000A2B5B" w:rsidP="64ABEC4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dxa"/>
          </w:tcPr>
          <w:p w14:paraId="3BBE8857" w14:textId="77777777" w:rsidR="000A2B5B" w:rsidRPr="00DC0983" w:rsidRDefault="000A2B5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C0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dxa"/>
          </w:tcPr>
          <w:p w14:paraId="17813E1C" w14:textId="77777777" w:rsidR="000A2B5B" w:rsidRPr="00DC0983" w:rsidRDefault="000A2B5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</w:t>
            </w:r>
          </w:p>
        </w:tc>
        <w:tc>
          <w:tcPr>
            <w:tcW w:w="0" w:type="dxa"/>
          </w:tcPr>
          <w:p w14:paraId="54387D1B" w14:textId="77777777" w:rsidR="000A2B5B" w:rsidRPr="00DC0983" w:rsidRDefault="005C751C" w:rsidP="00B56AFF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value</w:t>
            </w:r>
          </w:p>
        </w:tc>
        <w:tc>
          <w:tcPr>
            <w:tcW w:w="0" w:type="dxa"/>
          </w:tcPr>
          <w:p w14:paraId="162452D9" w14:textId="77777777" w:rsidR="000A2B5B" w:rsidRPr="00DC0983" w:rsidRDefault="000A2B5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C0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dxa"/>
          </w:tcPr>
          <w:p w14:paraId="0A8B00BD" w14:textId="77777777" w:rsidR="000A2B5B" w:rsidRPr="00DC0983" w:rsidRDefault="000A2B5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</w:t>
            </w:r>
          </w:p>
        </w:tc>
        <w:tc>
          <w:tcPr>
            <w:tcW w:w="0" w:type="dxa"/>
          </w:tcPr>
          <w:p w14:paraId="11A80517" w14:textId="77777777" w:rsidR="000A2B5B" w:rsidRPr="00DC0983" w:rsidRDefault="005C751C" w:rsidP="00B56AFF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value</w:t>
            </w:r>
          </w:p>
        </w:tc>
      </w:tr>
      <w:tr w:rsidR="00DC0983" w14:paraId="2BE4DA17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A8C6AE2" w14:textId="77777777" w:rsidR="00DC0983" w:rsidRPr="00DC0983" w:rsidRDefault="00DC0983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sz w:val="24"/>
                <w:szCs w:val="24"/>
              </w:rPr>
              <w:t>Amino acid C</w:t>
            </w:r>
            <w:r w:rsidR="0081468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71" w:type="dxa"/>
          </w:tcPr>
          <w:p w14:paraId="77ED4F84" w14:textId="77777777" w:rsidR="00DC0983" w:rsidRPr="00DC0983" w:rsidRDefault="00DC0983" w:rsidP="009A697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14:paraId="66107F0D" w14:textId="77777777" w:rsidR="00DC0983" w:rsidRPr="00DC0983" w:rsidRDefault="00C37185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21E6F88E" w14:textId="77777777" w:rsidR="00DC0983" w:rsidRPr="00DC0983" w:rsidRDefault="00C37185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A6970">
              <w:rPr>
                <w:rFonts w:ascii="Times New Roman" w:eastAsia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0" w:type="dxa"/>
          </w:tcPr>
          <w:p w14:paraId="34DA2977" w14:textId="77777777" w:rsidR="00DC0983" w:rsidRPr="003A1683" w:rsidRDefault="00C37185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307597D1" w14:textId="77777777" w:rsidR="00DC0983" w:rsidRPr="00DC0983" w:rsidRDefault="00C37185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2A4E01BF" w14:textId="77777777" w:rsidR="00DC0983" w:rsidRPr="00DC0983" w:rsidRDefault="009A6970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0" w:type="dxa"/>
          </w:tcPr>
          <w:p w14:paraId="0DA5C78B" w14:textId="77777777" w:rsidR="00DC0983" w:rsidRPr="00DC0983" w:rsidRDefault="00C37185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9A6970">
              <w:rPr>
                <w:rFonts w:ascii="Times New Roman" w:eastAsia="Times New Roman" w:hAnsi="Times New Roman" w:cs="Times New Roman"/>
                <w:sz w:val="24"/>
                <w:szCs w:val="24"/>
              </w:rPr>
              <w:t>813</w:t>
            </w:r>
          </w:p>
        </w:tc>
      </w:tr>
      <w:tr w:rsidR="000A2B5B" w14:paraId="4D876B55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58F7FD9" w14:textId="77777777" w:rsidR="000A2B5B" w:rsidRPr="00DC0983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Ammonium</w:t>
            </w:r>
          </w:p>
        </w:tc>
        <w:tc>
          <w:tcPr>
            <w:tcW w:w="1171" w:type="dxa"/>
          </w:tcPr>
          <w:p w14:paraId="6D2852FD" w14:textId="77777777" w:rsidR="000A2B5B" w:rsidRPr="00DC0983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3F04A5BA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3056A71D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0" w:type="dxa"/>
          </w:tcPr>
          <w:p w14:paraId="0755D583" w14:textId="77777777" w:rsidR="000A2B5B" w:rsidRPr="003A1683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02ECAB21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4C6DCEBB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14.6</w:t>
            </w:r>
          </w:p>
        </w:tc>
        <w:tc>
          <w:tcPr>
            <w:tcW w:w="0" w:type="dxa"/>
          </w:tcPr>
          <w:p w14:paraId="2BA0A930" w14:textId="77777777" w:rsidR="000A2B5B" w:rsidRPr="00A34391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0.0004</w:t>
            </w:r>
          </w:p>
        </w:tc>
      </w:tr>
      <w:tr w:rsidR="000A2B5B" w14:paraId="1D591DC8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F2D6E00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Bulk density</w:t>
            </w:r>
          </w:p>
        </w:tc>
        <w:tc>
          <w:tcPr>
            <w:tcW w:w="1171" w:type="dxa"/>
          </w:tcPr>
          <w:p w14:paraId="6CE1D2D5" w14:textId="77777777" w:rsidR="000A2B5B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2E62379B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08FC0376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8.35</w:t>
            </w:r>
          </w:p>
        </w:tc>
        <w:tc>
          <w:tcPr>
            <w:tcW w:w="0" w:type="dxa"/>
          </w:tcPr>
          <w:p w14:paraId="471D8AA7" w14:textId="77777777" w:rsidR="000A2B5B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535CF8C4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30C057B6" w14:textId="77777777" w:rsidR="000A2B5B" w:rsidRDefault="00B7023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7.16</w:t>
            </w:r>
          </w:p>
        </w:tc>
        <w:tc>
          <w:tcPr>
            <w:tcW w:w="0" w:type="dxa"/>
          </w:tcPr>
          <w:p w14:paraId="5DF1B928" w14:textId="77777777" w:rsidR="000A2B5B" w:rsidRPr="0011588C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0.011</w:t>
            </w:r>
          </w:p>
        </w:tc>
      </w:tr>
      <w:tr w:rsidR="003A1683" w14:paraId="50E7302D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ED84ADC" w14:textId="77777777" w:rsidR="003A1683" w:rsidRDefault="003A1683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18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2A0344">
              <w:rPr>
                <w:rFonts w:ascii="Times New Roman" w:eastAsia="Times New Roman" w:hAnsi="Times New Roman" w:cs="Times New Roman"/>
                <w:sz w:val="24"/>
                <w:szCs w:val="24"/>
              </w:rPr>
              <w:t>ation exchange capacity</w:t>
            </w:r>
          </w:p>
        </w:tc>
        <w:tc>
          <w:tcPr>
            <w:tcW w:w="1171" w:type="dxa"/>
          </w:tcPr>
          <w:p w14:paraId="4ABCC585" w14:textId="77777777" w:rsidR="003A1683" w:rsidRDefault="00C3718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46F252DD" w14:textId="77777777" w:rsidR="003A1683" w:rsidRDefault="00C3718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5961B011" w14:textId="77777777" w:rsidR="003A1683" w:rsidRDefault="00C3718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15.8</w:t>
            </w:r>
          </w:p>
        </w:tc>
        <w:tc>
          <w:tcPr>
            <w:tcW w:w="0" w:type="dxa"/>
          </w:tcPr>
          <w:p w14:paraId="13AC5678" w14:textId="77777777" w:rsidR="003A1683" w:rsidRPr="00C37185" w:rsidRDefault="00C3718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557DE859" w14:textId="77777777" w:rsidR="003A1683" w:rsidRDefault="00C3718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5A47855B" w14:textId="77777777" w:rsidR="003A1683" w:rsidRDefault="00C3718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51.3</w:t>
            </w:r>
          </w:p>
        </w:tc>
        <w:tc>
          <w:tcPr>
            <w:tcW w:w="0" w:type="dxa"/>
          </w:tcPr>
          <w:p w14:paraId="04D3EAE6" w14:textId="77777777" w:rsidR="003A1683" w:rsidRPr="00C37185" w:rsidRDefault="00C3718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0A2B5B" w:rsidRPr="0011588C" w14:paraId="51239DA0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0301825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C:N ratio</w:t>
            </w:r>
          </w:p>
        </w:tc>
        <w:tc>
          <w:tcPr>
            <w:tcW w:w="1171" w:type="dxa"/>
          </w:tcPr>
          <w:p w14:paraId="601B2F90" w14:textId="77777777" w:rsidR="000A2B5B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0DFC8547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2B919FBA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26.4</w:t>
            </w:r>
          </w:p>
        </w:tc>
        <w:tc>
          <w:tcPr>
            <w:tcW w:w="0" w:type="dxa"/>
          </w:tcPr>
          <w:p w14:paraId="0CA97F7C" w14:textId="77777777" w:rsidR="000A2B5B" w:rsidRPr="0011588C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5D8C7483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705EB5D4" w14:textId="77777777" w:rsidR="000A2B5B" w:rsidRDefault="0011588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39.1</w:t>
            </w:r>
          </w:p>
        </w:tc>
        <w:tc>
          <w:tcPr>
            <w:tcW w:w="0" w:type="dxa"/>
          </w:tcPr>
          <w:p w14:paraId="7C7289F6" w14:textId="77777777" w:rsidR="000A2B5B" w:rsidRPr="0011588C" w:rsidRDefault="0011588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0A2B5B" w14:paraId="3A839463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E62D552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</w:t>
            </w:r>
          </w:p>
        </w:tc>
        <w:tc>
          <w:tcPr>
            <w:tcW w:w="1171" w:type="dxa"/>
          </w:tcPr>
          <w:p w14:paraId="109E8E99" w14:textId="77777777" w:rsidR="000A2B5B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2DD134F6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4DE98FBE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26.2</w:t>
            </w:r>
          </w:p>
        </w:tc>
        <w:tc>
          <w:tcPr>
            <w:tcW w:w="0" w:type="dxa"/>
          </w:tcPr>
          <w:p w14:paraId="143C45B7" w14:textId="77777777" w:rsidR="000A2B5B" w:rsidRPr="0011588C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674B4137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4D11BC9D" w14:textId="77777777" w:rsidR="000A2B5B" w:rsidRDefault="0011588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7.79</w:t>
            </w:r>
          </w:p>
        </w:tc>
        <w:tc>
          <w:tcPr>
            <w:tcW w:w="0" w:type="dxa"/>
          </w:tcPr>
          <w:p w14:paraId="3C7DA083" w14:textId="77777777" w:rsidR="000A2B5B" w:rsidRPr="0011588C" w:rsidRDefault="0011588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0.008</w:t>
            </w:r>
          </w:p>
        </w:tc>
      </w:tr>
      <w:tr w:rsidR="000A2B5B" w14:paraId="782F74B2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4E068CA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</w:t>
            </w:r>
            <w:r w:rsidR="00E54B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71" w:type="dxa"/>
          </w:tcPr>
          <w:p w14:paraId="1020EA86" w14:textId="77777777" w:rsidR="000A2B5B" w:rsidRDefault="000A2B5B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14:paraId="59D1C1B0" w14:textId="77777777" w:rsidR="000A2B5B" w:rsidRDefault="00DD5E1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5F0060D1" w14:textId="77777777" w:rsidR="000A2B5B" w:rsidRDefault="00C04E6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36.6</w:t>
            </w:r>
          </w:p>
        </w:tc>
        <w:tc>
          <w:tcPr>
            <w:tcW w:w="0" w:type="dxa"/>
          </w:tcPr>
          <w:p w14:paraId="2C8F10A3" w14:textId="77777777" w:rsidR="000A2B5B" w:rsidRPr="00DD5E1C" w:rsidRDefault="00DD5E1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5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077E0779" w14:textId="77777777" w:rsidR="000A2B5B" w:rsidRDefault="00DD5E1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08F160A9" w14:textId="77777777" w:rsidR="000A2B5B" w:rsidRDefault="00656BEE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dxa"/>
          </w:tcPr>
          <w:p w14:paraId="2F15F39C" w14:textId="77777777" w:rsidR="000A2B5B" w:rsidRDefault="00DD5E1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656BEE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0A2B5B" w14:paraId="4DF92882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F9CC660" w14:textId="77777777" w:rsidR="000A2B5B" w:rsidRDefault="000A2B5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2A0344">
              <w:rPr>
                <w:rFonts w:ascii="Times New Roman" w:eastAsia="Times New Roman" w:hAnsi="Times New Roman" w:cs="Times New Roman"/>
                <w:sz w:val="24"/>
                <w:szCs w:val="24"/>
              </w:rPr>
              <w:t>lectrical conductivity</w:t>
            </w:r>
            <w:r w:rsidR="00BA00D5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71" w:type="dxa"/>
          </w:tcPr>
          <w:p w14:paraId="4C733880" w14:textId="77777777" w:rsidR="000A2B5B" w:rsidRDefault="000A2B5B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14:paraId="7B4B685A" w14:textId="77777777" w:rsidR="000A2B5B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16EF4D71" w14:textId="77777777" w:rsidR="000A2B5B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33.2</w:t>
            </w:r>
          </w:p>
        </w:tc>
        <w:tc>
          <w:tcPr>
            <w:tcW w:w="0" w:type="dxa"/>
          </w:tcPr>
          <w:p w14:paraId="757AAE8E" w14:textId="77777777" w:rsidR="000A2B5B" w:rsidRPr="00021C38" w:rsidRDefault="00BA00D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0.0001</w:t>
            </w:r>
          </w:p>
        </w:tc>
        <w:tc>
          <w:tcPr>
            <w:tcW w:w="0" w:type="dxa"/>
          </w:tcPr>
          <w:p w14:paraId="7E877ADD" w14:textId="77777777" w:rsidR="000A2B5B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2E81651A" w14:textId="77777777" w:rsidR="000A2B5B" w:rsidRDefault="00B70237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dxa"/>
          </w:tcPr>
          <w:p w14:paraId="351050D1" w14:textId="77777777" w:rsidR="000A2B5B" w:rsidRPr="00BA00D5" w:rsidRDefault="00BA00D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0D5">
              <w:rPr>
                <w:rFonts w:ascii="Times New Roman" w:eastAsia="Times New Roman" w:hAnsi="Times New Roman" w:cs="Times New Roman"/>
                <w:sz w:val="24"/>
                <w:szCs w:val="24"/>
              </w:rPr>
              <w:t>0.416</w:t>
            </w:r>
          </w:p>
        </w:tc>
      </w:tr>
      <w:tr w:rsidR="000A2B5B" w14:paraId="45137D12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A93E11C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Microbial C</w:t>
            </w:r>
          </w:p>
        </w:tc>
        <w:tc>
          <w:tcPr>
            <w:tcW w:w="1171" w:type="dxa"/>
          </w:tcPr>
          <w:p w14:paraId="462FDFDD" w14:textId="77777777" w:rsidR="000A2B5B" w:rsidRDefault="00101358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35AC0251" w14:textId="77777777" w:rsidR="000A2B5B" w:rsidRDefault="00DD5E1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22E1BFE2" w14:textId="77777777" w:rsidR="000A2B5B" w:rsidRDefault="009F158D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0" w:type="dxa"/>
          </w:tcPr>
          <w:p w14:paraId="498B0E81" w14:textId="77777777" w:rsidR="000A2B5B" w:rsidRPr="000A2B5B" w:rsidRDefault="00DD5E1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76B836B0" w14:textId="77777777" w:rsidR="000A2B5B" w:rsidRDefault="00DD5E1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1416F740" w14:textId="77777777" w:rsidR="000A2B5B" w:rsidRDefault="00DD5E1C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F158D"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0" w:type="dxa"/>
          </w:tcPr>
          <w:p w14:paraId="501808B9" w14:textId="77777777" w:rsidR="000A2B5B" w:rsidRPr="00351B2E" w:rsidRDefault="00DD5E1C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0A2B5B" w14:paraId="00631A60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7B1E98B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mineralisation</w:t>
            </w:r>
            <w:r w:rsidR="000B4493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71" w:type="dxa"/>
          </w:tcPr>
          <w:p w14:paraId="1F593059" w14:textId="77777777" w:rsidR="000A2B5B" w:rsidRDefault="000A2B5B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14:paraId="3BA0784F" w14:textId="77777777" w:rsidR="000A2B5B" w:rsidRDefault="00DD5E1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16344E76" w14:textId="77777777" w:rsidR="000A2B5B" w:rsidRDefault="00DD5E1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C6F42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dxa"/>
          </w:tcPr>
          <w:p w14:paraId="6FB2BD96" w14:textId="77777777" w:rsidR="000A2B5B" w:rsidRPr="00A34391" w:rsidRDefault="00DD5E1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CC6F42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0" w:type="dxa"/>
          </w:tcPr>
          <w:p w14:paraId="37201097" w14:textId="77777777" w:rsidR="000A2B5B" w:rsidRDefault="00DD5E1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64293650" w14:textId="77777777" w:rsidR="000A2B5B" w:rsidRDefault="00DD5E1C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214CEF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dxa"/>
          </w:tcPr>
          <w:p w14:paraId="1C158384" w14:textId="77777777" w:rsidR="000A2B5B" w:rsidRPr="00A34391" w:rsidRDefault="00DD5E1C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0.01</w:t>
            </w:r>
            <w:r w:rsidR="00214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2B5B" w14:paraId="7D92DB53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4F789EC" w14:textId="77777777" w:rsidR="000A2B5B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Nitrate</w:t>
            </w:r>
          </w:p>
        </w:tc>
        <w:tc>
          <w:tcPr>
            <w:tcW w:w="1171" w:type="dxa"/>
          </w:tcPr>
          <w:p w14:paraId="577313A7" w14:textId="77777777" w:rsidR="000A2B5B" w:rsidRDefault="00115908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74C5CBB3" w14:textId="77777777" w:rsidR="000A2B5B" w:rsidRDefault="00115908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632490A8" w14:textId="77777777" w:rsidR="000A2B5B" w:rsidRDefault="00115908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0" w:type="dxa"/>
          </w:tcPr>
          <w:p w14:paraId="0CCE55F9" w14:textId="77777777" w:rsidR="000A2B5B" w:rsidRPr="000A2B5B" w:rsidRDefault="00115908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62C4FC3C" w14:textId="77777777" w:rsidR="000A2B5B" w:rsidRDefault="00115908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3A0D6E47" w14:textId="77777777" w:rsidR="000A2B5B" w:rsidRDefault="00115908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0" w:type="dxa"/>
          </w:tcPr>
          <w:p w14:paraId="304C6386" w14:textId="77777777" w:rsidR="000A2B5B" w:rsidRDefault="00115908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0.936</w:t>
            </w:r>
          </w:p>
        </w:tc>
      </w:tr>
      <w:tr w:rsidR="003A1683" w14:paraId="1C62143E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5F50295" w14:textId="77777777" w:rsidR="003A1683" w:rsidRDefault="003A1683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171" w:type="dxa"/>
          </w:tcPr>
          <w:p w14:paraId="2370B252" w14:textId="77777777" w:rsidR="003A1683" w:rsidRDefault="00A63EE2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3575C35D" w14:textId="77777777" w:rsidR="003A1683" w:rsidRDefault="00A63EE2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01D49CE2" w14:textId="77777777" w:rsidR="003A1683" w:rsidRDefault="00A63EE2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94.5</w:t>
            </w:r>
          </w:p>
        </w:tc>
        <w:tc>
          <w:tcPr>
            <w:tcW w:w="0" w:type="dxa"/>
          </w:tcPr>
          <w:p w14:paraId="54933243" w14:textId="77777777" w:rsidR="003A1683" w:rsidRPr="000A2B5B" w:rsidRDefault="00A63EE2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2DFC1BF8" w14:textId="77777777" w:rsidR="003A1683" w:rsidRDefault="00A63EE2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3BC9CB97" w14:textId="77777777" w:rsidR="003A1683" w:rsidRDefault="00A63EE2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0" w:type="dxa"/>
          </w:tcPr>
          <w:p w14:paraId="4794392B" w14:textId="77777777" w:rsidR="003A1683" w:rsidRDefault="00A63EE2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0.122</w:t>
            </w:r>
          </w:p>
        </w:tc>
      </w:tr>
      <w:tr w:rsidR="003A1683" w14:paraId="301D0FE3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9AF5E65" w14:textId="77777777" w:rsidR="003A1683" w:rsidRDefault="003A1683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Phenols</w:t>
            </w:r>
          </w:p>
        </w:tc>
        <w:tc>
          <w:tcPr>
            <w:tcW w:w="1171" w:type="dxa"/>
          </w:tcPr>
          <w:p w14:paraId="57C53AA8" w14:textId="77777777" w:rsidR="003A1683" w:rsidRDefault="00C06334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44682383" w14:textId="77777777" w:rsidR="003A16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6A272251" w14:textId="77777777" w:rsidR="003A1683" w:rsidRDefault="00760FC4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dxa"/>
          </w:tcPr>
          <w:p w14:paraId="7A5C736F" w14:textId="77777777" w:rsidR="003A1683" w:rsidRDefault="00EE6FE9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760FC4">
              <w:rPr>
                <w:rFonts w:ascii="Times New Roman" w:eastAsia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0" w:type="dxa"/>
          </w:tcPr>
          <w:p w14:paraId="47C56CC0" w14:textId="77777777" w:rsidR="003A16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7BE9CC4D" w14:textId="77777777" w:rsidR="003A16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E3776B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dxa"/>
          </w:tcPr>
          <w:p w14:paraId="534F9BE9" w14:textId="77777777" w:rsidR="003A1683" w:rsidRDefault="00EE6FE9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E3776B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</w:tr>
      <w:tr w:rsidR="00DC0983" w14:paraId="46002167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5F753ED" w14:textId="77777777" w:rsidR="00DC0983" w:rsidRPr="00DC0983" w:rsidRDefault="00420CFE" w:rsidP="00420CF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Plant C:N</w:t>
            </w:r>
          </w:p>
        </w:tc>
        <w:tc>
          <w:tcPr>
            <w:tcW w:w="1171" w:type="dxa"/>
          </w:tcPr>
          <w:p w14:paraId="5C5B8A7B" w14:textId="77777777" w:rsidR="00DC0983" w:rsidRDefault="00420CFE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dxa"/>
          </w:tcPr>
          <w:p w14:paraId="3EDC734A" w14:textId="77777777" w:rsidR="00DC0983" w:rsidRDefault="00420CFE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2A3FB939" w14:textId="77777777" w:rsidR="00DC0983" w:rsidRDefault="001E29B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6.52</w:t>
            </w:r>
          </w:p>
        </w:tc>
        <w:tc>
          <w:tcPr>
            <w:tcW w:w="0" w:type="dxa"/>
          </w:tcPr>
          <w:p w14:paraId="69B1834A" w14:textId="77777777" w:rsidR="00DC0983" w:rsidRPr="003A1683" w:rsidRDefault="001E29B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0.016</w:t>
            </w:r>
          </w:p>
        </w:tc>
        <w:tc>
          <w:tcPr>
            <w:tcW w:w="0" w:type="dxa"/>
          </w:tcPr>
          <w:p w14:paraId="5A06A7F1" w14:textId="77777777" w:rsid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</w:tcPr>
          <w:p w14:paraId="4C659E45" w14:textId="77777777" w:rsid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</w:tcPr>
          <w:p w14:paraId="71758F1C" w14:textId="77777777" w:rsid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35CD" w14:paraId="39BA0AF3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E0E4C8E" w14:textId="77777777" w:rsidR="000C35CD" w:rsidRDefault="000C35CD" w:rsidP="00420CF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Protease </w:t>
            </w:r>
            <w:r w:rsidR="00B70237">
              <w:rPr>
                <w:rFonts w:ascii="Times New Roman" w:eastAsia="Times New Roman" w:hAnsi="Times New Roman" w:cs="Times New Roman"/>
                <w:sz w:val="24"/>
                <w:szCs w:val="24"/>
              </w:rPr>
              <w:t>activity</w:t>
            </w:r>
          </w:p>
        </w:tc>
        <w:tc>
          <w:tcPr>
            <w:tcW w:w="1171" w:type="dxa"/>
          </w:tcPr>
          <w:p w14:paraId="559B98C9" w14:textId="77777777" w:rsidR="000C35CD" w:rsidRDefault="00A27914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4D412F82" w14:textId="77777777" w:rsidR="000C35CD" w:rsidRDefault="00B7023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58C87BEC" w14:textId="77777777" w:rsidR="000C35CD" w:rsidRDefault="00AE33AE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0" w:type="dxa"/>
          </w:tcPr>
          <w:p w14:paraId="1E46E394" w14:textId="77777777" w:rsidR="000C35CD" w:rsidRDefault="00B70237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</w:t>
            </w:r>
            <w:r w:rsidR="00DF3C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dxa"/>
          </w:tcPr>
          <w:p w14:paraId="20956C40" w14:textId="77777777" w:rsidR="000C35CD" w:rsidRDefault="00B7023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1F6691AB" w14:textId="77777777" w:rsidR="000C35CD" w:rsidRDefault="00B7023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AE33A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dxa"/>
          </w:tcPr>
          <w:p w14:paraId="3CEF0C5C" w14:textId="77777777" w:rsidR="000C35CD" w:rsidRDefault="00B70237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AE33AE">
              <w:rPr>
                <w:rFonts w:ascii="Times New Roman" w:eastAsia="Times New Roman" w:hAnsi="Times New Roman" w:cs="Times New Roman"/>
                <w:sz w:val="24"/>
                <w:szCs w:val="24"/>
              </w:rPr>
              <w:t>555</w:t>
            </w:r>
          </w:p>
        </w:tc>
      </w:tr>
      <w:tr w:rsidR="00DC0983" w14:paraId="032FBAB5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142EAD7" w14:textId="77777777" w:rsidR="00DC0983" w:rsidRPr="00DC0983" w:rsidRDefault="00DC0983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983">
              <w:rPr>
                <w:rFonts w:ascii="Times New Roman" w:eastAsia="Times New Roman" w:hAnsi="Times New Roman" w:cs="Times New Roman"/>
                <w:sz w:val="24"/>
                <w:szCs w:val="24"/>
              </w:rPr>
              <w:t>Protein C</w:t>
            </w:r>
          </w:p>
        </w:tc>
        <w:tc>
          <w:tcPr>
            <w:tcW w:w="1171" w:type="dxa"/>
          </w:tcPr>
          <w:p w14:paraId="6F37F66C" w14:textId="77777777" w:rsidR="00DC0983" w:rsidRP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50F56F8A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72C4E6F5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0" w:type="dxa"/>
          </w:tcPr>
          <w:p w14:paraId="06DD3F71" w14:textId="77777777" w:rsidR="00DC0983" w:rsidRP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0.111</w:t>
            </w:r>
          </w:p>
        </w:tc>
        <w:tc>
          <w:tcPr>
            <w:tcW w:w="0" w:type="dxa"/>
          </w:tcPr>
          <w:p w14:paraId="70D77E08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160AEAA6" w14:textId="77777777" w:rsidR="00DC0983" w:rsidRPr="00DC0983" w:rsidRDefault="00B70237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dxa"/>
          </w:tcPr>
          <w:p w14:paraId="3BD8B1F4" w14:textId="77777777" w:rsidR="00DC0983" w:rsidRP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0.574</w:t>
            </w:r>
          </w:p>
        </w:tc>
      </w:tr>
      <w:tr w:rsidR="000162E7" w14:paraId="12B2BB99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91A55CB" w14:textId="77777777" w:rsidR="000162E7" w:rsidRPr="00DC0983" w:rsidRDefault="000162E7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Soil respiration</w:t>
            </w:r>
          </w:p>
        </w:tc>
        <w:tc>
          <w:tcPr>
            <w:tcW w:w="1171" w:type="dxa"/>
          </w:tcPr>
          <w:p w14:paraId="625A34BF" w14:textId="77777777" w:rsidR="000162E7" w:rsidRDefault="000162E7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39A678BA" w14:textId="77777777" w:rsidR="000162E7" w:rsidRDefault="000162E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42723C48" w14:textId="77777777" w:rsidR="000162E7" w:rsidRDefault="000162E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3.88</w:t>
            </w:r>
          </w:p>
        </w:tc>
        <w:tc>
          <w:tcPr>
            <w:tcW w:w="0" w:type="dxa"/>
          </w:tcPr>
          <w:p w14:paraId="337F5F4A" w14:textId="77777777" w:rsidR="000162E7" w:rsidRPr="000162E7" w:rsidRDefault="000162E7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0" w:type="dxa"/>
          </w:tcPr>
          <w:p w14:paraId="38775826" w14:textId="77777777" w:rsidR="000162E7" w:rsidRDefault="000162E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557D8178" w14:textId="77777777" w:rsidR="000162E7" w:rsidRDefault="000162E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0" w:type="dxa"/>
          </w:tcPr>
          <w:p w14:paraId="4ADCC65D" w14:textId="77777777" w:rsidR="000162E7" w:rsidRPr="000162E7" w:rsidRDefault="000162E7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0.0007</w:t>
            </w:r>
          </w:p>
        </w:tc>
      </w:tr>
      <w:tr w:rsidR="00DC0983" w14:paraId="0E402383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DD39FF1" w14:textId="77777777" w:rsidR="00DC0983" w:rsidRPr="00DC0983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C</w:t>
            </w:r>
          </w:p>
        </w:tc>
        <w:tc>
          <w:tcPr>
            <w:tcW w:w="1171" w:type="dxa"/>
          </w:tcPr>
          <w:p w14:paraId="6AABC5B4" w14:textId="77777777" w:rsidR="00DC0983" w:rsidRP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5ACC6C9F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6F6FEE9E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0" w:type="dxa"/>
          </w:tcPr>
          <w:p w14:paraId="342221F4" w14:textId="77777777" w:rsidR="00DC0983" w:rsidRPr="00EE6FE9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F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1C7D5F8A" w14:textId="77777777" w:rsidR="00DC0983" w:rsidRPr="00DC0983" w:rsidRDefault="00EE6FE9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10C6F911" w14:textId="77777777" w:rsidR="00DC0983" w:rsidRPr="00DC0983" w:rsidRDefault="00B70237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0" w:type="dxa"/>
          </w:tcPr>
          <w:p w14:paraId="3C4DC30A" w14:textId="77777777" w:rsidR="00DC0983" w:rsidRPr="00DC0983" w:rsidRDefault="00EE6FE9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0.407</w:t>
            </w:r>
          </w:p>
        </w:tc>
      </w:tr>
      <w:tr w:rsidR="00DC0983" w14:paraId="1C545650" w14:textId="77777777" w:rsidTr="00821E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D9F1A00" w14:textId="77777777" w:rsidR="00DC0983" w:rsidRPr="00DC0983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N</w:t>
            </w:r>
          </w:p>
        </w:tc>
        <w:tc>
          <w:tcPr>
            <w:tcW w:w="1171" w:type="dxa"/>
          </w:tcPr>
          <w:p w14:paraId="6BB561CA" w14:textId="77777777" w:rsidR="00DC0983" w:rsidRPr="00DC0983" w:rsidRDefault="00EE6FE9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dxa"/>
          </w:tcPr>
          <w:p w14:paraId="287582E3" w14:textId="77777777" w:rsidR="00DC0983" w:rsidRPr="00DC09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3F2B05B9" w14:textId="77777777" w:rsidR="00DC0983" w:rsidRPr="00DC09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95.7</w:t>
            </w:r>
          </w:p>
        </w:tc>
        <w:tc>
          <w:tcPr>
            <w:tcW w:w="0" w:type="dxa"/>
          </w:tcPr>
          <w:p w14:paraId="70875A14" w14:textId="77777777" w:rsidR="00DC0983" w:rsidRPr="00EE6FE9" w:rsidRDefault="00EE6FE9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F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0" w:type="dxa"/>
          </w:tcPr>
          <w:p w14:paraId="1397A33C" w14:textId="77777777" w:rsidR="00DC0983" w:rsidRPr="00DC0983" w:rsidRDefault="00EE6FE9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3B5DF2EA" w14:textId="77777777" w:rsidR="00DC0983" w:rsidRPr="00DC0983" w:rsidRDefault="00B70237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0" w:type="dxa"/>
          </w:tcPr>
          <w:p w14:paraId="1E3CC4BD" w14:textId="77777777" w:rsidR="00DC0983" w:rsidRPr="00DC0983" w:rsidRDefault="00EE6FE9" w:rsidP="00DD5E1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0.655</w:t>
            </w:r>
          </w:p>
        </w:tc>
      </w:tr>
      <w:tr w:rsidR="00DC0983" w14:paraId="1BF172EE" w14:textId="77777777" w:rsidTr="0082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A7FF1C2" w14:textId="77777777" w:rsidR="00DC0983" w:rsidRPr="00DC0983" w:rsidRDefault="000A2B5B" w:rsidP="64ABE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185">
              <w:rPr>
                <w:rFonts w:ascii="Times New Roman" w:eastAsia="Times New Roman" w:hAnsi="Times New Roman" w:cs="Times New Roman"/>
                <w:sz w:val="24"/>
                <w:szCs w:val="24"/>
              </w:rPr>
              <w:t>Water content</w:t>
            </w:r>
            <w:r w:rsidR="00BA00D5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71" w:type="dxa"/>
          </w:tcPr>
          <w:p w14:paraId="496A903E" w14:textId="77777777" w:rsidR="00DC0983" w:rsidRPr="00DC0983" w:rsidRDefault="00DC0983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14:paraId="182C8287" w14:textId="77777777" w:rsidR="00DC0983" w:rsidRPr="00DC0983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</w:tcPr>
          <w:p w14:paraId="7E982D03" w14:textId="77777777" w:rsidR="00DC0983" w:rsidRPr="00DC0983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28.2</w:t>
            </w:r>
          </w:p>
        </w:tc>
        <w:tc>
          <w:tcPr>
            <w:tcW w:w="0" w:type="dxa"/>
          </w:tcPr>
          <w:p w14:paraId="2F03C03B" w14:textId="77777777" w:rsidR="00DC0983" w:rsidRPr="00BA00D5" w:rsidRDefault="00BA00D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0.0009</w:t>
            </w:r>
          </w:p>
        </w:tc>
        <w:tc>
          <w:tcPr>
            <w:tcW w:w="0" w:type="dxa"/>
          </w:tcPr>
          <w:p w14:paraId="3DF25FE4" w14:textId="77777777" w:rsidR="00DC0983" w:rsidRPr="00DC0983" w:rsidRDefault="00BA00D5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</w:tcPr>
          <w:p w14:paraId="16557A1C" w14:textId="77777777" w:rsidR="00DC0983" w:rsidRPr="00DC0983" w:rsidRDefault="00B70237" w:rsidP="00B56AF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3.81</w:t>
            </w:r>
          </w:p>
        </w:tc>
        <w:tc>
          <w:tcPr>
            <w:tcW w:w="0" w:type="dxa"/>
          </w:tcPr>
          <w:p w14:paraId="683A3433" w14:textId="77777777" w:rsidR="00DC0983" w:rsidRPr="00DC0983" w:rsidRDefault="00BA00D5" w:rsidP="00DD5E1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0.051</w:t>
            </w:r>
          </w:p>
        </w:tc>
      </w:tr>
      <w:tr w:rsidR="002A0344" w14:paraId="08ACB1A5" w14:textId="77777777" w:rsidTr="002A0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8D2C53E" w14:textId="77777777" w:rsidR="002A0344" w:rsidRPr="00C37185" w:rsidRDefault="002A0344" w:rsidP="002A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Net primary productivity</w:t>
            </w:r>
          </w:p>
        </w:tc>
        <w:tc>
          <w:tcPr>
            <w:tcW w:w="1171" w:type="dxa"/>
          </w:tcPr>
          <w:p w14:paraId="68E59883" w14:textId="14039604" w:rsidR="002A0344" w:rsidRPr="00DC0983" w:rsidRDefault="002A0344" w:rsidP="002A0344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77D9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8" w:type="dxa"/>
          </w:tcPr>
          <w:p w14:paraId="4B18D43F" w14:textId="77777777" w:rsidR="002A0344" w:rsidRDefault="002A0344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14:paraId="12935BFE" w14:textId="77777777" w:rsidR="002A0344" w:rsidRDefault="002A0344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35.2</w:t>
            </w:r>
          </w:p>
        </w:tc>
        <w:tc>
          <w:tcPr>
            <w:tcW w:w="1597" w:type="dxa"/>
          </w:tcPr>
          <w:p w14:paraId="3A3CD05A" w14:textId="77777777" w:rsidR="002A0344" w:rsidRPr="00BA00D5" w:rsidRDefault="002A0344" w:rsidP="002A0344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  <w:tc>
          <w:tcPr>
            <w:tcW w:w="1857" w:type="dxa"/>
          </w:tcPr>
          <w:p w14:paraId="4A11E58F" w14:textId="77777777" w:rsidR="002A0344" w:rsidRDefault="002A0344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6" w:type="dxa"/>
          </w:tcPr>
          <w:p w14:paraId="2BA08920" w14:textId="77777777" w:rsidR="002A0344" w:rsidRDefault="002A0344" w:rsidP="00B56AF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6" w:type="dxa"/>
          </w:tcPr>
          <w:p w14:paraId="48B952DD" w14:textId="77777777" w:rsidR="002A0344" w:rsidRDefault="002A0344" w:rsidP="002A0344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427B3BF" w14:textId="77777777" w:rsidR="00BA00D5" w:rsidRPr="009A6970" w:rsidRDefault="00BA00D5" w:rsidP="007732F8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>Soil properties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did not have a normal distribution after 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>transformation;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therefore,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Kruskal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-Wallis test was performed to determine the difference with site and depth separately. 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>In these ca</w:t>
      </w:r>
      <w:r w:rsidR="008775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>es</w:t>
      </w:r>
      <w:r w:rsidR="00097F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697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 </w:t>
      </w:r>
      <w:r w:rsidR="009A6970">
        <w:rPr>
          <w:rFonts w:ascii="Times New Roman" w:eastAsia="Times New Roman" w:hAnsi="Times New Roman" w:cs="Times New Roman"/>
          <w:sz w:val="24"/>
          <w:szCs w:val="24"/>
        </w:rPr>
        <w:t>value refers to the chi-squared value.</w:t>
      </w:r>
    </w:p>
    <w:p w14:paraId="6227980D" w14:textId="77777777" w:rsidR="008C398B" w:rsidRDefault="008C398B" w:rsidP="64ABEC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01199E" w14:textId="77777777" w:rsidR="00097F38" w:rsidRDefault="00097F38" w:rsidP="64ABEC48">
      <w:pPr>
        <w:rPr>
          <w:rFonts w:ascii="Times New Roman" w:eastAsia="Times New Roman" w:hAnsi="Times New Roman" w:cs="Times New Roman"/>
          <w:sz w:val="24"/>
          <w:szCs w:val="24"/>
        </w:rPr>
        <w:sectPr w:rsidR="00097F38" w:rsidSect="00097F3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94095A4" w14:textId="77777777" w:rsidR="0050599F" w:rsidRDefault="34517016" w:rsidP="64ABEC48">
      <w:r>
        <w:rPr>
          <w:noProof/>
          <w:lang w:eastAsia="en-GB"/>
        </w:rPr>
        <w:lastRenderedPageBreak/>
        <w:drawing>
          <wp:inline distT="0" distB="0" distL="0" distR="0" wp14:anchorId="4780F657" wp14:editId="6B5C47B8">
            <wp:extent cx="5276850" cy="3374985"/>
            <wp:effectExtent l="0" t="0" r="0" b="0"/>
            <wp:docPr id="1130186295" name="Picture 113018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52" cy="33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AD37" w14:textId="04C83B03" w:rsidR="0050599F" w:rsidRPr="009B3A21" w:rsidRDefault="009D6CAA" w:rsidP="435D46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Fig</w:t>
      </w:r>
      <w:r w:rsidR="009B3A21"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ure</w:t>
      </w:r>
      <w:r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4BF1"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1B4242"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 xml:space="preserve">Cumulative 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>CO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 xml:space="preserve"> production arising from the </w:t>
      </w:r>
      <w:r w:rsidR="0F033630" w:rsidRPr="00B56A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mineralisation 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>C-labelled protein for ten sites along the grassland altitudinal gradient in the topsoil and subsoil. Values represent mean ± SEM (</w:t>
      </w:r>
      <w:r w:rsidR="0F033630" w:rsidRPr="435D46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</w:t>
      </w:r>
      <w:r w:rsidR="0F033630" w:rsidRPr="435D4637">
        <w:rPr>
          <w:rFonts w:ascii="Times New Roman" w:eastAsia="Times New Roman" w:hAnsi="Times New Roman" w:cs="Times New Roman"/>
          <w:sz w:val="24"/>
          <w:szCs w:val="24"/>
        </w:rPr>
        <w:t>= 3).</w:t>
      </w:r>
    </w:p>
    <w:p w14:paraId="7736DB63" w14:textId="77777777" w:rsidR="00415E67" w:rsidRDefault="5A457F7F" w:rsidP="64ABEC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1F662FB" wp14:editId="24801743">
            <wp:extent cx="5295900" cy="3210639"/>
            <wp:effectExtent l="0" t="0" r="0" b="8890"/>
            <wp:docPr id="283898216" name="Picture 28389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09" cy="32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5EF4" w14:textId="108CA800" w:rsidR="00B73616" w:rsidRDefault="00415E67" w:rsidP="435D46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Figure S</w:t>
      </w:r>
      <w:r w:rsidR="001B4242"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435D46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 xml:space="preserve">Cumulative 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>CO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 xml:space="preserve"> production arising from th</w:t>
      </w:r>
      <w:r w:rsidR="7C3A0017" w:rsidRPr="00B56A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 mineralisation 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 xml:space="preserve">of a mixture of 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>C-labelled amino acids for ten sites along the grassland altitudinal gradient in the topsoil and subsoil. Values represent mean ± SEM (</w:t>
      </w:r>
      <w:r w:rsidR="7C3A0017" w:rsidRPr="435D46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</w:t>
      </w:r>
      <w:r w:rsidR="7C3A0017" w:rsidRPr="435D4637">
        <w:rPr>
          <w:rFonts w:ascii="Times New Roman" w:eastAsia="Times New Roman" w:hAnsi="Times New Roman" w:cs="Times New Roman"/>
          <w:sz w:val="24"/>
          <w:szCs w:val="24"/>
        </w:rPr>
        <w:t>= 3).</w:t>
      </w:r>
    </w:p>
    <w:p w14:paraId="13C65F08" w14:textId="403BBDC5" w:rsidR="274A8E34" w:rsidRDefault="274A8E34" w:rsidP="274A8E3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EDD3F" w14:textId="574A9E70" w:rsidR="00CE382F" w:rsidRDefault="00CE382F">
      <w:pPr>
        <w:rPr>
          <w:rFonts w:ascii="Times New Roman" w:eastAsia="Times New Roman" w:hAnsi="Times New Roman" w:cs="Times New Roman"/>
          <w:sz w:val="24"/>
          <w:szCs w:val="24"/>
        </w:rPr>
        <w:sectPr w:rsidR="00CE382F" w:rsidSect="00097F3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F71B46E" w14:textId="191D14A3" w:rsidR="00CE382F" w:rsidRDefault="00CE382F" w:rsidP="00E014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35E8C6BC" wp14:editId="3AF5A7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88730" cy="4667250"/>
            <wp:effectExtent l="0" t="0" r="7620" b="0"/>
            <wp:wrapTight wrapText="bothSides">
              <wp:wrapPolygon edited="0">
                <wp:start x="0" y="0"/>
                <wp:lineTo x="0" y="21512"/>
                <wp:lineTo x="21572" y="21512"/>
                <wp:lineTo x="21572" y="0"/>
                <wp:lineTo x="0" y="0"/>
              </wp:wrapPolygon>
            </wp:wrapTight>
            <wp:docPr id="1804060430" name="Picture 180406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439" cy="469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8BC1D" w14:textId="66DC0FC5" w:rsidR="00CE382F" w:rsidRDefault="3906396B" w:rsidP="274A8E3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E382F" w:rsidSect="00CE382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274A8E34">
        <w:rPr>
          <w:rFonts w:ascii="Times New Roman" w:eastAsia="Times New Roman" w:hAnsi="Times New Roman" w:cs="Times New Roman"/>
          <w:b/>
          <w:bCs/>
          <w:sz w:val="24"/>
          <w:szCs w:val="24"/>
        </w:rPr>
        <w:t>Fig</w:t>
      </w:r>
      <w:r w:rsidR="00261A9D">
        <w:rPr>
          <w:rFonts w:ascii="Times New Roman" w:eastAsia="Times New Roman" w:hAnsi="Times New Roman" w:cs="Times New Roman"/>
          <w:b/>
          <w:bCs/>
          <w:sz w:val="24"/>
          <w:szCs w:val="24"/>
        </w:rPr>
        <w:t>ure</w:t>
      </w:r>
      <w:r w:rsidRPr="274A8E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C751C" w:rsidRPr="274A8E3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C751C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274A8E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C751C" w:rsidRPr="00796770">
        <w:rPr>
          <w:rFonts w:ascii="Times New Roman" w:eastAsia="Times New Roman" w:hAnsi="Times New Roman" w:cs="Times New Roman"/>
          <w:bCs/>
          <w:sz w:val="24"/>
          <w:szCs w:val="24"/>
        </w:rPr>
        <w:t>Correlation matrix (</w:t>
      </w:r>
      <w:proofErr w:type="spellStart"/>
      <w:r w:rsidRPr="274A8E34">
        <w:rPr>
          <w:rFonts w:ascii="Times New Roman" w:eastAsia="Times New Roman" w:hAnsi="Times New Roman" w:cs="Times New Roman"/>
          <w:sz w:val="24"/>
          <w:szCs w:val="24"/>
        </w:rPr>
        <w:t>Corrplot</w:t>
      </w:r>
      <w:proofErr w:type="spellEnd"/>
      <w:r w:rsidR="005C751C">
        <w:rPr>
          <w:rFonts w:ascii="Times New Roman" w:eastAsia="Times New Roman" w:hAnsi="Times New Roman" w:cs="Times New Roman"/>
          <w:sz w:val="24"/>
          <w:szCs w:val="24"/>
        </w:rPr>
        <w:t>)</w:t>
      </w:r>
      <w:r w:rsidRPr="274A8E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 xml:space="preserve">for the different measured parameters </w:t>
      </w:r>
      <w:r w:rsidR="002C7BD1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 xml:space="preserve"> the topsoil and subsoil</w:t>
      </w:r>
      <w:r w:rsidR="00625F59">
        <w:rPr>
          <w:rFonts w:ascii="Times New Roman" w:eastAsia="Times New Roman" w:hAnsi="Times New Roman" w:cs="Times New Roman"/>
          <w:sz w:val="24"/>
          <w:szCs w:val="24"/>
        </w:rPr>
        <w:t xml:space="preserve"> of all sites along the grassland altitudinal gradient.</w:t>
      </w:r>
      <w:r w:rsidR="005C75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F59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 w:rsidRPr="274A8E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274A8E34">
        <w:rPr>
          <w:rFonts w:ascii="Times New Roman" w:eastAsia="Times New Roman" w:hAnsi="Times New Roman" w:cs="Times New Roman"/>
          <w:sz w:val="24"/>
          <w:szCs w:val="24"/>
        </w:rPr>
        <w:t>values</w:t>
      </w:r>
      <w:r w:rsidR="00625F59">
        <w:rPr>
          <w:rFonts w:ascii="Times New Roman" w:eastAsia="Times New Roman" w:hAnsi="Times New Roman" w:cs="Times New Roman"/>
          <w:sz w:val="24"/>
          <w:szCs w:val="24"/>
        </w:rPr>
        <w:t xml:space="preserve"> are</w:t>
      </w:r>
      <w:r w:rsidRPr="274A8E34">
        <w:rPr>
          <w:rFonts w:ascii="Times New Roman" w:eastAsia="Times New Roman" w:hAnsi="Times New Roman" w:cs="Times New Roman"/>
          <w:sz w:val="24"/>
          <w:szCs w:val="24"/>
        </w:rPr>
        <w:t xml:space="preserve"> stated for each correlatio</w:t>
      </w:r>
      <w:r w:rsidR="00796770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5F59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CE6B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F59">
        <w:rPr>
          <w:rFonts w:ascii="Times New Roman" w:eastAsia="Times New Roman" w:hAnsi="Times New Roman" w:cs="Times New Roman"/>
          <w:sz w:val="24"/>
          <w:szCs w:val="24"/>
        </w:rPr>
        <w:t>c</w:t>
      </w:r>
      <w:r w:rsidR="00CE6B27">
        <w:rPr>
          <w:rFonts w:ascii="Times New Roman" w:eastAsia="Times New Roman" w:hAnsi="Times New Roman" w:cs="Times New Roman"/>
          <w:sz w:val="24"/>
          <w:szCs w:val="24"/>
        </w:rPr>
        <w:t>olours re</w:t>
      </w:r>
      <w:r w:rsidR="002C7BD1">
        <w:rPr>
          <w:rFonts w:ascii="Times New Roman" w:eastAsia="Times New Roman" w:hAnsi="Times New Roman" w:cs="Times New Roman"/>
          <w:sz w:val="24"/>
          <w:szCs w:val="24"/>
        </w:rPr>
        <w:t xml:space="preserve">late to </w:t>
      </w:r>
      <w:r w:rsidR="00CE6B27">
        <w:rPr>
          <w:rFonts w:ascii="Times New Roman" w:eastAsia="Times New Roman" w:hAnsi="Times New Roman" w:cs="Times New Roman"/>
          <w:sz w:val="24"/>
          <w:szCs w:val="24"/>
        </w:rPr>
        <w:t>the correlation coefficient</w:t>
      </w:r>
      <w:r w:rsidR="00CE3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90602E" w14:textId="77777777" w:rsidR="00FD6DDF" w:rsidRDefault="00FD6DDF" w:rsidP="003E0C0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6DD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References</w:t>
      </w:r>
    </w:p>
    <w:p w14:paraId="67C68094" w14:textId="77777777" w:rsidR="003E0C02" w:rsidRDefault="003E0C02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Roberts,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Hill, 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Farrar, J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Jones, 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., 2008.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Turnover of low molecular weight dissolved organic C (DOC) and microbial C exhibit different temperature sensitivities in Arctic tundra soils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1557-1566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3F8CA0" w14:textId="77777777" w:rsidR="00FD6DDF" w:rsidRDefault="00FD6DDF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Glanville, H.C., Hill, P.W., </w:t>
      </w:r>
      <w:proofErr w:type="spellStart"/>
      <w:r w:rsidRPr="00FD6DDF">
        <w:rPr>
          <w:rFonts w:ascii="Times New Roman" w:eastAsia="Times New Roman" w:hAnsi="Times New Roman" w:cs="Times New Roman"/>
          <w:sz w:val="24"/>
          <w:szCs w:val="24"/>
        </w:rPr>
        <w:t>Schnepf</w:t>
      </w:r>
      <w:proofErr w:type="spellEnd"/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FD6DDF">
        <w:rPr>
          <w:rFonts w:ascii="Times New Roman" w:eastAsia="Times New Roman" w:hAnsi="Times New Roman" w:cs="Times New Roman"/>
          <w:sz w:val="24"/>
          <w:szCs w:val="24"/>
        </w:rPr>
        <w:t>Oburger</w:t>
      </w:r>
      <w:proofErr w:type="spellEnd"/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, E., Jones, D.L., 2016. Combined use of empirical data and mathematical modelling to better estimate the microbial turnover of isotopically labelled carbon substrates in soil. 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 94, 154–168.</w:t>
      </w:r>
    </w:p>
    <w:p w14:paraId="3202AE51" w14:textId="77777777" w:rsidR="00FD6DDF" w:rsidRDefault="00FD6DDF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DDF">
        <w:rPr>
          <w:rFonts w:ascii="Times New Roman" w:eastAsia="Times New Roman" w:hAnsi="Times New Roman" w:cs="Times New Roman"/>
          <w:sz w:val="24"/>
          <w:szCs w:val="24"/>
        </w:rPr>
        <w:t>Hill, P</w:t>
      </w:r>
      <w:r>
        <w:rPr>
          <w:rFonts w:ascii="Times New Roman" w:eastAsia="Times New Roman" w:hAnsi="Times New Roman" w:cs="Times New Roman"/>
          <w:sz w:val="24"/>
          <w:szCs w:val="24"/>
        </w:rPr>
        <w:t>.W.,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Farrar, J</w:t>
      </w:r>
      <w:r>
        <w:rPr>
          <w:rFonts w:ascii="Times New Roman" w:eastAsia="Times New Roman" w:hAnsi="Times New Roman" w:cs="Times New Roman"/>
          <w:sz w:val="24"/>
          <w:szCs w:val="24"/>
        </w:rPr>
        <w:t>.F.,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Jones, 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z w:val="24"/>
          <w:szCs w:val="24"/>
        </w:rPr>
        <w:t>, 2018a.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Decoupling of microbial glucose uptake and mineralization in soil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616-624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E62B40" w14:textId="77777777" w:rsidR="00FD6DDF" w:rsidRDefault="003E0C02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DDF">
        <w:rPr>
          <w:rFonts w:ascii="Times New Roman" w:eastAsia="Times New Roman" w:hAnsi="Times New Roman" w:cs="Times New Roman"/>
          <w:sz w:val="24"/>
          <w:szCs w:val="24"/>
        </w:rPr>
        <w:t>Jones, 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6DDF">
        <w:rPr>
          <w:rFonts w:ascii="Times New Roman" w:eastAsia="Times New Roman" w:hAnsi="Times New Roman" w:cs="Times New Roman"/>
          <w:sz w:val="24"/>
          <w:szCs w:val="24"/>
        </w:rPr>
        <w:t>Kemmitt</w:t>
      </w:r>
      <w:proofErr w:type="spellEnd"/>
      <w:r w:rsidRPr="00FD6DDF"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Wright,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uttle</w:t>
      </w:r>
      <w:proofErr w:type="spellEnd"/>
      <w:r w:rsidRPr="00FD6DDF"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6DDF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Pr="00FD6DDF"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Edwards, 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., 2005.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6DDF" w:rsidRPr="00FD6DDF">
        <w:rPr>
          <w:rFonts w:ascii="Times New Roman" w:eastAsia="Times New Roman" w:hAnsi="Times New Roman" w:cs="Times New Roman"/>
          <w:sz w:val="24"/>
          <w:szCs w:val="24"/>
        </w:rPr>
        <w:t>Rapid intrinsic rates of amino acid biodegradation in soils are unaffected by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gricultural management strategy.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FD6DDF" w:rsidRPr="00FD6DDF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D6DDF" w:rsidRPr="00FD6DDF">
        <w:rPr>
          <w:rFonts w:ascii="Times New Roman" w:eastAsia="Times New Roman" w:hAnsi="Times New Roman" w:cs="Times New Roman"/>
          <w:sz w:val="24"/>
          <w:szCs w:val="24"/>
        </w:rPr>
        <w:t xml:space="preserve"> 1267-1275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15F737" w14:textId="77777777" w:rsidR="003E0C02" w:rsidRDefault="003E0C02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C02">
        <w:rPr>
          <w:rFonts w:ascii="Times New Roman" w:eastAsia="Times New Roman" w:hAnsi="Times New Roman" w:cs="Times New Roman"/>
          <w:sz w:val="24"/>
          <w:szCs w:val="24"/>
        </w:rPr>
        <w:t>Jones, 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02">
        <w:rPr>
          <w:rFonts w:ascii="Times New Roman" w:eastAsia="Times New Roman" w:hAnsi="Times New Roman" w:cs="Times New Roman"/>
          <w:sz w:val="24"/>
          <w:szCs w:val="24"/>
        </w:rPr>
        <w:t>Olivera-Ardid</w:t>
      </w:r>
      <w:proofErr w:type="spellEnd"/>
      <w:r w:rsidRPr="003E0C02"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02">
        <w:rPr>
          <w:rFonts w:ascii="Times New Roman" w:eastAsia="Times New Roman" w:hAnsi="Times New Roman" w:cs="Times New Roman"/>
          <w:sz w:val="24"/>
          <w:szCs w:val="24"/>
        </w:rPr>
        <w:t>Klumpp</w:t>
      </w:r>
      <w:proofErr w:type="spellEnd"/>
      <w:r w:rsidRPr="003E0C02"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02">
        <w:rPr>
          <w:rFonts w:ascii="Times New Roman" w:eastAsia="Times New Roman" w:hAnsi="Times New Roman" w:cs="Times New Roman"/>
          <w:sz w:val="24"/>
          <w:szCs w:val="24"/>
        </w:rPr>
        <w:t>Knief</w:t>
      </w:r>
      <w:proofErr w:type="spellEnd"/>
      <w:r w:rsidRPr="003E0C02"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z w:val="24"/>
          <w:szCs w:val="24"/>
        </w:rPr>
        <w:t>., Hil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l, 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02">
        <w:rPr>
          <w:rFonts w:ascii="Times New Roman" w:eastAsia="Times New Roman" w:hAnsi="Times New Roman" w:cs="Times New Roman"/>
          <w:sz w:val="24"/>
          <w:szCs w:val="24"/>
        </w:rPr>
        <w:t>Lehndorff</w:t>
      </w:r>
      <w:proofErr w:type="spellEnd"/>
      <w:r w:rsidRPr="003E0C02"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02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Pr="003E0C02"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2018a.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Moisture activation and carbon use efficiency of soil microbial communities along an aridity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gradient in the Atacama Desert. 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>117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E0C02">
        <w:rPr>
          <w:rFonts w:ascii="Times New Roman" w:eastAsia="Times New Roman" w:hAnsi="Times New Roman" w:cs="Times New Roman"/>
          <w:sz w:val="24"/>
          <w:szCs w:val="24"/>
        </w:rPr>
        <w:t xml:space="preserve"> 68-71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B9BEF7" w14:textId="77777777" w:rsidR="00FD6DDF" w:rsidRDefault="00FD6DDF" w:rsidP="003E0C02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>ones, D. L., Hill, P.W., Smith, A.R., Farrell, M., Ge, T., Banning, N.C., Murphy, D. V., 2018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. Role of substrate supply on microbial carbon use efficiency and its role in interpreting soil microbial community-level physiological profiles (CLPP). Soil Biology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FD6DDF">
        <w:rPr>
          <w:rFonts w:ascii="Times New Roman" w:eastAsia="Times New Roman" w:hAnsi="Times New Roman" w:cs="Times New Roman"/>
          <w:sz w:val="24"/>
          <w:szCs w:val="24"/>
        </w:rPr>
        <w:t xml:space="preserve"> Biochemistry 123, 1–6.</w:t>
      </w:r>
    </w:p>
    <w:p w14:paraId="19DFD63C" w14:textId="77777777" w:rsidR="00FD6DDF" w:rsidRPr="00FD6DDF" w:rsidRDefault="00FD6DDF" w:rsidP="00FD6DDF">
      <w:pPr>
        <w:spacing w:line="480" w:lineRule="auto"/>
        <w:ind w:left="567" w:hanging="567"/>
        <w:rPr>
          <w:rFonts w:ascii="Times New Roman" w:eastAsia="Times New Roman" w:hAnsi="Times New Roman" w:cs="Times New Roman"/>
          <w:sz w:val="24"/>
          <w:szCs w:val="24"/>
        </w:rPr>
      </w:pPr>
    </w:p>
    <w:sectPr w:rsidR="00FD6DDF" w:rsidRPr="00FD6DDF" w:rsidSect="00CE382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7A4"/>
    <w:rsid w:val="00007DF3"/>
    <w:rsid w:val="00014B1F"/>
    <w:rsid w:val="000162E7"/>
    <w:rsid w:val="00016DD9"/>
    <w:rsid w:val="00021C38"/>
    <w:rsid w:val="0007213B"/>
    <w:rsid w:val="000850B5"/>
    <w:rsid w:val="00092054"/>
    <w:rsid w:val="00097F38"/>
    <w:rsid w:val="000A2B5B"/>
    <w:rsid w:val="000A3BF4"/>
    <w:rsid w:val="000B4493"/>
    <w:rsid w:val="000C35CD"/>
    <w:rsid w:val="000D3A83"/>
    <w:rsid w:val="000E7010"/>
    <w:rsid w:val="000F258A"/>
    <w:rsid w:val="000F3E1C"/>
    <w:rsid w:val="00101358"/>
    <w:rsid w:val="0010292F"/>
    <w:rsid w:val="0011588C"/>
    <w:rsid w:val="00115908"/>
    <w:rsid w:val="0012247C"/>
    <w:rsid w:val="00135DCE"/>
    <w:rsid w:val="001A6FC1"/>
    <w:rsid w:val="001B4242"/>
    <w:rsid w:val="001C04B2"/>
    <w:rsid w:val="001C1E67"/>
    <w:rsid w:val="001E29B9"/>
    <w:rsid w:val="00202A67"/>
    <w:rsid w:val="0020692B"/>
    <w:rsid w:val="00214CEF"/>
    <w:rsid w:val="00221259"/>
    <w:rsid w:val="002420C9"/>
    <w:rsid w:val="002545F7"/>
    <w:rsid w:val="00261A9D"/>
    <w:rsid w:val="002741AD"/>
    <w:rsid w:val="00295DDD"/>
    <w:rsid w:val="002A0344"/>
    <w:rsid w:val="002A556D"/>
    <w:rsid w:val="002C3953"/>
    <w:rsid w:val="002C4A8D"/>
    <w:rsid w:val="002C7BD1"/>
    <w:rsid w:val="002D4697"/>
    <w:rsid w:val="0030614D"/>
    <w:rsid w:val="00312254"/>
    <w:rsid w:val="003518FB"/>
    <w:rsid w:val="00351B2E"/>
    <w:rsid w:val="003543A4"/>
    <w:rsid w:val="003901FD"/>
    <w:rsid w:val="003A1683"/>
    <w:rsid w:val="003D2062"/>
    <w:rsid w:val="003D33DC"/>
    <w:rsid w:val="003E0C02"/>
    <w:rsid w:val="003E11E7"/>
    <w:rsid w:val="004122EB"/>
    <w:rsid w:val="00415E67"/>
    <w:rsid w:val="00416641"/>
    <w:rsid w:val="00420CFE"/>
    <w:rsid w:val="00421283"/>
    <w:rsid w:val="00430777"/>
    <w:rsid w:val="00436F5C"/>
    <w:rsid w:val="00471073"/>
    <w:rsid w:val="00473B38"/>
    <w:rsid w:val="00480A3E"/>
    <w:rsid w:val="00481310"/>
    <w:rsid w:val="0050599F"/>
    <w:rsid w:val="005248FD"/>
    <w:rsid w:val="00524C8A"/>
    <w:rsid w:val="0054103B"/>
    <w:rsid w:val="00545C03"/>
    <w:rsid w:val="0055158D"/>
    <w:rsid w:val="00555B99"/>
    <w:rsid w:val="005606B8"/>
    <w:rsid w:val="0059693D"/>
    <w:rsid w:val="005C6F1A"/>
    <w:rsid w:val="005C751C"/>
    <w:rsid w:val="005D7A3A"/>
    <w:rsid w:val="005E3CA5"/>
    <w:rsid w:val="005E7016"/>
    <w:rsid w:val="005F5723"/>
    <w:rsid w:val="006027AA"/>
    <w:rsid w:val="00616D53"/>
    <w:rsid w:val="00625F59"/>
    <w:rsid w:val="00656BEE"/>
    <w:rsid w:val="00657CEF"/>
    <w:rsid w:val="0068409E"/>
    <w:rsid w:val="006B5EE5"/>
    <w:rsid w:val="006E6C3D"/>
    <w:rsid w:val="00726880"/>
    <w:rsid w:val="00727854"/>
    <w:rsid w:val="00736B64"/>
    <w:rsid w:val="007417A4"/>
    <w:rsid w:val="00760FC4"/>
    <w:rsid w:val="00770E9E"/>
    <w:rsid w:val="007732F8"/>
    <w:rsid w:val="007749DA"/>
    <w:rsid w:val="00777F4F"/>
    <w:rsid w:val="00796770"/>
    <w:rsid w:val="007F4612"/>
    <w:rsid w:val="00802139"/>
    <w:rsid w:val="0081078A"/>
    <w:rsid w:val="0081468D"/>
    <w:rsid w:val="00821E8F"/>
    <w:rsid w:val="0085623B"/>
    <w:rsid w:val="0087732F"/>
    <w:rsid w:val="00877539"/>
    <w:rsid w:val="00877D98"/>
    <w:rsid w:val="008A288F"/>
    <w:rsid w:val="008C0BE7"/>
    <w:rsid w:val="008C398B"/>
    <w:rsid w:val="008D3B42"/>
    <w:rsid w:val="008D755A"/>
    <w:rsid w:val="008D7FC6"/>
    <w:rsid w:val="009548A3"/>
    <w:rsid w:val="00970540"/>
    <w:rsid w:val="009A6970"/>
    <w:rsid w:val="009B0885"/>
    <w:rsid w:val="009B3A21"/>
    <w:rsid w:val="009D6CAA"/>
    <w:rsid w:val="009F158D"/>
    <w:rsid w:val="00A05724"/>
    <w:rsid w:val="00A27914"/>
    <w:rsid w:val="00A34391"/>
    <w:rsid w:val="00A44BF1"/>
    <w:rsid w:val="00A46BE3"/>
    <w:rsid w:val="00A63EE2"/>
    <w:rsid w:val="00A87145"/>
    <w:rsid w:val="00A93428"/>
    <w:rsid w:val="00A97D9B"/>
    <w:rsid w:val="00AB61D0"/>
    <w:rsid w:val="00AC22EF"/>
    <w:rsid w:val="00AC2568"/>
    <w:rsid w:val="00AE33AE"/>
    <w:rsid w:val="00B01908"/>
    <w:rsid w:val="00B27140"/>
    <w:rsid w:val="00B56AFF"/>
    <w:rsid w:val="00B67924"/>
    <w:rsid w:val="00B70237"/>
    <w:rsid w:val="00B73616"/>
    <w:rsid w:val="00B767DB"/>
    <w:rsid w:val="00BA00D5"/>
    <w:rsid w:val="00BA31C4"/>
    <w:rsid w:val="00BF044E"/>
    <w:rsid w:val="00C00F84"/>
    <w:rsid w:val="00C04E69"/>
    <w:rsid w:val="00C06334"/>
    <w:rsid w:val="00C21BC5"/>
    <w:rsid w:val="00C30FEC"/>
    <w:rsid w:val="00C37185"/>
    <w:rsid w:val="00C61343"/>
    <w:rsid w:val="00C71475"/>
    <w:rsid w:val="00CC5776"/>
    <w:rsid w:val="00CC6F42"/>
    <w:rsid w:val="00CD1058"/>
    <w:rsid w:val="00CE09BC"/>
    <w:rsid w:val="00CE382F"/>
    <w:rsid w:val="00CE6B27"/>
    <w:rsid w:val="00CF6440"/>
    <w:rsid w:val="00D03358"/>
    <w:rsid w:val="00D045E3"/>
    <w:rsid w:val="00D307B0"/>
    <w:rsid w:val="00D41BFA"/>
    <w:rsid w:val="00D46CD5"/>
    <w:rsid w:val="00D4759C"/>
    <w:rsid w:val="00D5485F"/>
    <w:rsid w:val="00D870F6"/>
    <w:rsid w:val="00DB14EA"/>
    <w:rsid w:val="00DB728C"/>
    <w:rsid w:val="00DC0983"/>
    <w:rsid w:val="00DC0ADF"/>
    <w:rsid w:val="00DC16FD"/>
    <w:rsid w:val="00DC653C"/>
    <w:rsid w:val="00DD5712"/>
    <w:rsid w:val="00DD5E1C"/>
    <w:rsid w:val="00DF3CAA"/>
    <w:rsid w:val="00DF5F00"/>
    <w:rsid w:val="00E014FF"/>
    <w:rsid w:val="00E3388F"/>
    <w:rsid w:val="00E3776B"/>
    <w:rsid w:val="00E54BAB"/>
    <w:rsid w:val="00E5655E"/>
    <w:rsid w:val="00E71AB1"/>
    <w:rsid w:val="00E80D1A"/>
    <w:rsid w:val="00E97B3D"/>
    <w:rsid w:val="00EC0885"/>
    <w:rsid w:val="00EC2A4C"/>
    <w:rsid w:val="00EE6FE9"/>
    <w:rsid w:val="00F343E0"/>
    <w:rsid w:val="00F3590C"/>
    <w:rsid w:val="00F37A8A"/>
    <w:rsid w:val="00F67C5E"/>
    <w:rsid w:val="00FA76C3"/>
    <w:rsid w:val="00FB22E4"/>
    <w:rsid w:val="00FD055F"/>
    <w:rsid w:val="00FD6DDF"/>
    <w:rsid w:val="0C0B7D3D"/>
    <w:rsid w:val="0F033630"/>
    <w:rsid w:val="15C71BE4"/>
    <w:rsid w:val="20F2F5F3"/>
    <w:rsid w:val="21C42ECC"/>
    <w:rsid w:val="25173FB4"/>
    <w:rsid w:val="274A8E34"/>
    <w:rsid w:val="34517016"/>
    <w:rsid w:val="3906396B"/>
    <w:rsid w:val="3EBE1556"/>
    <w:rsid w:val="435D4637"/>
    <w:rsid w:val="44149D79"/>
    <w:rsid w:val="4B91D633"/>
    <w:rsid w:val="51D40BB3"/>
    <w:rsid w:val="5A457F7F"/>
    <w:rsid w:val="5A8B1E95"/>
    <w:rsid w:val="63C66BD9"/>
    <w:rsid w:val="64ABEC48"/>
    <w:rsid w:val="7516961B"/>
    <w:rsid w:val="7C3A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1C76C"/>
  <w15:chartTrackingRefBased/>
  <w15:docId w15:val="{605E615E-D545-4236-9A3F-099EDEEA8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5E3C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D548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7732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32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32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32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3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32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32F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C653C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DC0AD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C0A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E84411F1A154FBFB2A667E2E15552" ma:contentTypeVersion="9" ma:contentTypeDescription="Create a new document." ma:contentTypeScope="" ma:versionID="31ae04acf4c353e9612a1ee606c1ef20">
  <xsd:schema xmlns:xsd="http://www.w3.org/2001/XMLSchema" xmlns:xs="http://www.w3.org/2001/XMLSchema" xmlns:p="http://schemas.microsoft.com/office/2006/metadata/properties" xmlns:ns2="28eaf66e-27d3-43e8-b14c-201d909744d2" targetNamespace="http://schemas.microsoft.com/office/2006/metadata/properties" ma:root="true" ma:fieldsID="2a53ef8aebd5a605932e3a34a72cddd6" ns2:_="">
    <xsd:import namespace="28eaf66e-27d3-43e8-b14c-201d909744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af66e-27d3-43e8-b14c-201d90974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65AD8-65FA-4419-A363-8056F74DB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4A3C36-4EC2-4952-B5FA-62BA7A97F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af66e-27d3-43e8-b14c-201d90974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9170FB-3D22-4442-93AD-BD3CC5189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359DB5-44DF-455C-8A3F-3C9ED952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Greenfield</dc:creator>
  <cp:keywords/>
  <dc:description/>
  <cp:lastModifiedBy>Seaton, Fiona M.</cp:lastModifiedBy>
  <cp:revision>2</cp:revision>
  <dcterms:created xsi:type="dcterms:W3CDTF">2020-09-18T10:11:00Z</dcterms:created>
  <dcterms:modified xsi:type="dcterms:W3CDTF">2020-09-18T10:11:00Z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653ec9d0-1112-31e3-9a67-eec61f1d71ca</vt:lpwstr>
  </property>
  <property fmtid="{D5CDD505-2E9C-101B-9397-08002B2CF9AE}" pid="4" name="Mendeley Citation Style_1">
    <vt:lpwstr>http://www.zotero.org/styles/soil-biology-and-biochemistry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http://www.zotero.org/styles/plant-and-soil</vt:lpwstr>
  </property>
  <property fmtid="{D5CDD505-2E9C-101B-9397-08002B2CF9AE}" pid="22" name="Mendeley Recent Style Name 8_1">
    <vt:lpwstr>Plant and Soil</vt:lpwstr>
  </property>
  <property fmtid="{D5CDD505-2E9C-101B-9397-08002B2CF9AE}" pid="23" name="Mendeley Recent Style Id 9_1">
    <vt:lpwstr>http://www.zotero.org/styles/soil-biology-and-biochemistry</vt:lpwstr>
  </property>
  <property fmtid="{D5CDD505-2E9C-101B-9397-08002B2CF9AE}" pid="24" name="Mendeley Recent Style Name 9_1">
    <vt:lpwstr>Soil Biology and Biochemistry</vt:lpwstr>
  </property>
  <property fmtid="{D5CDD505-2E9C-101B-9397-08002B2CF9AE}" pid="25" name="ContentTypeId">
    <vt:lpwstr>0x010100740E84411F1A154FBFB2A667E2E15552</vt:lpwstr>
  </property>
</Properties>
</file>