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66D" w:rsidRDefault="00277625" w:rsidP="00FF5314">
      <w:pPr>
        <w:pStyle w:val="BodyText"/>
        <w:spacing w:line="480" w:lineRule="auto"/>
        <w:jc w:val="center"/>
        <w:rPr>
          <w:rFonts w:ascii="Calibri" w:hAnsi="Calibri" w:cs="Arial"/>
          <w:sz w:val="24"/>
          <w:szCs w:val="22"/>
        </w:rPr>
      </w:pPr>
      <w:bookmarkStart w:id="0" w:name="_GoBack"/>
      <w:bookmarkEnd w:id="0"/>
      <w:r>
        <w:rPr>
          <w:rFonts w:ascii="Calibri" w:hAnsi="Calibri" w:cs="Arial"/>
          <w:sz w:val="24"/>
          <w:szCs w:val="22"/>
        </w:rPr>
        <w:t>Episodicity within a</w:t>
      </w:r>
      <w:r w:rsidR="00312E8D">
        <w:rPr>
          <w:rFonts w:ascii="Calibri" w:hAnsi="Calibri" w:cs="Arial"/>
          <w:sz w:val="24"/>
          <w:szCs w:val="22"/>
        </w:rPr>
        <w:t xml:space="preserve"> </w:t>
      </w:r>
      <w:r w:rsidR="00922179">
        <w:rPr>
          <w:rFonts w:ascii="Calibri" w:hAnsi="Calibri" w:cs="Arial"/>
          <w:sz w:val="24"/>
          <w:szCs w:val="22"/>
        </w:rPr>
        <w:t>m</w:t>
      </w:r>
      <w:r w:rsidR="005C242E">
        <w:rPr>
          <w:rFonts w:ascii="Calibri" w:hAnsi="Calibri" w:cs="Arial"/>
          <w:sz w:val="24"/>
          <w:szCs w:val="22"/>
        </w:rPr>
        <w:t>id-</w:t>
      </w:r>
      <w:r w:rsidR="00FF5314">
        <w:rPr>
          <w:rFonts w:ascii="Calibri" w:hAnsi="Calibri" w:cs="Arial"/>
          <w:sz w:val="24"/>
          <w:szCs w:val="22"/>
        </w:rPr>
        <w:t xml:space="preserve">Cretaceous magmatic </w:t>
      </w:r>
      <w:r w:rsidR="002E7888">
        <w:rPr>
          <w:rFonts w:ascii="Calibri" w:hAnsi="Calibri" w:cs="Arial"/>
          <w:sz w:val="24"/>
          <w:szCs w:val="22"/>
        </w:rPr>
        <w:t>flare-up</w:t>
      </w:r>
      <w:r>
        <w:rPr>
          <w:rFonts w:ascii="Calibri" w:hAnsi="Calibri" w:cs="Arial"/>
          <w:sz w:val="24"/>
          <w:szCs w:val="22"/>
        </w:rPr>
        <w:t xml:space="preserve"> in West Antarctica: </w:t>
      </w:r>
      <w:r w:rsidR="00FF5314">
        <w:rPr>
          <w:rFonts w:ascii="Calibri" w:hAnsi="Calibri" w:cs="Arial"/>
          <w:sz w:val="24"/>
          <w:szCs w:val="22"/>
        </w:rPr>
        <w:t>U-Pb ages of the Lassiter Coast intrusive suite</w:t>
      </w:r>
      <w:r w:rsidR="00332994">
        <w:rPr>
          <w:rFonts w:ascii="Calibri" w:hAnsi="Calibri" w:cs="Arial"/>
          <w:sz w:val="24"/>
          <w:szCs w:val="22"/>
        </w:rPr>
        <w:t>, Antarctic Peninsula</w:t>
      </w:r>
      <w:r w:rsidR="00A02B42">
        <w:rPr>
          <w:rFonts w:ascii="Calibri" w:hAnsi="Calibri" w:cs="Arial"/>
          <w:sz w:val="24"/>
          <w:szCs w:val="22"/>
        </w:rPr>
        <w:t xml:space="preserve"> and correlations along the Gondwana margin</w:t>
      </w:r>
    </w:p>
    <w:p w:rsidR="00D85981" w:rsidRPr="00E53EE1" w:rsidRDefault="00D85981" w:rsidP="00FF5314">
      <w:pPr>
        <w:pStyle w:val="BodyText"/>
        <w:spacing w:line="480" w:lineRule="auto"/>
        <w:jc w:val="center"/>
        <w:rPr>
          <w:rFonts w:ascii="Calibri" w:hAnsi="Calibri" w:cs="Arial"/>
          <w:sz w:val="24"/>
          <w:szCs w:val="22"/>
        </w:rPr>
      </w:pPr>
    </w:p>
    <w:p w:rsidR="000E166D" w:rsidRPr="00E53EE1" w:rsidRDefault="000E166D" w:rsidP="00D85981">
      <w:pPr>
        <w:pBdr>
          <w:top w:val="single" w:sz="4" w:space="1" w:color="auto"/>
        </w:pBdr>
        <w:spacing w:line="480" w:lineRule="auto"/>
        <w:rPr>
          <w:rFonts w:ascii="Calibri" w:hAnsi="Calibri" w:cs="Arial"/>
          <w:sz w:val="22"/>
          <w:szCs w:val="22"/>
        </w:rPr>
      </w:pPr>
    </w:p>
    <w:p w:rsidR="000E166D" w:rsidRPr="00E53EE1" w:rsidRDefault="000E166D" w:rsidP="00FF5314">
      <w:pPr>
        <w:spacing w:line="480" w:lineRule="auto"/>
        <w:rPr>
          <w:rFonts w:ascii="Calibri" w:hAnsi="Calibri" w:cs="Arial"/>
          <w:sz w:val="22"/>
          <w:szCs w:val="22"/>
        </w:rPr>
      </w:pPr>
    </w:p>
    <w:p w:rsidR="000E166D" w:rsidRDefault="000E166D" w:rsidP="00D85981">
      <w:pPr>
        <w:pStyle w:val="Heading3"/>
        <w:jc w:val="left"/>
        <w:rPr>
          <w:rFonts w:ascii="Calibri" w:hAnsi="Calibri" w:cs="Arial"/>
          <w:sz w:val="22"/>
          <w:szCs w:val="22"/>
        </w:rPr>
      </w:pPr>
      <w:r w:rsidRPr="00D85981">
        <w:rPr>
          <w:rFonts w:ascii="Calibri" w:hAnsi="Calibri" w:cs="Arial"/>
          <w:sz w:val="22"/>
          <w:szCs w:val="22"/>
        </w:rPr>
        <w:t xml:space="preserve">Teal R. Riley </w:t>
      </w:r>
      <w:r w:rsidRPr="00D85981">
        <w:rPr>
          <w:rFonts w:ascii="Calibri" w:hAnsi="Calibri" w:cs="Arial"/>
          <w:bCs w:val="0"/>
          <w:sz w:val="22"/>
          <w:szCs w:val="22"/>
          <w:vertAlign w:val="superscript"/>
        </w:rPr>
        <w:t>1</w:t>
      </w:r>
      <w:r w:rsidRPr="00D85981">
        <w:rPr>
          <w:rFonts w:ascii="Calibri" w:hAnsi="Calibri" w:cs="Arial"/>
          <w:bCs w:val="0"/>
          <w:sz w:val="22"/>
          <w:szCs w:val="22"/>
        </w:rPr>
        <w:t>*</w:t>
      </w:r>
      <w:r w:rsidRPr="00D85981">
        <w:rPr>
          <w:rFonts w:ascii="Calibri" w:hAnsi="Calibri" w:cs="Arial"/>
          <w:sz w:val="22"/>
          <w:szCs w:val="22"/>
        </w:rPr>
        <w:t xml:space="preserve">, </w:t>
      </w:r>
      <w:r w:rsidR="00FF5314" w:rsidRPr="00D85981">
        <w:rPr>
          <w:rFonts w:ascii="Calibri" w:hAnsi="Calibri" w:cs="Arial"/>
          <w:sz w:val="22"/>
          <w:szCs w:val="22"/>
        </w:rPr>
        <w:t>Alex Burton-Johnson</w:t>
      </w:r>
      <w:r w:rsidR="00FF5314" w:rsidRPr="00D85981">
        <w:rPr>
          <w:rFonts w:ascii="Calibri" w:hAnsi="Calibri" w:cs="Arial"/>
          <w:sz w:val="22"/>
          <w:szCs w:val="22"/>
          <w:vertAlign w:val="superscript"/>
        </w:rPr>
        <w:t>1</w:t>
      </w:r>
      <w:r w:rsidR="00FF5314" w:rsidRPr="00D85981">
        <w:rPr>
          <w:rFonts w:ascii="Calibri" w:hAnsi="Calibri" w:cs="Arial"/>
          <w:sz w:val="22"/>
          <w:szCs w:val="22"/>
        </w:rPr>
        <w:t xml:space="preserve">, </w:t>
      </w:r>
      <w:r w:rsidRPr="00D85981">
        <w:rPr>
          <w:rFonts w:ascii="Calibri" w:hAnsi="Calibri" w:cs="Arial"/>
          <w:sz w:val="22"/>
          <w:szCs w:val="22"/>
        </w:rPr>
        <w:t>Michael J. Flowerdew</w:t>
      </w:r>
      <w:r w:rsidR="00FF5314" w:rsidRPr="00D85981">
        <w:rPr>
          <w:rFonts w:ascii="Calibri" w:hAnsi="Calibri" w:cs="Arial"/>
          <w:sz w:val="22"/>
          <w:szCs w:val="22"/>
          <w:vertAlign w:val="superscript"/>
        </w:rPr>
        <w:t>2</w:t>
      </w:r>
      <w:r w:rsidR="00FF5314" w:rsidRPr="00D85981">
        <w:rPr>
          <w:rFonts w:ascii="Calibri" w:hAnsi="Calibri" w:cs="Arial"/>
          <w:sz w:val="22"/>
          <w:szCs w:val="22"/>
        </w:rPr>
        <w:t>, and</w:t>
      </w:r>
      <w:r w:rsidRPr="00D85981">
        <w:rPr>
          <w:rFonts w:ascii="Calibri" w:hAnsi="Calibri" w:cs="Arial"/>
          <w:sz w:val="22"/>
          <w:szCs w:val="22"/>
        </w:rPr>
        <w:t xml:space="preserve"> Martin J. Whitehouse</w:t>
      </w:r>
      <w:r w:rsidR="00FF5314" w:rsidRPr="00D85981">
        <w:rPr>
          <w:rFonts w:ascii="Calibri" w:hAnsi="Calibri" w:cs="Arial"/>
          <w:sz w:val="22"/>
          <w:szCs w:val="22"/>
          <w:vertAlign w:val="superscript"/>
        </w:rPr>
        <w:t>3</w:t>
      </w:r>
    </w:p>
    <w:p w:rsidR="000E166D" w:rsidRPr="0088004C" w:rsidRDefault="000E166D" w:rsidP="00FF5314">
      <w:pPr>
        <w:spacing w:line="480" w:lineRule="auto"/>
        <w:rPr>
          <w:rFonts w:ascii="Calibri" w:hAnsi="Calibri" w:cs="Arial"/>
          <w:i/>
          <w:iCs/>
          <w:sz w:val="20"/>
          <w:szCs w:val="20"/>
        </w:rPr>
      </w:pPr>
      <w:r>
        <w:rPr>
          <w:rFonts w:ascii="Calibri" w:hAnsi="Calibri" w:cs="Arial"/>
          <w:i/>
          <w:iCs/>
          <w:sz w:val="20"/>
          <w:szCs w:val="20"/>
          <w:vertAlign w:val="superscript"/>
        </w:rPr>
        <w:t>1</w:t>
      </w:r>
      <w:r w:rsidRPr="0088004C">
        <w:rPr>
          <w:rFonts w:ascii="Calibri" w:hAnsi="Calibri" w:cs="Arial"/>
          <w:i/>
          <w:iCs/>
          <w:sz w:val="20"/>
          <w:szCs w:val="20"/>
        </w:rPr>
        <w:t xml:space="preserve">British Antarctic Survey, High Cross, </w:t>
      </w:r>
      <w:smartTag w:uri="urn:schemas-microsoft-com:office:smarttags" w:element="place">
        <w:r w:rsidRPr="0088004C">
          <w:rPr>
            <w:rFonts w:ascii="Calibri" w:hAnsi="Calibri" w:cs="Arial"/>
            <w:i/>
            <w:iCs/>
            <w:sz w:val="20"/>
            <w:szCs w:val="20"/>
          </w:rPr>
          <w:t xml:space="preserve">Madingley Road, </w:t>
        </w:r>
        <w:smartTag w:uri="urn:schemas-microsoft-com:office:smarttags" w:element="City">
          <w:r w:rsidRPr="0088004C">
            <w:rPr>
              <w:rFonts w:ascii="Calibri" w:hAnsi="Calibri" w:cs="Arial"/>
              <w:i/>
              <w:iCs/>
              <w:sz w:val="20"/>
              <w:szCs w:val="20"/>
            </w:rPr>
            <w:t>Cambridge</w:t>
          </w:r>
        </w:smartTag>
        <w:r w:rsidRPr="0088004C">
          <w:rPr>
            <w:rFonts w:ascii="Calibri" w:hAnsi="Calibri" w:cs="Arial"/>
            <w:i/>
            <w:iCs/>
            <w:sz w:val="20"/>
            <w:szCs w:val="20"/>
          </w:rPr>
          <w:t xml:space="preserve">, </w:t>
        </w:r>
        <w:smartTag w:uri="urn:schemas-microsoft-com:office:smarttags" w:element="PostalCode">
          <w:r w:rsidRPr="0088004C">
            <w:rPr>
              <w:rFonts w:ascii="Calibri" w:hAnsi="Calibri" w:cs="Arial"/>
              <w:i/>
              <w:iCs/>
              <w:sz w:val="20"/>
              <w:szCs w:val="20"/>
            </w:rPr>
            <w:t>CB3 0ET</w:t>
          </w:r>
        </w:smartTag>
        <w:r w:rsidRPr="0088004C">
          <w:rPr>
            <w:rFonts w:ascii="Calibri" w:hAnsi="Calibri" w:cs="Arial"/>
            <w:i/>
            <w:iCs/>
            <w:sz w:val="20"/>
            <w:szCs w:val="20"/>
          </w:rPr>
          <w:t xml:space="preserve">, </w:t>
        </w:r>
        <w:smartTag w:uri="urn:schemas-microsoft-com:office:smarttags" w:element="country-region">
          <w:r w:rsidRPr="0088004C">
            <w:rPr>
              <w:rFonts w:ascii="Calibri" w:hAnsi="Calibri" w:cs="Arial"/>
              <w:i/>
              <w:iCs/>
              <w:sz w:val="20"/>
              <w:szCs w:val="20"/>
            </w:rPr>
            <w:t>UK</w:t>
          </w:r>
        </w:smartTag>
      </w:smartTag>
    </w:p>
    <w:p w:rsidR="000E166D" w:rsidRPr="0088004C" w:rsidRDefault="000E166D" w:rsidP="00FF5314">
      <w:pPr>
        <w:spacing w:line="480" w:lineRule="auto"/>
        <w:rPr>
          <w:rFonts w:ascii="Calibri" w:hAnsi="Calibri" w:cs="Arial"/>
          <w:i/>
          <w:iCs/>
          <w:sz w:val="20"/>
          <w:szCs w:val="20"/>
        </w:rPr>
      </w:pPr>
      <w:r>
        <w:rPr>
          <w:rFonts w:ascii="Calibri" w:hAnsi="Calibri" w:cs="Arial"/>
          <w:i/>
          <w:iCs/>
          <w:sz w:val="20"/>
          <w:szCs w:val="20"/>
          <w:vertAlign w:val="superscript"/>
        </w:rPr>
        <w:t>2</w:t>
      </w:r>
      <w:r w:rsidRPr="0088004C">
        <w:rPr>
          <w:rFonts w:ascii="Calibri" w:hAnsi="Calibri" w:cs="Arial"/>
          <w:i/>
          <w:iCs/>
          <w:sz w:val="20"/>
          <w:szCs w:val="20"/>
        </w:rPr>
        <w:t xml:space="preserve">CASP, 181A </w:t>
      </w:r>
      <w:smartTag w:uri="urn:schemas-microsoft-com:office:smarttags" w:element="place">
        <w:r w:rsidRPr="0088004C">
          <w:rPr>
            <w:rFonts w:ascii="Calibri" w:hAnsi="Calibri" w:cs="Arial"/>
            <w:i/>
            <w:iCs/>
            <w:sz w:val="20"/>
            <w:szCs w:val="20"/>
          </w:rPr>
          <w:t xml:space="preserve">Huntingdon Road, </w:t>
        </w:r>
        <w:smartTag w:uri="urn:schemas-microsoft-com:office:smarttags" w:element="City">
          <w:r w:rsidRPr="0088004C">
            <w:rPr>
              <w:rFonts w:ascii="Calibri" w:hAnsi="Calibri" w:cs="Arial"/>
              <w:i/>
              <w:iCs/>
              <w:sz w:val="20"/>
              <w:szCs w:val="20"/>
            </w:rPr>
            <w:t>Cambridge</w:t>
          </w:r>
        </w:smartTag>
        <w:r w:rsidRPr="0088004C">
          <w:rPr>
            <w:rFonts w:ascii="Calibri" w:hAnsi="Calibri" w:cs="Arial"/>
            <w:i/>
            <w:iCs/>
            <w:sz w:val="20"/>
            <w:szCs w:val="20"/>
          </w:rPr>
          <w:t xml:space="preserve">, </w:t>
        </w:r>
        <w:smartTag w:uri="urn:schemas-microsoft-com:office:smarttags" w:element="PostalCode">
          <w:r w:rsidRPr="0088004C">
            <w:rPr>
              <w:rFonts w:ascii="Calibri" w:hAnsi="Calibri" w:cs="Arial"/>
              <w:i/>
              <w:iCs/>
              <w:sz w:val="20"/>
              <w:szCs w:val="20"/>
            </w:rPr>
            <w:t>CB3 0DH</w:t>
          </w:r>
        </w:smartTag>
        <w:r w:rsidRPr="0088004C">
          <w:rPr>
            <w:rFonts w:ascii="Calibri" w:hAnsi="Calibri" w:cs="Arial"/>
            <w:i/>
            <w:iCs/>
            <w:sz w:val="20"/>
            <w:szCs w:val="20"/>
          </w:rPr>
          <w:t xml:space="preserve">, </w:t>
        </w:r>
        <w:smartTag w:uri="urn:schemas-microsoft-com:office:smarttags" w:element="country-region">
          <w:r w:rsidRPr="0088004C">
            <w:rPr>
              <w:rFonts w:ascii="Calibri" w:hAnsi="Calibri" w:cs="Arial"/>
              <w:i/>
              <w:iCs/>
              <w:sz w:val="20"/>
              <w:szCs w:val="20"/>
            </w:rPr>
            <w:t>UK</w:t>
          </w:r>
        </w:smartTag>
      </w:smartTag>
    </w:p>
    <w:p w:rsidR="000E166D" w:rsidRPr="0088004C" w:rsidRDefault="00FF5314" w:rsidP="00FF5314">
      <w:pPr>
        <w:spacing w:line="480" w:lineRule="auto"/>
        <w:rPr>
          <w:rFonts w:ascii="Calibri" w:hAnsi="Calibri"/>
          <w:i/>
          <w:sz w:val="20"/>
          <w:szCs w:val="20"/>
          <w:lang w:val="en-GB"/>
        </w:rPr>
      </w:pPr>
      <w:r>
        <w:rPr>
          <w:rFonts w:ascii="Calibri" w:hAnsi="Calibri" w:cs="Arial"/>
          <w:i/>
          <w:iCs/>
          <w:sz w:val="20"/>
          <w:szCs w:val="20"/>
          <w:vertAlign w:val="superscript"/>
        </w:rPr>
        <w:t>3</w:t>
      </w:r>
      <w:r w:rsidR="000E166D" w:rsidRPr="0088004C">
        <w:rPr>
          <w:rFonts w:ascii="Calibri" w:hAnsi="Calibri"/>
          <w:i/>
          <w:sz w:val="20"/>
          <w:szCs w:val="20"/>
          <w:lang w:val="en-GB"/>
        </w:rPr>
        <w:t>Swedish Museum of Natural History,</w:t>
      </w:r>
      <w:r w:rsidR="000E166D" w:rsidRPr="0088004C">
        <w:rPr>
          <w:rFonts w:ascii="Calibri" w:hAnsi="Calibri"/>
          <w:i/>
          <w:sz w:val="20"/>
          <w:szCs w:val="20"/>
        </w:rPr>
        <w:t xml:space="preserve"> </w:t>
      </w:r>
      <w:r w:rsidR="000E166D" w:rsidRPr="0088004C">
        <w:rPr>
          <w:rFonts w:ascii="Calibri" w:hAnsi="Calibri"/>
          <w:i/>
          <w:sz w:val="20"/>
          <w:szCs w:val="20"/>
          <w:lang w:val="en-GB"/>
        </w:rPr>
        <w:t>Box 50007, SE-104 05 Stockholm, Sweden</w:t>
      </w:r>
    </w:p>
    <w:p w:rsidR="000E166D" w:rsidRPr="00F90955" w:rsidRDefault="000E166D" w:rsidP="00A16526">
      <w:pPr>
        <w:spacing w:line="480" w:lineRule="auto"/>
        <w:jc w:val="center"/>
        <w:rPr>
          <w:rFonts w:ascii="Calibri" w:hAnsi="Calibri" w:cs="Arial"/>
          <w:i/>
          <w:iCs/>
          <w:sz w:val="20"/>
          <w:szCs w:val="20"/>
        </w:rPr>
      </w:pPr>
    </w:p>
    <w:p w:rsidR="000E166D" w:rsidRPr="00F90955" w:rsidRDefault="000E166D" w:rsidP="00A16526">
      <w:pPr>
        <w:autoSpaceDE w:val="0"/>
        <w:autoSpaceDN w:val="0"/>
        <w:adjustRightInd w:val="0"/>
        <w:spacing w:line="480" w:lineRule="auto"/>
        <w:rPr>
          <w:rFonts w:ascii="Calibri" w:hAnsi="Calibri" w:cs="Arial"/>
          <w:sz w:val="20"/>
          <w:szCs w:val="20"/>
          <w:lang w:val="en-GB"/>
        </w:rPr>
      </w:pPr>
    </w:p>
    <w:p w:rsidR="000E166D" w:rsidRPr="00F90955" w:rsidRDefault="000E166D" w:rsidP="00A16526">
      <w:pPr>
        <w:autoSpaceDE w:val="0"/>
        <w:autoSpaceDN w:val="0"/>
        <w:adjustRightInd w:val="0"/>
        <w:spacing w:line="480" w:lineRule="auto"/>
        <w:rPr>
          <w:rFonts w:ascii="Calibri" w:hAnsi="Calibri" w:cs="Arial"/>
          <w:sz w:val="20"/>
          <w:szCs w:val="20"/>
          <w:lang w:val="en-GB"/>
        </w:rPr>
      </w:pPr>
    </w:p>
    <w:p w:rsidR="000E166D" w:rsidRPr="00F90955" w:rsidRDefault="000E166D" w:rsidP="00A16526">
      <w:pPr>
        <w:autoSpaceDE w:val="0"/>
        <w:autoSpaceDN w:val="0"/>
        <w:adjustRightInd w:val="0"/>
        <w:spacing w:line="480" w:lineRule="auto"/>
        <w:rPr>
          <w:rFonts w:ascii="Calibri" w:hAnsi="Calibri" w:cs="Arial"/>
          <w:sz w:val="20"/>
          <w:szCs w:val="20"/>
          <w:lang w:val="en-GB"/>
        </w:rPr>
      </w:pPr>
    </w:p>
    <w:p w:rsidR="000E166D" w:rsidRPr="00F90955" w:rsidRDefault="000E166D" w:rsidP="00A16526">
      <w:pPr>
        <w:autoSpaceDE w:val="0"/>
        <w:autoSpaceDN w:val="0"/>
        <w:adjustRightInd w:val="0"/>
        <w:spacing w:line="480" w:lineRule="auto"/>
        <w:rPr>
          <w:rFonts w:ascii="Calibri" w:hAnsi="Calibri" w:cs="Arial"/>
          <w:sz w:val="20"/>
          <w:szCs w:val="20"/>
          <w:lang w:val="en-GB"/>
        </w:rPr>
      </w:pPr>
    </w:p>
    <w:p w:rsidR="000E166D" w:rsidRPr="00F90955" w:rsidRDefault="000E166D" w:rsidP="00A16526">
      <w:pPr>
        <w:autoSpaceDE w:val="0"/>
        <w:autoSpaceDN w:val="0"/>
        <w:adjustRightInd w:val="0"/>
        <w:spacing w:line="480" w:lineRule="auto"/>
        <w:rPr>
          <w:rFonts w:ascii="Calibri" w:hAnsi="Calibri" w:cs="Arial"/>
          <w:sz w:val="20"/>
          <w:szCs w:val="20"/>
          <w:lang w:val="en-GB"/>
        </w:rPr>
      </w:pPr>
    </w:p>
    <w:p w:rsidR="000E166D" w:rsidRPr="00F90955" w:rsidRDefault="000E166D" w:rsidP="00A16526">
      <w:pPr>
        <w:autoSpaceDE w:val="0"/>
        <w:autoSpaceDN w:val="0"/>
        <w:adjustRightInd w:val="0"/>
        <w:spacing w:line="480" w:lineRule="auto"/>
        <w:rPr>
          <w:rFonts w:ascii="Calibri" w:hAnsi="Calibri" w:cs="Arial"/>
          <w:sz w:val="20"/>
          <w:szCs w:val="20"/>
          <w:lang w:val="en-GB"/>
        </w:rPr>
      </w:pPr>
    </w:p>
    <w:p w:rsidR="000E166D" w:rsidRPr="00F90955" w:rsidRDefault="000E166D" w:rsidP="00A16526">
      <w:pPr>
        <w:autoSpaceDE w:val="0"/>
        <w:autoSpaceDN w:val="0"/>
        <w:adjustRightInd w:val="0"/>
        <w:spacing w:line="480" w:lineRule="auto"/>
        <w:rPr>
          <w:rFonts w:ascii="Calibri" w:hAnsi="Calibri" w:cs="Arial"/>
          <w:sz w:val="20"/>
          <w:szCs w:val="20"/>
          <w:lang w:val="en-GB"/>
        </w:rPr>
      </w:pPr>
    </w:p>
    <w:p w:rsidR="000E166D" w:rsidRPr="00F90955" w:rsidRDefault="000E166D" w:rsidP="00A16526">
      <w:pPr>
        <w:autoSpaceDE w:val="0"/>
        <w:autoSpaceDN w:val="0"/>
        <w:adjustRightInd w:val="0"/>
        <w:spacing w:line="480" w:lineRule="auto"/>
        <w:rPr>
          <w:rFonts w:ascii="Calibri" w:hAnsi="Calibri" w:cs="Arial"/>
          <w:sz w:val="20"/>
          <w:szCs w:val="20"/>
          <w:lang w:val="en-GB"/>
        </w:rPr>
      </w:pPr>
    </w:p>
    <w:p w:rsidR="000E166D" w:rsidRPr="00F90955" w:rsidRDefault="000E166D" w:rsidP="00A16526">
      <w:pPr>
        <w:autoSpaceDE w:val="0"/>
        <w:autoSpaceDN w:val="0"/>
        <w:adjustRightInd w:val="0"/>
        <w:spacing w:line="480" w:lineRule="auto"/>
        <w:rPr>
          <w:rFonts w:ascii="Calibri" w:hAnsi="Calibri" w:cs="Arial"/>
          <w:sz w:val="20"/>
          <w:szCs w:val="20"/>
          <w:lang w:val="en-GB"/>
        </w:rPr>
      </w:pPr>
      <w:r w:rsidRPr="00F90955">
        <w:rPr>
          <w:rFonts w:ascii="Calibri" w:hAnsi="Calibri" w:cs="Arial"/>
          <w:sz w:val="20"/>
          <w:szCs w:val="20"/>
          <w:lang w:val="en-GB"/>
        </w:rPr>
        <w:t>*Author for correspondence</w:t>
      </w:r>
    </w:p>
    <w:p w:rsidR="000E166D" w:rsidRPr="00F90955" w:rsidRDefault="000E166D" w:rsidP="00A16526">
      <w:pPr>
        <w:autoSpaceDE w:val="0"/>
        <w:autoSpaceDN w:val="0"/>
        <w:adjustRightInd w:val="0"/>
        <w:spacing w:line="480" w:lineRule="auto"/>
        <w:rPr>
          <w:rFonts w:ascii="Calibri" w:hAnsi="Calibri" w:cs="Arial"/>
          <w:sz w:val="20"/>
          <w:szCs w:val="20"/>
          <w:lang w:val="en-GB"/>
        </w:rPr>
      </w:pPr>
      <w:r w:rsidRPr="00F90955">
        <w:rPr>
          <w:rFonts w:ascii="Calibri" w:hAnsi="Calibri" w:cs="Arial"/>
          <w:sz w:val="20"/>
          <w:szCs w:val="20"/>
          <w:lang w:val="en-GB"/>
        </w:rPr>
        <w:t>e-mail: trr@bas.ac.uk</w:t>
      </w:r>
    </w:p>
    <w:p w:rsidR="000E166D" w:rsidRPr="00F90955" w:rsidRDefault="000E166D" w:rsidP="00A16526">
      <w:pPr>
        <w:autoSpaceDE w:val="0"/>
        <w:autoSpaceDN w:val="0"/>
        <w:adjustRightInd w:val="0"/>
        <w:spacing w:line="480" w:lineRule="auto"/>
        <w:rPr>
          <w:rFonts w:ascii="Calibri" w:hAnsi="Calibri" w:cs="Arial"/>
          <w:sz w:val="20"/>
          <w:szCs w:val="20"/>
          <w:lang w:val="en-GB"/>
        </w:rPr>
      </w:pPr>
      <w:r w:rsidRPr="00F90955">
        <w:rPr>
          <w:rFonts w:ascii="Calibri" w:hAnsi="Calibri" w:cs="Arial"/>
          <w:sz w:val="20"/>
          <w:szCs w:val="20"/>
          <w:lang w:val="en-GB"/>
        </w:rPr>
        <w:t>Tel.  44 (0) 1223 221423</w:t>
      </w:r>
    </w:p>
    <w:p w:rsidR="000E166D" w:rsidRDefault="000E166D" w:rsidP="008F6091">
      <w:pPr>
        <w:pStyle w:val="Heading1"/>
        <w:autoSpaceDE w:val="0"/>
        <w:autoSpaceDN w:val="0"/>
        <w:adjustRightInd w:val="0"/>
        <w:spacing w:line="480" w:lineRule="auto"/>
        <w:rPr>
          <w:rFonts w:ascii="Calibri" w:hAnsi="Calibri" w:cs="Arial"/>
          <w:sz w:val="22"/>
          <w:szCs w:val="22"/>
          <w:lang w:val="en-GB"/>
        </w:rPr>
      </w:pPr>
      <w:r>
        <w:rPr>
          <w:rFonts w:ascii="Calibri" w:hAnsi="Calibri" w:cs="Arial"/>
          <w:sz w:val="22"/>
          <w:szCs w:val="22"/>
          <w:lang w:val="en-GB"/>
        </w:rPr>
        <w:t xml:space="preserve"> </w:t>
      </w:r>
    </w:p>
    <w:p w:rsidR="000E6047" w:rsidRDefault="000E166D" w:rsidP="00A040EA">
      <w:pPr>
        <w:spacing w:line="480" w:lineRule="auto"/>
        <w:rPr>
          <w:rFonts w:ascii="Calibri" w:hAnsi="Calibri" w:cs="Arial"/>
          <w:b/>
          <w:sz w:val="22"/>
          <w:szCs w:val="22"/>
          <w:lang w:val="en-GB"/>
        </w:rPr>
      </w:pPr>
      <w:r>
        <w:rPr>
          <w:rFonts w:ascii="Calibri" w:hAnsi="Calibri" w:cs="Arial"/>
          <w:sz w:val="22"/>
          <w:szCs w:val="22"/>
          <w:lang w:val="en-GB"/>
        </w:rPr>
        <w:br w:type="page"/>
      </w:r>
      <w:r w:rsidR="000E6047">
        <w:rPr>
          <w:rFonts w:ascii="Calibri" w:hAnsi="Calibri" w:cs="Arial"/>
          <w:b/>
          <w:sz w:val="22"/>
          <w:szCs w:val="22"/>
          <w:lang w:val="en-GB"/>
        </w:rPr>
        <w:lastRenderedPageBreak/>
        <w:t>ABSTRACT</w:t>
      </w:r>
    </w:p>
    <w:p w:rsidR="000E6047" w:rsidRDefault="000E6047" w:rsidP="00A040EA">
      <w:pPr>
        <w:spacing w:line="480" w:lineRule="auto"/>
        <w:rPr>
          <w:rFonts w:ascii="Calibri" w:hAnsi="Calibri" w:cs="Arial"/>
          <w:b/>
          <w:sz w:val="22"/>
          <w:szCs w:val="22"/>
          <w:lang w:val="en-GB"/>
        </w:rPr>
      </w:pPr>
    </w:p>
    <w:p w:rsidR="0095542A" w:rsidRPr="00241439" w:rsidRDefault="000E6047" w:rsidP="000E6047">
      <w:pPr>
        <w:spacing w:line="480" w:lineRule="auto"/>
        <w:ind w:firstLine="284"/>
        <w:rPr>
          <w:rFonts w:ascii="Calibri" w:hAnsi="Calibri" w:cs="Arial"/>
          <w:bCs/>
          <w:sz w:val="22"/>
          <w:szCs w:val="22"/>
          <w:lang w:val="en-GB"/>
        </w:rPr>
      </w:pPr>
      <w:r w:rsidRPr="00241439">
        <w:rPr>
          <w:rFonts w:ascii="Calibri" w:hAnsi="Calibri" w:cs="Arial"/>
          <w:sz w:val="22"/>
          <w:szCs w:val="22"/>
          <w:lang w:val="en-GB"/>
        </w:rPr>
        <w:t xml:space="preserve">Long-lived continental margin arcs are characterized by episodes of large volume magmatism (or flare-ups) that can persist for ~30 Myr, before steady-state arc conditions resume. Flare-up events are characterized by the emplacement of large volume granodiorite-tonalite batholiths and </w:t>
      </w:r>
      <w:r w:rsidR="001C3FD2">
        <w:rPr>
          <w:rFonts w:ascii="Calibri" w:hAnsi="Calibri" w:cs="Arial"/>
          <w:sz w:val="22"/>
          <w:szCs w:val="22"/>
          <w:lang w:val="en-GB"/>
        </w:rPr>
        <w:t xml:space="preserve">sometimes </w:t>
      </w:r>
      <w:r w:rsidRPr="00241439">
        <w:rPr>
          <w:rFonts w:ascii="Calibri" w:hAnsi="Calibri" w:cs="Arial"/>
          <w:sz w:val="22"/>
          <w:szCs w:val="22"/>
          <w:lang w:val="en-GB"/>
        </w:rPr>
        <w:t xml:space="preserve">associated rhyodacitic ignimbrites. One of the major flare-up events of the West Gondwana margin occurred during the mid-Cretaceous and was </w:t>
      </w:r>
      <w:r w:rsidR="001C3FD2">
        <w:rPr>
          <w:rFonts w:ascii="Calibri" w:hAnsi="Calibri" w:cs="Arial"/>
          <w:sz w:val="22"/>
          <w:szCs w:val="22"/>
          <w:lang w:val="en-GB"/>
        </w:rPr>
        <w:t>temporally and spatially</w:t>
      </w:r>
      <w:r w:rsidR="001C3FD2" w:rsidRPr="00241439">
        <w:rPr>
          <w:rFonts w:ascii="Calibri" w:hAnsi="Calibri" w:cs="Arial"/>
          <w:sz w:val="22"/>
          <w:szCs w:val="22"/>
          <w:lang w:val="en-GB"/>
        </w:rPr>
        <w:t xml:space="preserve"> </w:t>
      </w:r>
      <w:r w:rsidRPr="00241439">
        <w:rPr>
          <w:rFonts w:ascii="Calibri" w:hAnsi="Calibri" w:cs="Arial"/>
          <w:sz w:val="22"/>
          <w:szCs w:val="22"/>
          <w:lang w:val="en-GB"/>
        </w:rPr>
        <w:t>associated with widespread deformation and Pacific plate reorganization. New U-Pb geochronology from the</w:t>
      </w:r>
      <w:r w:rsidR="00241439" w:rsidRPr="00241439">
        <w:rPr>
          <w:rFonts w:ascii="Calibri" w:hAnsi="Calibri" w:cs="Arial"/>
          <w:sz w:val="22"/>
          <w:szCs w:val="22"/>
          <w:lang w:val="en-GB"/>
        </w:rPr>
        <w:t xml:space="preserve"> Lassiter Coast intrusive suite of the southern</w:t>
      </w:r>
      <w:r w:rsidRPr="00241439">
        <w:rPr>
          <w:rFonts w:ascii="Calibri" w:hAnsi="Calibri" w:cs="Arial"/>
          <w:sz w:val="22"/>
          <w:szCs w:val="22"/>
          <w:lang w:val="en-GB"/>
        </w:rPr>
        <w:t xml:space="preserve"> Antarctic Peninsula identifies a major magmatic event in the interval 130 – </w:t>
      </w:r>
      <w:r w:rsidR="00962D54" w:rsidRPr="00241439">
        <w:rPr>
          <w:rFonts w:ascii="Calibri" w:hAnsi="Calibri" w:cs="Arial"/>
          <w:sz w:val="22"/>
          <w:szCs w:val="22"/>
          <w:lang w:val="en-GB"/>
        </w:rPr>
        <w:t>10</w:t>
      </w:r>
      <w:r w:rsidRPr="00241439">
        <w:rPr>
          <w:rFonts w:ascii="Calibri" w:hAnsi="Calibri" w:cs="Arial"/>
          <w:sz w:val="22"/>
          <w:szCs w:val="22"/>
          <w:lang w:val="en-GB"/>
        </w:rPr>
        <w:t xml:space="preserve">2 Ma and is characterized by three distinct peaks in granitoid emplacement at 130 – 126 </w:t>
      </w:r>
      <w:r w:rsidR="00962D54" w:rsidRPr="00241439">
        <w:rPr>
          <w:rFonts w:ascii="Calibri" w:hAnsi="Calibri" w:cs="Arial"/>
          <w:sz w:val="22"/>
          <w:szCs w:val="22"/>
          <w:lang w:val="en-GB"/>
        </w:rPr>
        <w:t>M</w:t>
      </w:r>
      <w:r w:rsidRPr="00241439">
        <w:rPr>
          <w:rFonts w:ascii="Calibri" w:hAnsi="Calibri" w:cs="Arial"/>
          <w:sz w:val="22"/>
          <w:szCs w:val="22"/>
          <w:lang w:val="en-GB"/>
        </w:rPr>
        <w:t xml:space="preserve">a, 118 – 113 </w:t>
      </w:r>
      <w:r w:rsidR="00962D54" w:rsidRPr="00241439">
        <w:rPr>
          <w:rFonts w:ascii="Calibri" w:hAnsi="Calibri" w:cs="Arial"/>
          <w:sz w:val="22"/>
          <w:szCs w:val="22"/>
          <w:lang w:val="en-GB"/>
        </w:rPr>
        <w:t>M</w:t>
      </w:r>
      <w:r w:rsidRPr="00241439">
        <w:rPr>
          <w:rFonts w:ascii="Calibri" w:hAnsi="Calibri" w:cs="Arial"/>
          <w:sz w:val="22"/>
          <w:szCs w:val="22"/>
          <w:lang w:val="en-GB"/>
        </w:rPr>
        <w:t>a and 108 – 102 Ma</w:t>
      </w:r>
      <w:r w:rsidR="00EC522C">
        <w:rPr>
          <w:rFonts w:ascii="Calibri" w:hAnsi="Calibri" w:cs="Arial"/>
          <w:sz w:val="22"/>
          <w:szCs w:val="22"/>
          <w:lang w:val="en-GB"/>
        </w:rPr>
        <w:t xml:space="preserve">, with </w:t>
      </w:r>
      <w:r w:rsidRPr="00241439">
        <w:rPr>
          <w:rFonts w:ascii="Calibri" w:hAnsi="Calibri" w:cs="Arial"/>
          <w:sz w:val="22"/>
          <w:szCs w:val="22"/>
          <w:lang w:val="en-GB"/>
        </w:rPr>
        <w:t>clear lulls in between. Mid-Cretaceous magmatism from elsewhere in West Antarctic</w:t>
      </w:r>
      <w:r w:rsidR="00962D54" w:rsidRPr="00241439">
        <w:rPr>
          <w:rFonts w:ascii="Calibri" w:hAnsi="Calibri" w:cs="Arial"/>
          <w:sz w:val="22"/>
          <w:szCs w:val="22"/>
          <w:lang w:val="en-GB"/>
        </w:rPr>
        <w:t>a</w:t>
      </w:r>
      <w:r w:rsidRPr="00241439">
        <w:rPr>
          <w:rFonts w:ascii="Calibri" w:hAnsi="Calibri" w:cs="Arial"/>
          <w:sz w:val="22"/>
          <w:szCs w:val="22"/>
          <w:lang w:val="en-GB"/>
        </w:rPr>
        <w:t>, Patagonia and New Zealand also feature marked episodi</w:t>
      </w:r>
      <w:r w:rsidR="00E0485B">
        <w:rPr>
          <w:rFonts w:ascii="Calibri" w:hAnsi="Calibri" w:cs="Arial"/>
          <w:sz w:val="22"/>
          <w:szCs w:val="22"/>
          <w:lang w:val="en-GB"/>
        </w:rPr>
        <w:t xml:space="preserve">city during the mid-Cretaceous and record remarkable continuity along the West Gondwana margin. </w:t>
      </w:r>
      <w:r w:rsidRPr="00241439">
        <w:rPr>
          <w:rFonts w:ascii="Calibri" w:hAnsi="Calibri" w:cs="Arial"/>
          <w:sz w:val="22"/>
          <w:szCs w:val="22"/>
          <w:lang w:val="en-GB"/>
        </w:rPr>
        <w:t xml:space="preserve">The three distinct magmatic events represent second-order episodicity relative to the primary episodicity that occurs on a Cordillera scale and is a feature of the North and South American Pacific margin. Flare-up events require the development of a highly fusible, lower crustal layer resulting from </w:t>
      </w:r>
      <w:r w:rsidR="00241439">
        <w:rPr>
          <w:rFonts w:ascii="Calibri" w:hAnsi="Calibri" w:cs="Arial"/>
          <w:sz w:val="22"/>
          <w:szCs w:val="22"/>
          <w:lang w:val="en-GB"/>
        </w:rPr>
        <w:t xml:space="preserve">the </w:t>
      </w:r>
      <w:r w:rsidRPr="00241439">
        <w:rPr>
          <w:rFonts w:ascii="Calibri" w:hAnsi="Calibri" w:cs="Arial"/>
          <w:sz w:val="22"/>
          <w:szCs w:val="22"/>
          <w:lang w:val="en-GB"/>
        </w:rPr>
        <w:t>continued underplating</w:t>
      </w:r>
      <w:r w:rsidR="00241439">
        <w:rPr>
          <w:rFonts w:ascii="Calibri" w:hAnsi="Calibri" w:cs="Arial"/>
          <w:sz w:val="22"/>
          <w:szCs w:val="22"/>
          <w:lang w:val="en-GB"/>
        </w:rPr>
        <w:t xml:space="preserve"> of hydrous mineralogies</w:t>
      </w:r>
      <w:r w:rsidRPr="00241439">
        <w:rPr>
          <w:rFonts w:ascii="Calibri" w:hAnsi="Calibri" w:cs="Arial"/>
          <w:sz w:val="22"/>
          <w:szCs w:val="22"/>
          <w:lang w:val="en-GB"/>
        </w:rPr>
        <w:t xml:space="preserve"> in the </w:t>
      </w:r>
      <w:r w:rsidR="00354E1F">
        <w:rPr>
          <w:rFonts w:ascii="Calibri" w:hAnsi="Calibri" w:cs="Arial"/>
          <w:sz w:val="22"/>
          <w:szCs w:val="22"/>
          <w:lang w:val="en-GB"/>
        </w:rPr>
        <w:t xml:space="preserve">melt-fertile </w:t>
      </w:r>
      <w:r w:rsidR="001C3FD2">
        <w:rPr>
          <w:rFonts w:ascii="Calibri" w:hAnsi="Calibri" w:cs="Arial"/>
          <w:sz w:val="22"/>
          <w:szCs w:val="22"/>
          <w:lang w:val="en-GB"/>
        </w:rPr>
        <w:t>lower crust</w:t>
      </w:r>
      <w:r w:rsidRPr="00241439">
        <w:rPr>
          <w:rFonts w:ascii="Calibri" w:hAnsi="Calibri" w:cs="Arial"/>
          <w:sz w:val="22"/>
          <w:szCs w:val="22"/>
          <w:lang w:val="en-GB"/>
        </w:rPr>
        <w:t xml:space="preserve"> as a result of long-lived subduction. However</w:t>
      </w:r>
      <w:r w:rsidR="00E032CE">
        <w:rPr>
          <w:rFonts w:ascii="Calibri" w:hAnsi="Calibri" w:cs="Arial"/>
          <w:sz w:val="22"/>
          <w:szCs w:val="22"/>
          <w:lang w:val="en-GB"/>
        </w:rPr>
        <w:t>,</w:t>
      </w:r>
      <w:r w:rsidRPr="00241439">
        <w:rPr>
          <w:rFonts w:ascii="Calibri" w:hAnsi="Calibri" w:cs="Arial"/>
          <w:sz w:val="22"/>
          <w:szCs w:val="22"/>
          <w:lang w:val="en-GB"/>
        </w:rPr>
        <w:t xml:space="preserve"> the actual trigger for melting is likely to result from external, potentially tectonic factors, e.g. rifting, plate reorganization, continental breakup</w:t>
      </w:r>
      <w:r w:rsidR="001C3FD2">
        <w:rPr>
          <w:rFonts w:ascii="Calibri" w:hAnsi="Calibri" w:cs="Arial"/>
          <w:sz w:val="22"/>
          <w:szCs w:val="22"/>
          <w:lang w:val="en-GB"/>
        </w:rPr>
        <w:t>, mantle plume</w:t>
      </w:r>
      <w:r w:rsidRPr="00241439">
        <w:rPr>
          <w:rFonts w:ascii="Calibri" w:hAnsi="Calibri" w:cs="Arial"/>
          <w:sz w:val="22"/>
          <w:szCs w:val="22"/>
          <w:lang w:val="en-GB"/>
        </w:rPr>
        <w:t>.</w:t>
      </w:r>
      <w:r w:rsidR="000E166D" w:rsidRPr="00241439">
        <w:rPr>
          <w:rFonts w:ascii="Calibri" w:hAnsi="Calibri" w:cs="Arial"/>
          <w:bCs/>
          <w:sz w:val="22"/>
          <w:szCs w:val="22"/>
          <w:lang w:val="en-GB"/>
        </w:rPr>
        <w:br w:type="page"/>
      </w:r>
    </w:p>
    <w:p w:rsidR="0095542A" w:rsidRPr="0095542A" w:rsidRDefault="0095542A" w:rsidP="00A040EA">
      <w:pPr>
        <w:spacing w:line="480" w:lineRule="auto"/>
        <w:rPr>
          <w:rFonts w:ascii="Calibri" w:hAnsi="Calibri" w:cs="Arial"/>
          <w:b/>
          <w:bCs/>
          <w:caps/>
          <w:sz w:val="22"/>
          <w:szCs w:val="22"/>
          <w:lang w:val="en-GB"/>
        </w:rPr>
      </w:pPr>
      <w:r w:rsidRPr="0095542A">
        <w:rPr>
          <w:rFonts w:ascii="Calibri" w:hAnsi="Calibri" w:cs="Arial"/>
          <w:b/>
          <w:bCs/>
          <w:caps/>
          <w:sz w:val="22"/>
          <w:szCs w:val="22"/>
          <w:lang w:val="en-GB"/>
        </w:rPr>
        <w:lastRenderedPageBreak/>
        <w:t>Introduction</w:t>
      </w:r>
    </w:p>
    <w:p w:rsidR="0095542A" w:rsidRDefault="0095542A" w:rsidP="00A040EA">
      <w:pPr>
        <w:spacing w:line="480" w:lineRule="auto"/>
        <w:rPr>
          <w:rFonts w:ascii="Calibri" w:hAnsi="Calibri" w:cs="Arial"/>
          <w:bCs/>
          <w:sz w:val="22"/>
          <w:szCs w:val="22"/>
          <w:lang w:val="en-GB"/>
        </w:rPr>
      </w:pPr>
    </w:p>
    <w:p w:rsidR="00C028B6" w:rsidRDefault="0095542A" w:rsidP="00ED02AB">
      <w:pPr>
        <w:spacing w:line="480" w:lineRule="auto"/>
        <w:ind w:firstLine="284"/>
        <w:rPr>
          <w:rFonts w:ascii="Calibri" w:hAnsi="Calibri" w:cs="Arial"/>
          <w:bCs/>
          <w:sz w:val="22"/>
          <w:szCs w:val="22"/>
          <w:lang w:val="en-GB"/>
        </w:rPr>
      </w:pPr>
      <w:r>
        <w:rPr>
          <w:rFonts w:ascii="Calibri" w:hAnsi="Calibri" w:cs="Arial"/>
          <w:bCs/>
          <w:sz w:val="22"/>
          <w:szCs w:val="22"/>
          <w:lang w:val="en-GB"/>
        </w:rPr>
        <w:t xml:space="preserve">The </w:t>
      </w:r>
      <w:r w:rsidR="00C45839">
        <w:rPr>
          <w:rFonts w:ascii="Calibri" w:hAnsi="Calibri" w:cs="Arial"/>
          <w:bCs/>
          <w:sz w:val="22"/>
          <w:szCs w:val="22"/>
          <w:lang w:val="en-GB"/>
        </w:rPr>
        <w:t>m</w:t>
      </w:r>
      <w:r w:rsidR="005C242E">
        <w:rPr>
          <w:rFonts w:ascii="Calibri" w:hAnsi="Calibri" w:cs="Arial"/>
          <w:bCs/>
          <w:sz w:val="22"/>
          <w:szCs w:val="22"/>
          <w:lang w:val="en-GB"/>
        </w:rPr>
        <w:t>id-</w:t>
      </w:r>
      <w:r>
        <w:rPr>
          <w:rFonts w:ascii="Calibri" w:hAnsi="Calibri" w:cs="Arial"/>
          <w:bCs/>
          <w:sz w:val="22"/>
          <w:szCs w:val="22"/>
          <w:lang w:val="en-GB"/>
        </w:rPr>
        <w:t>Cretaceous</w:t>
      </w:r>
      <w:r w:rsidR="00D777CA">
        <w:rPr>
          <w:rFonts w:ascii="Calibri" w:hAnsi="Calibri" w:cs="Arial"/>
          <w:bCs/>
          <w:sz w:val="22"/>
          <w:szCs w:val="22"/>
          <w:lang w:val="en-GB"/>
        </w:rPr>
        <w:t xml:space="preserve"> is recognised as a period of enhanced global magmatism, tectonic activity and </w:t>
      </w:r>
      <w:r w:rsidR="00D10EA4">
        <w:rPr>
          <w:rFonts w:ascii="Calibri" w:hAnsi="Calibri" w:cs="Arial"/>
          <w:bCs/>
          <w:sz w:val="22"/>
          <w:szCs w:val="22"/>
          <w:lang w:val="en-GB"/>
        </w:rPr>
        <w:t>paleo-environmental</w:t>
      </w:r>
      <w:r w:rsidR="00D13E27">
        <w:rPr>
          <w:rFonts w:ascii="Calibri" w:hAnsi="Calibri" w:cs="Arial"/>
          <w:bCs/>
          <w:sz w:val="22"/>
          <w:szCs w:val="22"/>
          <w:lang w:val="en-GB"/>
        </w:rPr>
        <w:t xml:space="preserve"> </w:t>
      </w:r>
      <w:r w:rsidR="00D777CA">
        <w:rPr>
          <w:rFonts w:ascii="Calibri" w:hAnsi="Calibri" w:cs="Arial"/>
          <w:bCs/>
          <w:sz w:val="22"/>
          <w:szCs w:val="22"/>
          <w:lang w:val="en-GB"/>
        </w:rPr>
        <w:t>change (Lars</w:t>
      </w:r>
      <w:r w:rsidR="00EC522C">
        <w:rPr>
          <w:rFonts w:ascii="Calibri" w:hAnsi="Calibri" w:cs="Arial"/>
          <w:bCs/>
          <w:sz w:val="22"/>
          <w:szCs w:val="22"/>
          <w:lang w:val="en-GB"/>
        </w:rPr>
        <w:t>on</w:t>
      </w:r>
      <w:r w:rsidR="009F2C59">
        <w:rPr>
          <w:rFonts w:ascii="Calibri" w:hAnsi="Calibri" w:cs="Arial"/>
          <w:bCs/>
          <w:sz w:val="22"/>
          <w:szCs w:val="22"/>
          <w:lang w:val="en-GB"/>
        </w:rPr>
        <w:t xml:space="preserve">, </w:t>
      </w:r>
      <w:r w:rsidR="00D777CA">
        <w:rPr>
          <w:rFonts w:ascii="Calibri" w:hAnsi="Calibri" w:cs="Arial"/>
          <w:bCs/>
          <w:sz w:val="22"/>
          <w:szCs w:val="22"/>
          <w:lang w:val="en-GB"/>
        </w:rPr>
        <w:t>1995</w:t>
      </w:r>
      <w:r w:rsidR="00EC522C">
        <w:rPr>
          <w:rFonts w:ascii="Calibri" w:hAnsi="Calibri" w:cs="Arial"/>
          <w:bCs/>
          <w:sz w:val="22"/>
          <w:szCs w:val="22"/>
          <w:lang w:val="en-GB"/>
        </w:rPr>
        <w:t>;</w:t>
      </w:r>
      <w:r w:rsidR="009F2C59">
        <w:rPr>
          <w:rFonts w:ascii="Calibri" w:hAnsi="Calibri" w:cs="Arial"/>
          <w:bCs/>
          <w:sz w:val="22"/>
          <w:szCs w:val="22"/>
          <w:lang w:val="en-GB"/>
        </w:rPr>
        <w:t xml:space="preserve"> Matthews et al., 2012</w:t>
      </w:r>
      <w:r w:rsidR="00D777CA">
        <w:rPr>
          <w:rFonts w:ascii="Calibri" w:hAnsi="Calibri" w:cs="Arial"/>
          <w:bCs/>
          <w:sz w:val="22"/>
          <w:szCs w:val="22"/>
          <w:lang w:val="en-GB"/>
        </w:rPr>
        <w:t xml:space="preserve">). </w:t>
      </w:r>
      <w:r w:rsidR="00D13E27">
        <w:rPr>
          <w:rFonts w:ascii="Calibri" w:hAnsi="Calibri" w:cs="Arial"/>
          <w:bCs/>
          <w:sz w:val="22"/>
          <w:szCs w:val="22"/>
          <w:lang w:val="en-GB"/>
        </w:rPr>
        <w:t>S</w:t>
      </w:r>
      <w:r w:rsidR="00D777CA">
        <w:rPr>
          <w:rFonts w:ascii="Calibri" w:hAnsi="Calibri" w:cs="Arial"/>
          <w:bCs/>
          <w:sz w:val="22"/>
          <w:szCs w:val="22"/>
          <w:lang w:val="en-GB"/>
        </w:rPr>
        <w:t xml:space="preserve">everal episodes of large igneous province magmatism </w:t>
      </w:r>
      <w:r w:rsidR="00E032CE">
        <w:rPr>
          <w:rFonts w:ascii="Calibri" w:hAnsi="Calibri" w:cs="Arial"/>
          <w:bCs/>
          <w:sz w:val="22"/>
          <w:szCs w:val="22"/>
          <w:lang w:val="en-GB"/>
        </w:rPr>
        <w:t>(oceanic and continental) a</w:t>
      </w:r>
      <w:r w:rsidR="006B67D1">
        <w:rPr>
          <w:rFonts w:ascii="Calibri" w:hAnsi="Calibri" w:cs="Arial"/>
          <w:bCs/>
          <w:sz w:val="22"/>
          <w:szCs w:val="22"/>
          <w:lang w:val="en-GB"/>
        </w:rPr>
        <w:t>nd extensive deformation around</w:t>
      </w:r>
      <w:r w:rsidR="00277625">
        <w:rPr>
          <w:rFonts w:ascii="Calibri" w:hAnsi="Calibri" w:cs="Arial"/>
          <w:bCs/>
          <w:sz w:val="22"/>
          <w:szCs w:val="22"/>
          <w:lang w:val="en-GB"/>
        </w:rPr>
        <w:t xml:space="preserve"> the margins of the p</w:t>
      </w:r>
      <w:r w:rsidR="006B67D1">
        <w:rPr>
          <w:rFonts w:ascii="Calibri" w:hAnsi="Calibri" w:cs="Arial"/>
          <w:bCs/>
          <w:sz w:val="22"/>
          <w:szCs w:val="22"/>
          <w:lang w:val="en-GB"/>
        </w:rPr>
        <w:t>aleo-Pacific have been identified during the mid-Cretaceous period</w:t>
      </w:r>
      <w:r w:rsidR="006B67D1" w:rsidRPr="00D13E27">
        <w:rPr>
          <w:rFonts w:ascii="Calibri" w:hAnsi="Calibri" w:cs="Arial"/>
          <w:bCs/>
          <w:sz w:val="22"/>
          <w:szCs w:val="22"/>
          <w:lang w:val="en-GB"/>
        </w:rPr>
        <w:t xml:space="preserve"> </w:t>
      </w:r>
      <w:r w:rsidR="006B67D1">
        <w:rPr>
          <w:rFonts w:ascii="Calibri" w:hAnsi="Calibri" w:cs="Arial"/>
          <w:bCs/>
          <w:sz w:val="22"/>
          <w:szCs w:val="22"/>
          <w:lang w:val="en-GB"/>
        </w:rPr>
        <w:t>(Ernst et al., 2003</w:t>
      </w:r>
      <w:r w:rsidR="00713AEC">
        <w:rPr>
          <w:rFonts w:ascii="Calibri" w:hAnsi="Calibri" w:cs="Arial"/>
          <w:bCs/>
          <w:sz w:val="22"/>
          <w:szCs w:val="22"/>
          <w:lang w:val="en-GB"/>
        </w:rPr>
        <w:t xml:space="preserve">; </w:t>
      </w:r>
      <w:r w:rsidR="006B67D1">
        <w:rPr>
          <w:rFonts w:ascii="Calibri" w:hAnsi="Calibri" w:cs="Arial"/>
          <w:bCs/>
          <w:sz w:val="22"/>
          <w:szCs w:val="22"/>
          <w:lang w:val="en-GB"/>
        </w:rPr>
        <w:t>Vaughan and Livermore, 2005</w:t>
      </w:r>
      <w:r w:rsidR="00713AEC">
        <w:rPr>
          <w:rFonts w:ascii="Calibri" w:hAnsi="Calibri" w:cs="Arial"/>
          <w:bCs/>
          <w:sz w:val="22"/>
          <w:szCs w:val="22"/>
          <w:lang w:val="en-GB"/>
        </w:rPr>
        <w:t xml:space="preserve">; Bryan and </w:t>
      </w:r>
      <w:r w:rsidR="009F15E7">
        <w:rPr>
          <w:rFonts w:ascii="Calibri" w:hAnsi="Calibri" w:cs="Arial"/>
          <w:bCs/>
          <w:sz w:val="22"/>
          <w:szCs w:val="22"/>
          <w:lang w:val="en-GB"/>
        </w:rPr>
        <w:t>Ferrari</w:t>
      </w:r>
      <w:r w:rsidR="00713AEC">
        <w:rPr>
          <w:rFonts w:ascii="Calibri" w:hAnsi="Calibri" w:cs="Arial"/>
          <w:bCs/>
          <w:sz w:val="22"/>
          <w:szCs w:val="22"/>
          <w:lang w:val="en-GB"/>
        </w:rPr>
        <w:t>, 2013</w:t>
      </w:r>
      <w:r w:rsidR="006B67D1">
        <w:rPr>
          <w:rFonts w:ascii="Calibri" w:hAnsi="Calibri" w:cs="Arial"/>
          <w:bCs/>
          <w:sz w:val="22"/>
          <w:szCs w:val="22"/>
          <w:lang w:val="en-GB"/>
        </w:rPr>
        <w:t xml:space="preserve">) </w:t>
      </w:r>
      <w:r w:rsidR="00277625">
        <w:rPr>
          <w:rFonts w:ascii="Calibri" w:hAnsi="Calibri" w:cs="Arial"/>
          <w:bCs/>
          <w:sz w:val="22"/>
          <w:szCs w:val="22"/>
          <w:lang w:val="en-GB"/>
        </w:rPr>
        <w:t>coinciding with</w:t>
      </w:r>
      <w:r w:rsidR="006B67D1">
        <w:rPr>
          <w:rFonts w:ascii="Calibri" w:hAnsi="Calibri" w:cs="Arial"/>
          <w:bCs/>
          <w:sz w:val="22"/>
          <w:szCs w:val="22"/>
          <w:lang w:val="en-GB"/>
        </w:rPr>
        <w:t xml:space="preserve"> a period of major </w:t>
      </w:r>
      <w:r w:rsidR="00E032CE">
        <w:rPr>
          <w:rFonts w:ascii="Calibri" w:hAnsi="Calibri" w:cs="Arial"/>
          <w:bCs/>
          <w:sz w:val="22"/>
          <w:szCs w:val="22"/>
          <w:lang w:val="en-GB"/>
        </w:rPr>
        <w:t xml:space="preserve">global </w:t>
      </w:r>
      <w:r w:rsidR="00AD3A2B">
        <w:rPr>
          <w:rFonts w:ascii="Calibri" w:hAnsi="Calibri" w:cs="Arial"/>
          <w:bCs/>
          <w:sz w:val="22"/>
          <w:szCs w:val="22"/>
          <w:lang w:val="en-GB"/>
        </w:rPr>
        <w:t>plate reorganiz</w:t>
      </w:r>
      <w:r w:rsidR="006B67D1">
        <w:rPr>
          <w:rFonts w:ascii="Calibri" w:hAnsi="Calibri" w:cs="Arial"/>
          <w:bCs/>
          <w:sz w:val="22"/>
          <w:szCs w:val="22"/>
          <w:lang w:val="en-GB"/>
        </w:rPr>
        <w:t>ation (Matthews et al., 2012)</w:t>
      </w:r>
      <w:r w:rsidR="00277625">
        <w:rPr>
          <w:rFonts w:ascii="Calibri" w:hAnsi="Calibri" w:cs="Arial"/>
          <w:bCs/>
          <w:sz w:val="22"/>
          <w:szCs w:val="22"/>
          <w:lang w:val="en-GB"/>
        </w:rPr>
        <w:t xml:space="preserve"> and increased plume-lithosphere interactions (Vaughan, 1995)</w:t>
      </w:r>
      <w:r w:rsidR="006B67D1">
        <w:rPr>
          <w:rFonts w:ascii="Calibri" w:hAnsi="Calibri" w:cs="Arial"/>
          <w:bCs/>
          <w:sz w:val="22"/>
          <w:szCs w:val="22"/>
          <w:lang w:val="en-GB"/>
        </w:rPr>
        <w:t xml:space="preserve">. </w:t>
      </w:r>
      <w:r w:rsidR="00C028B6">
        <w:rPr>
          <w:rFonts w:ascii="Calibri" w:hAnsi="Calibri" w:cs="Arial"/>
          <w:bCs/>
          <w:sz w:val="22"/>
          <w:szCs w:val="22"/>
          <w:lang w:val="en-GB"/>
        </w:rPr>
        <w:t xml:space="preserve">Along the West Gondwana margin, </w:t>
      </w:r>
      <w:r w:rsidR="00C45839">
        <w:rPr>
          <w:rFonts w:ascii="Calibri" w:hAnsi="Calibri" w:cs="Arial"/>
          <w:bCs/>
          <w:sz w:val="22"/>
          <w:szCs w:val="22"/>
          <w:lang w:val="en-GB"/>
        </w:rPr>
        <w:t>m</w:t>
      </w:r>
      <w:r w:rsidR="005C242E">
        <w:rPr>
          <w:rFonts w:ascii="Calibri" w:hAnsi="Calibri" w:cs="Arial"/>
          <w:bCs/>
          <w:sz w:val="22"/>
          <w:szCs w:val="22"/>
          <w:lang w:val="en-GB"/>
        </w:rPr>
        <w:t>id-</w:t>
      </w:r>
      <w:r w:rsidR="00C028B6">
        <w:rPr>
          <w:rFonts w:ascii="Calibri" w:hAnsi="Calibri" w:cs="Arial"/>
          <w:bCs/>
          <w:sz w:val="22"/>
          <w:szCs w:val="22"/>
          <w:lang w:val="en-GB"/>
        </w:rPr>
        <w:t xml:space="preserve">Cretaceous (Vaughan et al., 2012a) </w:t>
      </w:r>
      <w:r w:rsidR="00713AEC">
        <w:rPr>
          <w:rFonts w:ascii="Calibri" w:hAnsi="Calibri" w:cs="Arial"/>
          <w:bCs/>
          <w:sz w:val="22"/>
          <w:szCs w:val="22"/>
          <w:lang w:val="en-GB"/>
        </w:rPr>
        <w:t xml:space="preserve">compressional </w:t>
      </w:r>
      <w:r w:rsidR="00C028B6">
        <w:rPr>
          <w:rFonts w:ascii="Calibri" w:hAnsi="Calibri" w:cs="Arial"/>
          <w:bCs/>
          <w:sz w:val="22"/>
          <w:szCs w:val="22"/>
          <w:lang w:val="en-GB"/>
        </w:rPr>
        <w:t>deformation is evident from Patagonia to Marie Byrd Land (Fig. 1</w:t>
      </w:r>
      <w:r w:rsidR="00147659">
        <w:rPr>
          <w:rFonts w:ascii="Calibri" w:hAnsi="Calibri" w:cs="Arial"/>
          <w:bCs/>
          <w:sz w:val="22"/>
          <w:szCs w:val="22"/>
          <w:lang w:val="en-GB"/>
        </w:rPr>
        <w:t>a</w:t>
      </w:r>
      <w:r w:rsidR="00C028B6">
        <w:rPr>
          <w:rFonts w:ascii="Calibri" w:hAnsi="Calibri" w:cs="Arial"/>
          <w:bCs/>
          <w:sz w:val="22"/>
          <w:szCs w:val="22"/>
          <w:lang w:val="en-GB"/>
        </w:rPr>
        <w:t xml:space="preserve">) and is </w:t>
      </w:r>
      <w:r w:rsidR="00D13E27">
        <w:rPr>
          <w:rFonts w:ascii="Calibri" w:hAnsi="Calibri" w:cs="Arial"/>
          <w:bCs/>
          <w:sz w:val="22"/>
          <w:szCs w:val="22"/>
          <w:lang w:val="en-GB"/>
        </w:rPr>
        <w:t>associated</w:t>
      </w:r>
      <w:r w:rsidR="00C028B6">
        <w:rPr>
          <w:rFonts w:ascii="Calibri" w:hAnsi="Calibri" w:cs="Arial"/>
          <w:bCs/>
          <w:sz w:val="22"/>
          <w:szCs w:val="22"/>
          <w:lang w:val="en-GB"/>
        </w:rPr>
        <w:t xml:space="preserve"> with widespread</w:t>
      </w:r>
      <w:r w:rsidR="00D13E27">
        <w:rPr>
          <w:rFonts w:ascii="Calibri" w:hAnsi="Calibri" w:cs="Arial"/>
          <w:bCs/>
          <w:sz w:val="22"/>
          <w:szCs w:val="22"/>
          <w:lang w:val="en-GB"/>
        </w:rPr>
        <w:t>,</w:t>
      </w:r>
      <w:r w:rsidR="00C028B6">
        <w:rPr>
          <w:rFonts w:ascii="Calibri" w:hAnsi="Calibri" w:cs="Arial"/>
          <w:bCs/>
          <w:sz w:val="22"/>
          <w:szCs w:val="22"/>
          <w:lang w:val="en-GB"/>
        </w:rPr>
        <w:t xml:space="preserve"> voluminous plutonism, particularly in Patagonia (e.g. Pankhurst et al., 1999), </w:t>
      </w:r>
      <w:r w:rsidR="00D10EA4">
        <w:rPr>
          <w:rFonts w:ascii="Calibri" w:hAnsi="Calibri" w:cs="Arial"/>
          <w:bCs/>
          <w:sz w:val="22"/>
          <w:szCs w:val="22"/>
          <w:lang w:val="en-GB"/>
        </w:rPr>
        <w:t xml:space="preserve">the </w:t>
      </w:r>
      <w:r w:rsidR="00C028B6">
        <w:rPr>
          <w:rFonts w:ascii="Calibri" w:hAnsi="Calibri" w:cs="Arial"/>
          <w:bCs/>
          <w:sz w:val="22"/>
          <w:szCs w:val="22"/>
          <w:lang w:val="en-GB"/>
        </w:rPr>
        <w:t>Antarctic Peninsula (e.g. Vaughan et al., 2012a), Thurston Island (Riley et al., 2017</w:t>
      </w:r>
      <w:r w:rsidR="0097458F">
        <w:rPr>
          <w:rFonts w:ascii="Calibri" w:hAnsi="Calibri" w:cs="Arial"/>
          <w:bCs/>
          <w:sz w:val="22"/>
          <w:szCs w:val="22"/>
          <w:lang w:val="en-GB"/>
        </w:rPr>
        <w:t>a</w:t>
      </w:r>
      <w:r w:rsidR="00C028B6">
        <w:rPr>
          <w:rFonts w:ascii="Calibri" w:hAnsi="Calibri" w:cs="Arial"/>
          <w:bCs/>
          <w:sz w:val="22"/>
          <w:szCs w:val="22"/>
          <w:lang w:val="en-GB"/>
        </w:rPr>
        <w:t>), Marie Byrd Land (Siddoway et al., 2005) and New Zealand (</w:t>
      </w:r>
      <w:r w:rsidR="00713AEC">
        <w:rPr>
          <w:rFonts w:ascii="Calibri" w:hAnsi="Calibri" w:cs="Arial"/>
          <w:bCs/>
          <w:sz w:val="22"/>
          <w:szCs w:val="22"/>
          <w:lang w:val="en-GB"/>
        </w:rPr>
        <w:t>Milan et al., 2017</w:t>
      </w:r>
      <w:r w:rsidR="00C028B6">
        <w:rPr>
          <w:rFonts w:ascii="Calibri" w:hAnsi="Calibri" w:cs="Arial"/>
          <w:bCs/>
          <w:sz w:val="22"/>
          <w:szCs w:val="22"/>
          <w:lang w:val="en-GB"/>
        </w:rPr>
        <w:t>).</w:t>
      </w:r>
    </w:p>
    <w:p w:rsidR="00C028B6" w:rsidRDefault="00C028B6" w:rsidP="00277625">
      <w:pPr>
        <w:spacing w:line="480" w:lineRule="auto"/>
        <w:ind w:firstLine="284"/>
        <w:rPr>
          <w:rFonts w:ascii="Calibri" w:hAnsi="Calibri" w:cs="Arial"/>
          <w:bCs/>
          <w:sz w:val="22"/>
          <w:szCs w:val="22"/>
          <w:lang w:val="en-GB"/>
        </w:rPr>
      </w:pPr>
      <w:r>
        <w:rPr>
          <w:rFonts w:ascii="Calibri" w:hAnsi="Calibri" w:cs="Arial"/>
          <w:bCs/>
          <w:sz w:val="22"/>
          <w:szCs w:val="22"/>
          <w:lang w:val="en-GB"/>
        </w:rPr>
        <w:t>New U-Pb geochronology is presented here from the Lassi</w:t>
      </w:r>
      <w:r w:rsidR="00DF3B7B">
        <w:rPr>
          <w:rFonts w:ascii="Calibri" w:hAnsi="Calibri" w:cs="Arial"/>
          <w:bCs/>
          <w:sz w:val="22"/>
          <w:szCs w:val="22"/>
          <w:lang w:val="en-GB"/>
        </w:rPr>
        <w:t>ter Coast intrusive suite</w:t>
      </w:r>
      <w:r>
        <w:rPr>
          <w:rFonts w:ascii="Calibri" w:hAnsi="Calibri" w:cs="Arial"/>
          <w:bCs/>
          <w:sz w:val="22"/>
          <w:szCs w:val="22"/>
          <w:lang w:val="en-GB"/>
        </w:rPr>
        <w:t xml:space="preserve"> of the southern Antarctic Pe</w:t>
      </w:r>
      <w:r w:rsidR="00693C18">
        <w:rPr>
          <w:rFonts w:ascii="Calibri" w:hAnsi="Calibri" w:cs="Arial"/>
          <w:bCs/>
          <w:sz w:val="22"/>
          <w:szCs w:val="22"/>
          <w:lang w:val="en-GB"/>
        </w:rPr>
        <w:t>ninsula (Rowley et al., 1983); f</w:t>
      </w:r>
      <w:r>
        <w:rPr>
          <w:rFonts w:ascii="Calibri" w:hAnsi="Calibri" w:cs="Arial"/>
          <w:bCs/>
          <w:sz w:val="22"/>
          <w:szCs w:val="22"/>
          <w:lang w:val="en-GB"/>
        </w:rPr>
        <w:t xml:space="preserve">ourteen granitoids have been dated from </w:t>
      </w:r>
      <w:r w:rsidR="00DB3C47">
        <w:rPr>
          <w:rFonts w:ascii="Calibri" w:hAnsi="Calibri" w:cs="Arial"/>
          <w:bCs/>
          <w:sz w:val="22"/>
          <w:szCs w:val="22"/>
          <w:lang w:val="en-GB"/>
        </w:rPr>
        <w:t>the entire Lassiter Coast</w:t>
      </w:r>
      <w:r>
        <w:rPr>
          <w:rFonts w:ascii="Calibri" w:hAnsi="Calibri" w:cs="Arial"/>
          <w:bCs/>
          <w:sz w:val="22"/>
          <w:szCs w:val="22"/>
          <w:lang w:val="en-GB"/>
        </w:rPr>
        <w:t xml:space="preserve"> of the southeast of the Antarct</w:t>
      </w:r>
      <w:r w:rsidR="00DF3B7B">
        <w:rPr>
          <w:rFonts w:ascii="Calibri" w:hAnsi="Calibri" w:cs="Arial"/>
          <w:bCs/>
          <w:sz w:val="22"/>
          <w:szCs w:val="22"/>
          <w:lang w:val="en-GB"/>
        </w:rPr>
        <w:t xml:space="preserve">ic Peninsula and include a lithological range from granite to tonalite to diorite. </w:t>
      </w:r>
      <w:r w:rsidR="00277625">
        <w:rPr>
          <w:rFonts w:ascii="Calibri" w:hAnsi="Calibri" w:cs="Arial"/>
          <w:bCs/>
          <w:sz w:val="22"/>
          <w:szCs w:val="22"/>
          <w:lang w:val="en-GB"/>
        </w:rPr>
        <w:t xml:space="preserve">The selected granitoids exhibit a broad range of deformation fabrics from </w:t>
      </w:r>
      <w:r w:rsidR="00BD0889">
        <w:rPr>
          <w:rFonts w:ascii="Calibri" w:hAnsi="Calibri" w:cs="Arial"/>
          <w:bCs/>
          <w:sz w:val="22"/>
          <w:szCs w:val="22"/>
          <w:lang w:val="en-GB"/>
        </w:rPr>
        <w:t xml:space="preserve">essentially </w:t>
      </w:r>
      <w:r w:rsidR="00277625">
        <w:rPr>
          <w:rFonts w:ascii="Calibri" w:hAnsi="Calibri" w:cs="Arial"/>
          <w:bCs/>
          <w:sz w:val="22"/>
          <w:szCs w:val="22"/>
          <w:lang w:val="en-GB"/>
        </w:rPr>
        <w:t>undeformed to I</w:t>
      </w:r>
      <w:r w:rsidR="00DB3C47">
        <w:rPr>
          <w:rFonts w:ascii="Calibri" w:hAnsi="Calibri" w:cs="Arial"/>
          <w:bCs/>
          <w:sz w:val="22"/>
          <w:szCs w:val="22"/>
          <w:lang w:val="en-GB"/>
        </w:rPr>
        <w:t>s</w:t>
      </w:r>
      <w:r w:rsidR="00277625">
        <w:rPr>
          <w:rFonts w:ascii="Calibri" w:hAnsi="Calibri" w:cs="Arial"/>
          <w:bCs/>
          <w:sz w:val="22"/>
          <w:szCs w:val="22"/>
          <w:lang w:val="en-GB"/>
        </w:rPr>
        <w:t xml:space="preserve">-tectonites, and include samples from smaller, isolated plutons as well as larger, composite bodies. They are considered to be representative of the broader intrusive suite both spatially and temporally. </w:t>
      </w:r>
      <w:r w:rsidR="00DF3B7B">
        <w:rPr>
          <w:rFonts w:ascii="Calibri" w:hAnsi="Calibri" w:cs="Arial"/>
          <w:bCs/>
          <w:sz w:val="22"/>
          <w:szCs w:val="22"/>
          <w:lang w:val="en-GB"/>
        </w:rPr>
        <w:t xml:space="preserve">The new </w:t>
      </w:r>
      <w:r w:rsidR="005C242E">
        <w:rPr>
          <w:rFonts w:ascii="Calibri" w:hAnsi="Calibri" w:cs="Arial"/>
          <w:bCs/>
          <w:sz w:val="22"/>
          <w:szCs w:val="22"/>
          <w:lang w:val="en-GB"/>
        </w:rPr>
        <w:t xml:space="preserve">geochronology is interpreted </w:t>
      </w:r>
      <w:r w:rsidR="00DF3B7B">
        <w:rPr>
          <w:rFonts w:ascii="Calibri" w:hAnsi="Calibri" w:cs="Arial"/>
          <w:bCs/>
          <w:sz w:val="22"/>
          <w:szCs w:val="22"/>
          <w:lang w:val="en-GB"/>
        </w:rPr>
        <w:t xml:space="preserve">alongside existing </w:t>
      </w:r>
      <w:r w:rsidR="00C45839">
        <w:rPr>
          <w:rFonts w:ascii="Calibri" w:hAnsi="Calibri" w:cs="Arial"/>
          <w:bCs/>
          <w:sz w:val="22"/>
          <w:szCs w:val="22"/>
          <w:lang w:val="en-GB"/>
        </w:rPr>
        <w:t>m</w:t>
      </w:r>
      <w:r w:rsidR="005C242E">
        <w:rPr>
          <w:rFonts w:ascii="Calibri" w:hAnsi="Calibri" w:cs="Arial"/>
          <w:bCs/>
          <w:sz w:val="22"/>
          <w:szCs w:val="22"/>
          <w:lang w:val="en-GB"/>
        </w:rPr>
        <w:t>id-</w:t>
      </w:r>
      <w:r w:rsidR="00DF3B7B">
        <w:rPr>
          <w:rFonts w:ascii="Calibri" w:hAnsi="Calibri" w:cs="Arial"/>
          <w:bCs/>
          <w:sz w:val="22"/>
          <w:szCs w:val="22"/>
          <w:lang w:val="en-GB"/>
        </w:rPr>
        <w:t xml:space="preserve">Cretaceous </w:t>
      </w:r>
      <w:r w:rsidR="00277625">
        <w:rPr>
          <w:rFonts w:ascii="Calibri" w:hAnsi="Calibri" w:cs="Arial"/>
          <w:bCs/>
          <w:sz w:val="22"/>
          <w:szCs w:val="22"/>
          <w:lang w:val="en-GB"/>
        </w:rPr>
        <w:t>ages</w:t>
      </w:r>
      <w:r w:rsidR="00DF3B7B">
        <w:rPr>
          <w:rFonts w:ascii="Calibri" w:hAnsi="Calibri" w:cs="Arial"/>
          <w:bCs/>
          <w:sz w:val="22"/>
          <w:szCs w:val="22"/>
          <w:lang w:val="en-GB"/>
        </w:rPr>
        <w:t xml:space="preserve"> from the Antarctic Peninsula, as well as the neighbouring </w:t>
      </w:r>
      <w:r w:rsidR="007E47ED">
        <w:rPr>
          <w:rFonts w:ascii="Calibri" w:hAnsi="Calibri" w:cs="Arial"/>
          <w:bCs/>
          <w:sz w:val="22"/>
          <w:szCs w:val="22"/>
          <w:lang w:val="en-GB"/>
        </w:rPr>
        <w:t>continental</w:t>
      </w:r>
      <w:r w:rsidR="00DF3B7B">
        <w:rPr>
          <w:rFonts w:ascii="Calibri" w:hAnsi="Calibri" w:cs="Arial"/>
          <w:bCs/>
          <w:sz w:val="22"/>
          <w:szCs w:val="22"/>
          <w:lang w:val="en-GB"/>
        </w:rPr>
        <w:t xml:space="preserve"> blocks of Marie Byrd Land, Thurston Island, New Zealand and Patagonia.</w:t>
      </w:r>
      <w:r w:rsidR="00277625">
        <w:rPr>
          <w:rFonts w:ascii="Calibri" w:hAnsi="Calibri" w:cs="Arial"/>
          <w:bCs/>
          <w:sz w:val="22"/>
          <w:szCs w:val="22"/>
          <w:lang w:val="en-GB"/>
        </w:rPr>
        <w:t xml:space="preserve"> The ages are considered a</w:t>
      </w:r>
      <w:r w:rsidR="00BD0889">
        <w:rPr>
          <w:rFonts w:ascii="Calibri" w:hAnsi="Calibri" w:cs="Arial"/>
          <w:bCs/>
          <w:sz w:val="22"/>
          <w:szCs w:val="22"/>
          <w:lang w:val="en-GB"/>
        </w:rPr>
        <w:t>longside the mid-</w:t>
      </w:r>
      <w:r w:rsidR="00277625">
        <w:rPr>
          <w:rFonts w:ascii="Calibri" w:hAnsi="Calibri" w:cs="Arial"/>
          <w:bCs/>
          <w:sz w:val="22"/>
          <w:szCs w:val="22"/>
          <w:lang w:val="en-GB"/>
        </w:rPr>
        <w:t xml:space="preserve">Cretaceous deformation events of the Antarctic Peninsula and any control </w:t>
      </w:r>
      <w:r w:rsidR="00BD0889">
        <w:rPr>
          <w:rFonts w:ascii="Calibri" w:hAnsi="Calibri" w:cs="Arial"/>
          <w:bCs/>
          <w:sz w:val="22"/>
          <w:szCs w:val="22"/>
          <w:lang w:val="en-GB"/>
        </w:rPr>
        <w:t xml:space="preserve">they had </w:t>
      </w:r>
      <w:r w:rsidR="00277625">
        <w:rPr>
          <w:rFonts w:ascii="Calibri" w:hAnsi="Calibri" w:cs="Arial"/>
          <w:bCs/>
          <w:sz w:val="22"/>
          <w:szCs w:val="22"/>
          <w:lang w:val="en-GB"/>
        </w:rPr>
        <w:t>on pluton emplacement.</w:t>
      </w:r>
    </w:p>
    <w:p w:rsidR="002748A7" w:rsidRDefault="002748A7" w:rsidP="00113952">
      <w:pPr>
        <w:spacing w:line="480" w:lineRule="auto"/>
        <w:rPr>
          <w:rFonts w:ascii="Calibri" w:hAnsi="Calibri" w:cs="Arial"/>
          <w:bCs/>
          <w:sz w:val="22"/>
          <w:szCs w:val="22"/>
          <w:lang w:val="en-GB"/>
        </w:rPr>
      </w:pPr>
    </w:p>
    <w:p w:rsidR="00E278C4" w:rsidRPr="004164F6" w:rsidRDefault="00E278C4" w:rsidP="00E278C4">
      <w:pPr>
        <w:autoSpaceDE w:val="0"/>
        <w:autoSpaceDN w:val="0"/>
        <w:adjustRightInd w:val="0"/>
        <w:spacing w:line="480" w:lineRule="auto"/>
        <w:rPr>
          <w:rFonts w:ascii="Calibri" w:hAnsi="Calibri" w:cs="Arial"/>
          <w:b/>
          <w:caps/>
          <w:sz w:val="22"/>
          <w:szCs w:val="22"/>
          <w:lang w:val="en-GB"/>
        </w:rPr>
      </w:pPr>
      <w:r w:rsidRPr="004164F6">
        <w:rPr>
          <w:rFonts w:ascii="Calibri" w:hAnsi="Calibri" w:cs="Arial"/>
          <w:b/>
          <w:caps/>
          <w:sz w:val="22"/>
          <w:szCs w:val="22"/>
          <w:lang w:val="en-GB"/>
        </w:rPr>
        <w:t>Geological Setting</w:t>
      </w:r>
    </w:p>
    <w:p w:rsidR="00E278C4" w:rsidRDefault="00E278C4" w:rsidP="00E278C4">
      <w:pPr>
        <w:autoSpaceDE w:val="0"/>
        <w:autoSpaceDN w:val="0"/>
        <w:adjustRightInd w:val="0"/>
        <w:spacing w:line="480" w:lineRule="auto"/>
        <w:rPr>
          <w:rFonts w:ascii="Calibri" w:hAnsi="Calibri" w:cs="Arial"/>
          <w:sz w:val="22"/>
          <w:szCs w:val="22"/>
          <w:lang w:val="en-GB"/>
        </w:rPr>
      </w:pPr>
    </w:p>
    <w:p w:rsidR="00E278C4" w:rsidRDefault="00E278C4" w:rsidP="00E278C4">
      <w:pPr>
        <w:autoSpaceDE w:val="0"/>
        <w:autoSpaceDN w:val="0"/>
        <w:adjustRightInd w:val="0"/>
        <w:spacing w:line="480" w:lineRule="auto"/>
        <w:ind w:firstLine="284"/>
        <w:rPr>
          <w:rFonts w:ascii="Calibri" w:hAnsi="Calibri" w:cs="Arial"/>
          <w:sz w:val="22"/>
          <w:szCs w:val="22"/>
          <w:lang w:val="en-GB"/>
        </w:rPr>
      </w:pPr>
      <w:r>
        <w:rPr>
          <w:rFonts w:ascii="Calibri" w:hAnsi="Calibri" w:cs="Arial"/>
          <w:sz w:val="22"/>
          <w:szCs w:val="22"/>
          <w:lang w:val="en-GB"/>
        </w:rPr>
        <w:t>The Antarctic Peninsula was initially interpreted as an autochthonous continental arc of the West Gondwana margin, which developed during Mesozoic subduction (Suarez, 1976; Pankhurst, 1982). Vaughan and Storey (2000) re-interpreted the evolution of the Antarctic Peninsula as a collage of para-autochthonous and allochthonous terranes accreted onto the West Gondwana margin. The terrane hypothesis has recently been challenged by Burton-Johnson and Riley (2015) who favour a model involving in situ continental margin arc evolution. Rifting in the Weddell Sea during the Middle – Late Jurassic also influenced the geological evolution of the eastern margin of the Antarctic Peninsula (e.g. Jokat and Herter, 2016).</w:t>
      </w:r>
    </w:p>
    <w:p w:rsidR="00E278C4" w:rsidRDefault="00E278C4" w:rsidP="00E278C4">
      <w:pPr>
        <w:autoSpaceDE w:val="0"/>
        <w:autoSpaceDN w:val="0"/>
        <w:adjustRightInd w:val="0"/>
        <w:spacing w:line="480" w:lineRule="auto"/>
        <w:ind w:firstLine="284"/>
        <w:rPr>
          <w:rFonts w:ascii="Calibri" w:hAnsi="Calibri" w:cs="Arial"/>
          <w:sz w:val="22"/>
          <w:szCs w:val="22"/>
          <w:lang w:val="en-GB"/>
        </w:rPr>
      </w:pPr>
      <w:r>
        <w:rPr>
          <w:rFonts w:ascii="Calibri" w:hAnsi="Calibri" w:cs="Arial"/>
          <w:sz w:val="22"/>
          <w:szCs w:val="22"/>
          <w:lang w:val="en-GB"/>
        </w:rPr>
        <w:t xml:space="preserve">The Mesozoic volcanic and sedimentary successions of the eastern Antarctic Peninsula all have a characteristic continental affinity (Riley and Leat, 1999) and in the northern Antarctic Peninsula they unconformably overlie Carboniferous – Triassic age metasedimentary rocks of the Trinity Peninsula Group (Barbeau </w:t>
      </w:r>
      <w:r w:rsidRPr="0043754F">
        <w:rPr>
          <w:rFonts w:ascii="Calibri" w:hAnsi="Calibri" w:cs="Arial"/>
          <w:i/>
          <w:sz w:val="22"/>
          <w:szCs w:val="22"/>
          <w:lang w:val="en-GB"/>
        </w:rPr>
        <w:t>et al.</w:t>
      </w:r>
      <w:r>
        <w:rPr>
          <w:rFonts w:ascii="Calibri" w:hAnsi="Calibri" w:cs="Arial"/>
          <w:i/>
          <w:sz w:val="22"/>
          <w:szCs w:val="22"/>
          <w:lang w:val="en-GB"/>
        </w:rPr>
        <w:t>,</w:t>
      </w:r>
      <w:r>
        <w:rPr>
          <w:rFonts w:ascii="Calibri" w:hAnsi="Calibri" w:cs="Arial"/>
          <w:sz w:val="22"/>
          <w:szCs w:val="22"/>
          <w:lang w:val="en-GB"/>
        </w:rPr>
        <w:t xml:space="preserve"> 2010; Bradshaw </w:t>
      </w:r>
      <w:r w:rsidRPr="0043754F">
        <w:rPr>
          <w:rFonts w:ascii="Calibri" w:hAnsi="Calibri" w:cs="Arial"/>
          <w:i/>
          <w:sz w:val="22"/>
          <w:szCs w:val="22"/>
          <w:lang w:val="en-GB"/>
        </w:rPr>
        <w:t>et al.</w:t>
      </w:r>
      <w:r>
        <w:rPr>
          <w:rFonts w:ascii="Calibri" w:hAnsi="Calibri" w:cs="Arial"/>
          <w:i/>
          <w:sz w:val="22"/>
          <w:szCs w:val="22"/>
          <w:lang w:val="en-GB"/>
        </w:rPr>
        <w:t>,</w:t>
      </w:r>
      <w:r>
        <w:rPr>
          <w:rFonts w:ascii="Calibri" w:hAnsi="Calibri" w:cs="Arial"/>
          <w:sz w:val="22"/>
          <w:szCs w:val="22"/>
          <w:lang w:val="en-GB"/>
        </w:rPr>
        <w:t xml:space="preserve"> 2012). The Trinity Peninsula Group is estimated to have a thickness of at least 5 km, deposited as submarine fans along a continental margin (Hathway, 2000); it overlaps </w:t>
      </w:r>
      <w:r w:rsidRPr="00A72A8E">
        <w:rPr>
          <w:rFonts w:ascii="Calibri" w:hAnsi="Calibri" w:cs="Arial"/>
          <w:sz w:val="22"/>
          <w:szCs w:val="22"/>
          <w:lang w:val="en-GB"/>
        </w:rPr>
        <w:t>with, and is likely to overlie</w:t>
      </w:r>
      <w:r>
        <w:rPr>
          <w:rFonts w:ascii="Calibri" w:hAnsi="Calibri" w:cs="Arial"/>
          <w:sz w:val="22"/>
          <w:szCs w:val="22"/>
          <w:lang w:val="en-GB"/>
        </w:rPr>
        <w:t xml:space="preserve"> Ordovician – Permian age crystalline basement (e.g. </w:t>
      </w:r>
      <w:r w:rsidRPr="00F24C76">
        <w:rPr>
          <w:rFonts w:ascii="Calibri" w:hAnsi="Calibri" w:cs="Arial"/>
          <w:sz w:val="22"/>
          <w:szCs w:val="22"/>
          <w:lang w:val="en-GB"/>
        </w:rPr>
        <w:t>Millar et al., 2002; Bradshaw et al., 2012; Riley et al., 2012</w:t>
      </w:r>
      <w:r>
        <w:rPr>
          <w:rFonts w:ascii="Calibri" w:hAnsi="Calibri" w:cs="Arial"/>
          <w:sz w:val="22"/>
          <w:szCs w:val="22"/>
          <w:lang w:val="en-GB"/>
        </w:rPr>
        <w:t>).</w:t>
      </w:r>
    </w:p>
    <w:p w:rsidR="00E278C4" w:rsidRDefault="00E278C4" w:rsidP="00E278C4">
      <w:pPr>
        <w:autoSpaceDE w:val="0"/>
        <w:autoSpaceDN w:val="0"/>
        <w:adjustRightInd w:val="0"/>
        <w:spacing w:line="480" w:lineRule="auto"/>
        <w:ind w:firstLine="284"/>
        <w:rPr>
          <w:rFonts w:ascii="Calibri" w:hAnsi="Calibri" w:cs="Arial"/>
          <w:sz w:val="22"/>
          <w:szCs w:val="22"/>
          <w:lang w:val="en-GB"/>
        </w:rPr>
      </w:pPr>
      <w:r>
        <w:rPr>
          <w:rFonts w:ascii="Calibri" w:hAnsi="Calibri" w:cs="Arial"/>
          <w:sz w:val="22"/>
          <w:szCs w:val="22"/>
          <w:lang w:val="en-GB"/>
        </w:rPr>
        <w:t xml:space="preserve">The Mesozoic sequences of the Antarctic Peninsula underwent low- to medium-grade metamorphism and deformation, potentially during the Palmer Land deformation event (116 – 103 Ma; Vaughan </w:t>
      </w:r>
      <w:r w:rsidRPr="00F24C76">
        <w:rPr>
          <w:rFonts w:ascii="Calibri" w:hAnsi="Calibri" w:cs="Arial"/>
          <w:sz w:val="22"/>
          <w:szCs w:val="22"/>
          <w:lang w:val="en-GB"/>
        </w:rPr>
        <w:t>et al.,</w:t>
      </w:r>
      <w:r>
        <w:rPr>
          <w:rFonts w:ascii="Calibri" w:hAnsi="Calibri" w:cs="Arial"/>
          <w:sz w:val="22"/>
          <w:szCs w:val="22"/>
          <w:lang w:val="en-GB"/>
        </w:rPr>
        <w:t xml:space="preserve"> 2012b) or during an earlier Late Triassic – Early Jurassic Peninsula deformation event (</w:t>
      </w:r>
      <w:r w:rsidRPr="00F24C76">
        <w:rPr>
          <w:rFonts w:ascii="Calibri" w:hAnsi="Calibri" w:cs="Arial"/>
          <w:sz w:val="22"/>
          <w:szCs w:val="22"/>
          <w:lang w:val="en-GB"/>
        </w:rPr>
        <w:t>Storey et al.,</w:t>
      </w:r>
      <w:r>
        <w:rPr>
          <w:rFonts w:ascii="Calibri" w:hAnsi="Calibri" w:cs="Arial"/>
          <w:sz w:val="22"/>
          <w:szCs w:val="22"/>
          <w:lang w:val="en-GB"/>
        </w:rPr>
        <w:t xml:space="preserve"> 1987).</w:t>
      </w:r>
    </w:p>
    <w:p w:rsidR="00E278C4" w:rsidRDefault="00E278C4" w:rsidP="00E278C4">
      <w:pPr>
        <w:autoSpaceDE w:val="0"/>
        <w:autoSpaceDN w:val="0"/>
        <w:adjustRightInd w:val="0"/>
        <w:spacing w:line="480" w:lineRule="auto"/>
        <w:ind w:firstLine="284"/>
        <w:rPr>
          <w:rFonts w:ascii="Calibri" w:hAnsi="Calibri" w:cs="Arial"/>
          <w:sz w:val="22"/>
          <w:szCs w:val="22"/>
          <w:lang w:val="en-GB"/>
        </w:rPr>
      </w:pPr>
      <w:r>
        <w:rPr>
          <w:rFonts w:ascii="Calibri" w:hAnsi="Calibri" w:cs="Arial"/>
          <w:sz w:val="22"/>
          <w:szCs w:val="22"/>
          <w:lang w:val="en-GB"/>
        </w:rPr>
        <w:t>The Early – Middle Jurassic silicic volcanic rocks of the southern Antarctic Peninsula (Palmer Land) include the Brennecke and Mount Poster formations (</w:t>
      </w:r>
      <w:r w:rsidRPr="00F24C76">
        <w:rPr>
          <w:rFonts w:ascii="Calibri" w:hAnsi="Calibri" w:cs="Arial"/>
          <w:sz w:val="22"/>
          <w:szCs w:val="22"/>
          <w:lang w:val="en-GB"/>
        </w:rPr>
        <w:t>Riley et al., 2001; Hunter et al., 2006),</w:t>
      </w:r>
      <w:r>
        <w:rPr>
          <w:rFonts w:ascii="Calibri" w:hAnsi="Calibri" w:cs="Arial"/>
          <w:sz w:val="22"/>
          <w:szCs w:val="22"/>
          <w:lang w:val="en-GB"/>
        </w:rPr>
        <w:t xml:space="preserve"> which form part of the wider first-stage event (V1) of the Chon Aike Province (Pankhurst </w:t>
      </w:r>
      <w:r w:rsidRPr="00F24C76">
        <w:rPr>
          <w:rFonts w:ascii="Calibri" w:hAnsi="Calibri" w:cs="Arial"/>
          <w:sz w:val="22"/>
          <w:szCs w:val="22"/>
          <w:lang w:val="en-GB"/>
        </w:rPr>
        <w:t>et al.</w:t>
      </w:r>
      <w:r>
        <w:rPr>
          <w:rFonts w:ascii="Calibri" w:hAnsi="Calibri" w:cs="Arial"/>
          <w:sz w:val="22"/>
          <w:szCs w:val="22"/>
          <w:lang w:val="en-GB"/>
        </w:rPr>
        <w:t xml:space="preserve">, 2000) and overlap with the voluminous Karoo-Ferrar flood basalt volcanism (Svensen et al., 2012). They are associated with minor basaltic successions (Riley </w:t>
      </w:r>
      <w:r w:rsidRPr="00F24C76">
        <w:rPr>
          <w:rFonts w:ascii="Calibri" w:hAnsi="Calibri" w:cs="Arial"/>
          <w:sz w:val="22"/>
          <w:szCs w:val="22"/>
          <w:lang w:val="en-GB"/>
        </w:rPr>
        <w:t>et al.,</w:t>
      </w:r>
      <w:r>
        <w:rPr>
          <w:rFonts w:ascii="Calibri" w:hAnsi="Calibri" w:cs="Arial"/>
          <w:sz w:val="22"/>
          <w:szCs w:val="22"/>
          <w:lang w:val="en-GB"/>
        </w:rPr>
        <w:t xml:space="preserve"> 2016) and extensive shallow marine sedimentary rocks of the Latady Group (Hunter and Cantrill, 2006).</w:t>
      </w:r>
    </w:p>
    <w:p w:rsidR="000443ED" w:rsidRDefault="00E278C4" w:rsidP="00E278C4">
      <w:pPr>
        <w:spacing w:line="480" w:lineRule="auto"/>
        <w:rPr>
          <w:rFonts w:ascii="Calibri" w:hAnsi="Calibri" w:cs="Arial"/>
          <w:sz w:val="22"/>
          <w:szCs w:val="22"/>
          <w:lang w:val="en-GB"/>
        </w:rPr>
      </w:pPr>
      <w:r>
        <w:rPr>
          <w:rFonts w:ascii="Calibri" w:hAnsi="Calibri" w:cs="Arial"/>
          <w:sz w:val="22"/>
          <w:szCs w:val="22"/>
          <w:lang w:val="en-GB"/>
        </w:rPr>
        <w:t xml:space="preserve">Granitoid plutonic rocks form the most widespread igneous outcrops on the Antarctic Peninsula, occurring as individual plutons, composite intrusions and an extensive batholith constructed during Mesozoic–Cenozoic time (Leat </w:t>
      </w:r>
      <w:r w:rsidRPr="00F24C76">
        <w:rPr>
          <w:rFonts w:ascii="Calibri" w:hAnsi="Calibri" w:cs="Arial"/>
          <w:sz w:val="22"/>
          <w:szCs w:val="22"/>
          <w:lang w:val="en-GB"/>
        </w:rPr>
        <w:t>et al.</w:t>
      </w:r>
      <w:r>
        <w:rPr>
          <w:rFonts w:ascii="Calibri" w:hAnsi="Calibri" w:cs="Arial"/>
          <w:sz w:val="22"/>
          <w:szCs w:val="22"/>
          <w:lang w:val="en-GB"/>
        </w:rPr>
        <w:t>, 1995). The paucity of exposure and geochronological-geophysical data across large parts of the Antarctic Peninsula mean that it is not possible to know the full extent and connectivity of many exposed granitoid plutons.</w:t>
      </w:r>
    </w:p>
    <w:p w:rsidR="000443ED" w:rsidRDefault="000443ED" w:rsidP="00E278C4">
      <w:pPr>
        <w:spacing w:line="480" w:lineRule="auto"/>
        <w:rPr>
          <w:rFonts w:ascii="Calibri" w:hAnsi="Calibri" w:cs="Arial"/>
          <w:sz w:val="22"/>
          <w:szCs w:val="22"/>
          <w:lang w:val="en-GB"/>
        </w:rPr>
      </w:pPr>
    </w:p>
    <w:p w:rsidR="00E278C4" w:rsidRPr="0050257E" w:rsidRDefault="00E278C4" w:rsidP="00E278C4">
      <w:pPr>
        <w:spacing w:line="480" w:lineRule="auto"/>
        <w:rPr>
          <w:rFonts w:ascii="Calibri" w:hAnsi="Calibri" w:cs="Arial"/>
          <w:b/>
          <w:bCs/>
          <w:sz w:val="22"/>
          <w:szCs w:val="22"/>
          <w:lang w:val="en-GB"/>
        </w:rPr>
      </w:pPr>
      <w:r w:rsidRPr="0050257E">
        <w:rPr>
          <w:rFonts w:ascii="Calibri" w:hAnsi="Calibri" w:cs="Arial"/>
          <w:b/>
          <w:bCs/>
          <w:sz w:val="22"/>
          <w:szCs w:val="22"/>
          <w:lang w:val="en-GB"/>
        </w:rPr>
        <w:t>Antarctic Peninsula Batholith</w:t>
      </w:r>
    </w:p>
    <w:p w:rsidR="00E278C4" w:rsidRDefault="00E278C4" w:rsidP="00E278C4">
      <w:pPr>
        <w:spacing w:line="480" w:lineRule="auto"/>
        <w:ind w:firstLine="284"/>
        <w:rPr>
          <w:rFonts w:ascii="Calibri" w:hAnsi="Calibri" w:cs="Arial"/>
          <w:bCs/>
          <w:sz w:val="22"/>
          <w:szCs w:val="22"/>
          <w:lang w:val="en-GB"/>
        </w:rPr>
      </w:pPr>
    </w:p>
    <w:p w:rsidR="00E278C4" w:rsidRDefault="00E278C4" w:rsidP="00E278C4">
      <w:pPr>
        <w:spacing w:line="480" w:lineRule="auto"/>
        <w:ind w:firstLine="284"/>
        <w:rPr>
          <w:rFonts w:ascii="Calibri" w:hAnsi="Calibri" w:cs="Arial"/>
          <w:bCs/>
          <w:sz w:val="22"/>
          <w:szCs w:val="22"/>
          <w:lang w:val="en-GB"/>
        </w:rPr>
      </w:pPr>
      <w:r>
        <w:rPr>
          <w:rFonts w:ascii="Calibri" w:hAnsi="Calibri" w:cs="Arial"/>
          <w:bCs/>
          <w:sz w:val="22"/>
          <w:szCs w:val="22"/>
          <w:lang w:val="en-GB"/>
        </w:rPr>
        <w:t xml:space="preserve">The </w:t>
      </w:r>
      <w:r w:rsidR="005D7597">
        <w:rPr>
          <w:rFonts w:ascii="Calibri" w:hAnsi="Calibri" w:cs="Arial"/>
          <w:bCs/>
          <w:sz w:val="22"/>
          <w:szCs w:val="22"/>
          <w:lang w:val="en-GB"/>
        </w:rPr>
        <w:t>Lassiter Coast intrusive suite (</w:t>
      </w:r>
      <w:r>
        <w:rPr>
          <w:rFonts w:ascii="Calibri" w:hAnsi="Calibri" w:cs="Arial"/>
          <w:bCs/>
          <w:sz w:val="22"/>
          <w:szCs w:val="22"/>
          <w:lang w:val="en-GB"/>
        </w:rPr>
        <w:t>LCIS</w:t>
      </w:r>
      <w:r w:rsidR="005D7597">
        <w:rPr>
          <w:rFonts w:ascii="Calibri" w:hAnsi="Calibri" w:cs="Arial"/>
          <w:bCs/>
          <w:sz w:val="22"/>
          <w:szCs w:val="22"/>
          <w:lang w:val="en-GB"/>
        </w:rPr>
        <w:t>)</w:t>
      </w:r>
      <w:r>
        <w:rPr>
          <w:rFonts w:ascii="Calibri" w:hAnsi="Calibri" w:cs="Arial"/>
          <w:bCs/>
          <w:sz w:val="22"/>
          <w:szCs w:val="22"/>
          <w:lang w:val="en-GB"/>
        </w:rPr>
        <w:t xml:space="preserve"> forms a component of the far more extensive, dominantly Mesozoic, Antarctic Peninsula batholith which extends for 1350 km along the length of the Peninsula (Leat et al., 1995). The Antarctic Peninsula batholith is dominated (&gt;80%) by calc-alkaline tonalite-granodiorite-diorite (QAP modes) compositions, typical of a continental margin arc (e.g. Waight et al., 1998). </w:t>
      </w:r>
      <w:r>
        <w:rPr>
          <w:rFonts w:ascii="Calibri" w:hAnsi="Calibri" w:cs="Arial"/>
          <w:sz w:val="22"/>
          <w:szCs w:val="22"/>
          <w:lang w:val="en-GB"/>
        </w:rPr>
        <w:t xml:space="preserve">It preserves a long-lived plutonic record, from the Ordovician (Riley </w:t>
      </w:r>
      <w:r w:rsidRPr="002F123F">
        <w:rPr>
          <w:rFonts w:ascii="Calibri" w:hAnsi="Calibri" w:cs="Arial"/>
          <w:sz w:val="22"/>
          <w:szCs w:val="22"/>
          <w:lang w:val="en-GB"/>
        </w:rPr>
        <w:t>et al</w:t>
      </w:r>
      <w:r w:rsidRPr="0043754F">
        <w:rPr>
          <w:rFonts w:ascii="Calibri" w:hAnsi="Calibri" w:cs="Arial"/>
          <w:i/>
          <w:sz w:val="22"/>
          <w:szCs w:val="22"/>
          <w:lang w:val="en-GB"/>
        </w:rPr>
        <w:t>.</w:t>
      </w:r>
      <w:r>
        <w:rPr>
          <w:rFonts w:ascii="Calibri" w:hAnsi="Calibri" w:cs="Arial"/>
          <w:sz w:val="22"/>
          <w:szCs w:val="22"/>
          <w:lang w:val="en-GB"/>
        </w:rPr>
        <w:t xml:space="preserve">, 2012) until at least 23 Ma (Jordan </w:t>
      </w:r>
      <w:r w:rsidRPr="002F123F">
        <w:rPr>
          <w:rFonts w:ascii="Calibri" w:hAnsi="Calibri" w:cs="Arial"/>
          <w:sz w:val="22"/>
          <w:szCs w:val="22"/>
          <w:lang w:val="en-GB"/>
        </w:rPr>
        <w:t>et al.</w:t>
      </w:r>
      <w:r>
        <w:rPr>
          <w:rFonts w:ascii="Calibri" w:hAnsi="Calibri" w:cs="Arial"/>
          <w:sz w:val="22"/>
          <w:szCs w:val="22"/>
          <w:lang w:val="en-GB"/>
        </w:rPr>
        <w:t xml:space="preserve">, 2014), although it was largely constructed from the Triassic to the mid-Cretaceous, </w:t>
      </w:r>
      <w:r>
        <w:rPr>
          <w:rFonts w:ascii="Calibri" w:hAnsi="Calibri" w:cs="Arial"/>
          <w:bCs/>
          <w:sz w:val="22"/>
          <w:szCs w:val="22"/>
          <w:lang w:val="en-GB"/>
        </w:rPr>
        <w:t>with major pulses in emplacement correlated to events elsewhere along the proto-Pacific margin of Gondwana (Riley et al., 2017b). A distinct, but widespread plutonic event was identified (Riley et al., 2017b) from the central and southern Antarctic Peninsula and marks the development of a major magmatic event during the construction of the Antarctic Peninsula batholith. A suite of moderate to strongly foliated granitoids (tonalite, granite and granodiorite) that locally form the crystalline basement have been dated in the interval 188 – 181 Ma and overlap with ages from the Subcordilleran plutonic belt of Patagonia (Rapela et al., 2005).</w:t>
      </w:r>
    </w:p>
    <w:p w:rsidR="00E278C4" w:rsidRDefault="00E278C4" w:rsidP="00E278C4">
      <w:pPr>
        <w:spacing w:line="480" w:lineRule="auto"/>
        <w:ind w:firstLine="284"/>
        <w:rPr>
          <w:rFonts w:ascii="Calibri" w:hAnsi="Calibri" w:cs="Arial"/>
          <w:bCs/>
          <w:sz w:val="22"/>
          <w:szCs w:val="22"/>
          <w:lang w:val="en-GB"/>
        </w:rPr>
      </w:pPr>
      <w:r>
        <w:rPr>
          <w:rFonts w:ascii="Calibri" w:hAnsi="Calibri" w:cs="Arial"/>
          <w:bCs/>
          <w:sz w:val="22"/>
          <w:szCs w:val="22"/>
          <w:lang w:val="en-GB"/>
        </w:rPr>
        <w:t>Another significant period of magmatism and extension occurred during the Early Cretaceous and is evident from several sites on the Antarctic Peninsula, but is particularly widespread in northwest Palmer Land (Fig. 1b) at the Wiley Glacier Complex (Wareham et al., 1997). Granitoid compositions of gabbro-tonalite-granodiorite were emplaced at ~141 Ma during an episode of extension (Vaughan et al., 1997). The granitoids were interpreted as fractionates of more mafic material, combined with partial melts of amphibole ± garnet-bearing crust (Wareham et al., 1997). They are typically low-</w:t>
      </w:r>
      <w:r w:rsidRPr="004164F6">
        <w:rPr>
          <w:rFonts w:ascii="Symbol" w:hAnsi="Symbol" w:cs="Arial"/>
          <w:bCs/>
          <w:sz w:val="22"/>
          <w:szCs w:val="22"/>
          <w:lang w:val="en-GB"/>
        </w:rPr>
        <w:t></w:t>
      </w:r>
      <w:r>
        <w:rPr>
          <w:rFonts w:ascii="Calibri" w:hAnsi="Calibri" w:cs="Arial"/>
          <w:bCs/>
          <w:sz w:val="22"/>
          <w:szCs w:val="22"/>
          <w:lang w:val="en-GB"/>
        </w:rPr>
        <w:t>Nd granitoids, which were interpreted to be the result of crustal extension.</w:t>
      </w:r>
    </w:p>
    <w:p w:rsidR="00E278C4" w:rsidRDefault="00E278C4" w:rsidP="00E278C4">
      <w:pPr>
        <w:spacing w:line="480" w:lineRule="auto"/>
        <w:ind w:firstLine="284"/>
        <w:rPr>
          <w:rFonts w:ascii="Calibri" w:hAnsi="Calibri" w:cs="Arial"/>
          <w:bCs/>
          <w:sz w:val="22"/>
          <w:szCs w:val="22"/>
          <w:lang w:val="en-GB"/>
        </w:rPr>
      </w:pPr>
      <w:r>
        <w:rPr>
          <w:rFonts w:ascii="Calibri" w:hAnsi="Calibri" w:cs="Arial"/>
          <w:bCs/>
          <w:sz w:val="22"/>
          <w:szCs w:val="22"/>
          <w:lang w:val="en-GB"/>
        </w:rPr>
        <w:t>The other main episode of Mesozoic pluton emplacement in the construction of the Antarctic Peninsula batholith occurred during the mid-Cretaceous and is the subject of this paper.</w:t>
      </w:r>
    </w:p>
    <w:p w:rsidR="00DF3B7B" w:rsidRDefault="00DF3B7B" w:rsidP="00A040EA">
      <w:pPr>
        <w:spacing w:line="480" w:lineRule="auto"/>
        <w:rPr>
          <w:rFonts w:ascii="Calibri" w:hAnsi="Calibri" w:cs="Arial"/>
          <w:bCs/>
          <w:sz w:val="22"/>
          <w:szCs w:val="22"/>
          <w:lang w:val="en-GB"/>
        </w:rPr>
      </w:pPr>
    </w:p>
    <w:p w:rsidR="00DF3B7B" w:rsidRPr="00113952" w:rsidRDefault="00E278C4" w:rsidP="00A040EA">
      <w:pPr>
        <w:spacing w:line="480" w:lineRule="auto"/>
        <w:rPr>
          <w:rFonts w:ascii="Calibri" w:hAnsi="Calibri" w:cs="Arial"/>
          <w:b/>
          <w:bCs/>
          <w:sz w:val="22"/>
          <w:szCs w:val="22"/>
          <w:lang w:val="en-GB"/>
        </w:rPr>
      </w:pPr>
      <w:r>
        <w:rPr>
          <w:rFonts w:ascii="Calibri" w:hAnsi="Calibri" w:cs="Arial"/>
          <w:b/>
          <w:bCs/>
          <w:sz w:val="22"/>
          <w:szCs w:val="22"/>
          <w:lang w:val="en-GB"/>
        </w:rPr>
        <w:t>Lassiter Coast intrusive suite</w:t>
      </w:r>
      <w:r w:rsidR="005D7597">
        <w:rPr>
          <w:rFonts w:ascii="Calibri" w:hAnsi="Calibri" w:cs="Arial"/>
          <w:b/>
          <w:bCs/>
          <w:sz w:val="22"/>
          <w:szCs w:val="22"/>
          <w:lang w:val="en-GB"/>
        </w:rPr>
        <w:t xml:space="preserve"> (LCIS)</w:t>
      </w:r>
    </w:p>
    <w:p w:rsidR="00DF3B7B" w:rsidRDefault="00DF3B7B" w:rsidP="00A040EA">
      <w:pPr>
        <w:spacing w:line="480" w:lineRule="auto"/>
        <w:rPr>
          <w:rFonts w:ascii="Calibri" w:hAnsi="Calibri" w:cs="Arial"/>
          <w:bCs/>
          <w:sz w:val="22"/>
          <w:szCs w:val="22"/>
          <w:lang w:val="en-GB"/>
        </w:rPr>
      </w:pPr>
    </w:p>
    <w:p w:rsidR="00DF3B7B" w:rsidRDefault="005D7597" w:rsidP="00ED02AB">
      <w:pPr>
        <w:spacing w:line="480" w:lineRule="auto"/>
        <w:ind w:firstLine="284"/>
        <w:rPr>
          <w:rFonts w:ascii="Calibri" w:hAnsi="Calibri" w:cs="Arial"/>
          <w:bCs/>
          <w:sz w:val="22"/>
          <w:szCs w:val="22"/>
          <w:lang w:val="en-GB"/>
        </w:rPr>
      </w:pPr>
      <w:r>
        <w:rPr>
          <w:rFonts w:ascii="Calibri" w:hAnsi="Calibri" w:cs="Arial"/>
          <w:bCs/>
          <w:sz w:val="22"/>
          <w:szCs w:val="22"/>
          <w:lang w:val="en-GB"/>
        </w:rPr>
        <w:t>The LCIS</w:t>
      </w:r>
      <w:r w:rsidR="007E47ED">
        <w:rPr>
          <w:rFonts w:ascii="Calibri" w:hAnsi="Calibri" w:cs="Arial"/>
          <w:bCs/>
          <w:sz w:val="22"/>
          <w:szCs w:val="22"/>
          <w:lang w:val="en-GB"/>
        </w:rPr>
        <w:t xml:space="preserve"> is an </w:t>
      </w:r>
      <w:r w:rsidR="00644856">
        <w:rPr>
          <w:rFonts w:ascii="Calibri" w:hAnsi="Calibri" w:cs="Arial"/>
          <w:bCs/>
          <w:sz w:val="22"/>
          <w:szCs w:val="22"/>
          <w:lang w:val="en-GB"/>
        </w:rPr>
        <w:t>extensive</w:t>
      </w:r>
      <w:r w:rsidR="00DF3B7B">
        <w:rPr>
          <w:rFonts w:ascii="Calibri" w:hAnsi="Calibri" w:cs="Arial"/>
          <w:bCs/>
          <w:sz w:val="22"/>
          <w:szCs w:val="22"/>
          <w:lang w:val="en-GB"/>
        </w:rPr>
        <w:t xml:space="preserve"> suite of individual plutons, composite plutons and batholiths that crop out over </w:t>
      </w:r>
      <w:r w:rsidR="00DB3C47">
        <w:rPr>
          <w:rFonts w:ascii="Calibri" w:hAnsi="Calibri" w:cs="Arial"/>
          <w:bCs/>
          <w:sz w:val="22"/>
          <w:szCs w:val="22"/>
          <w:lang w:val="en-GB"/>
        </w:rPr>
        <w:t xml:space="preserve">a geographical </w:t>
      </w:r>
      <w:r w:rsidR="00DF3B7B">
        <w:rPr>
          <w:rFonts w:ascii="Calibri" w:hAnsi="Calibri" w:cs="Arial"/>
          <w:bCs/>
          <w:sz w:val="22"/>
          <w:szCs w:val="22"/>
          <w:lang w:val="en-GB"/>
        </w:rPr>
        <w:t>area of 80,000 km</w:t>
      </w:r>
      <w:r w:rsidR="00DF3B7B" w:rsidRPr="00ED02AB">
        <w:rPr>
          <w:rFonts w:ascii="Calibri" w:hAnsi="Calibri" w:cs="Arial"/>
          <w:bCs/>
          <w:sz w:val="22"/>
          <w:szCs w:val="22"/>
          <w:vertAlign w:val="superscript"/>
          <w:lang w:val="en-GB"/>
        </w:rPr>
        <w:t>2</w:t>
      </w:r>
      <w:r w:rsidR="00DF3B7B">
        <w:rPr>
          <w:rFonts w:ascii="Calibri" w:hAnsi="Calibri" w:cs="Arial"/>
          <w:bCs/>
          <w:sz w:val="22"/>
          <w:szCs w:val="22"/>
          <w:lang w:val="en-GB"/>
        </w:rPr>
        <w:t xml:space="preserve"> (Fig. 2)</w:t>
      </w:r>
      <w:r w:rsidR="00DB3C47">
        <w:rPr>
          <w:rFonts w:ascii="Calibri" w:hAnsi="Calibri" w:cs="Arial"/>
          <w:bCs/>
          <w:sz w:val="22"/>
          <w:szCs w:val="22"/>
          <w:lang w:val="en-GB"/>
        </w:rPr>
        <w:t xml:space="preserve"> with the intrusions having an aerial extent of 13,000 km</w:t>
      </w:r>
      <w:r w:rsidR="00BE3CFE" w:rsidRPr="00113952">
        <w:rPr>
          <w:rFonts w:ascii="Calibri" w:hAnsi="Calibri" w:cs="Arial"/>
          <w:bCs/>
          <w:sz w:val="22"/>
          <w:szCs w:val="22"/>
          <w:vertAlign w:val="superscript"/>
          <w:lang w:val="en-GB"/>
        </w:rPr>
        <w:t>2</w:t>
      </w:r>
      <w:r w:rsidR="00DF3B7B">
        <w:rPr>
          <w:rFonts w:ascii="Calibri" w:hAnsi="Calibri" w:cs="Arial"/>
          <w:bCs/>
          <w:sz w:val="22"/>
          <w:szCs w:val="22"/>
          <w:lang w:val="en-GB"/>
        </w:rPr>
        <w:t>. The plutons are calc-alkaline granitoids and range in composition from granite to gabbro</w:t>
      </w:r>
      <w:r w:rsidR="00DB3C47">
        <w:rPr>
          <w:rFonts w:ascii="Calibri" w:hAnsi="Calibri" w:cs="Arial"/>
          <w:bCs/>
          <w:sz w:val="22"/>
          <w:szCs w:val="22"/>
          <w:lang w:val="en-GB"/>
        </w:rPr>
        <w:t xml:space="preserve"> (72 – 51 wt% SiO</w:t>
      </w:r>
      <w:r w:rsidR="00BE3CFE" w:rsidRPr="00113952">
        <w:rPr>
          <w:rFonts w:ascii="Calibri" w:hAnsi="Calibri" w:cs="Arial"/>
          <w:bCs/>
          <w:sz w:val="22"/>
          <w:szCs w:val="22"/>
          <w:vertAlign w:val="subscript"/>
          <w:lang w:val="en-GB"/>
        </w:rPr>
        <w:t>2</w:t>
      </w:r>
      <w:r w:rsidR="00DB3C47">
        <w:rPr>
          <w:rFonts w:ascii="Calibri" w:hAnsi="Calibri" w:cs="Arial"/>
          <w:bCs/>
          <w:sz w:val="22"/>
          <w:szCs w:val="22"/>
          <w:lang w:val="en-GB"/>
        </w:rPr>
        <w:t>)</w:t>
      </w:r>
      <w:r w:rsidR="00DF3B7B">
        <w:rPr>
          <w:rFonts w:ascii="Calibri" w:hAnsi="Calibri" w:cs="Arial"/>
          <w:bCs/>
          <w:sz w:val="22"/>
          <w:szCs w:val="22"/>
          <w:lang w:val="en-GB"/>
        </w:rPr>
        <w:t>, with the majority of th</w:t>
      </w:r>
      <w:r w:rsidR="00147659">
        <w:rPr>
          <w:rFonts w:ascii="Calibri" w:hAnsi="Calibri" w:cs="Arial"/>
          <w:bCs/>
          <w:sz w:val="22"/>
          <w:szCs w:val="22"/>
          <w:lang w:val="en-GB"/>
        </w:rPr>
        <w:t xml:space="preserve">e plutons being tonalite-granodiorite </w:t>
      </w:r>
      <w:r w:rsidR="00DF3B7B">
        <w:rPr>
          <w:rFonts w:ascii="Calibri" w:hAnsi="Calibri" w:cs="Arial"/>
          <w:bCs/>
          <w:sz w:val="22"/>
          <w:szCs w:val="22"/>
          <w:lang w:val="en-GB"/>
        </w:rPr>
        <w:t>in composition</w:t>
      </w:r>
      <w:r w:rsidR="001A6B8B">
        <w:rPr>
          <w:rFonts w:ascii="Calibri" w:hAnsi="Calibri" w:cs="Arial"/>
          <w:bCs/>
          <w:sz w:val="22"/>
          <w:szCs w:val="22"/>
          <w:lang w:val="en-GB"/>
        </w:rPr>
        <w:t xml:space="preserve"> (Vennum and Rowley, 1986)</w:t>
      </w:r>
      <w:r w:rsidR="00DF3B7B">
        <w:rPr>
          <w:rFonts w:ascii="Calibri" w:hAnsi="Calibri" w:cs="Arial"/>
          <w:bCs/>
          <w:sz w:val="22"/>
          <w:szCs w:val="22"/>
          <w:lang w:val="en-GB"/>
        </w:rPr>
        <w:t xml:space="preserve">. </w:t>
      </w:r>
      <w:r>
        <w:rPr>
          <w:rFonts w:ascii="Calibri" w:hAnsi="Calibri" w:cs="Arial"/>
          <w:bCs/>
          <w:sz w:val="22"/>
          <w:szCs w:val="22"/>
          <w:lang w:val="en-GB"/>
        </w:rPr>
        <w:t xml:space="preserve">The LCIS is associated with mid-Cretaceous subduction along the proto-Pacific margin of West Gondwana (Veevers, 2012). </w:t>
      </w:r>
      <w:r w:rsidR="00445EDA">
        <w:rPr>
          <w:rFonts w:ascii="Calibri" w:hAnsi="Calibri" w:cs="Arial"/>
          <w:bCs/>
          <w:sz w:val="22"/>
          <w:szCs w:val="22"/>
          <w:lang w:val="en-GB"/>
        </w:rPr>
        <w:t xml:space="preserve">The granitoids are varied in texture from hypidiomorphic to magmatically and tectonically foliated; mafic enclaves are abundant, often forming dense clusters (Fig. 3). </w:t>
      </w:r>
      <w:r w:rsidR="00DF3B7B">
        <w:rPr>
          <w:rFonts w:ascii="Calibri" w:hAnsi="Calibri" w:cs="Arial"/>
          <w:bCs/>
          <w:sz w:val="22"/>
          <w:szCs w:val="22"/>
          <w:lang w:val="en-GB"/>
        </w:rPr>
        <w:t xml:space="preserve">The LCIS has traditionally thought to have been dominated by the Werner </w:t>
      </w:r>
      <w:r w:rsidR="00F3573C">
        <w:rPr>
          <w:rFonts w:ascii="Calibri" w:hAnsi="Calibri" w:cs="Arial"/>
          <w:bCs/>
          <w:sz w:val="22"/>
          <w:szCs w:val="22"/>
          <w:lang w:val="en-GB"/>
        </w:rPr>
        <w:t>Batholith, which has an aeri</w:t>
      </w:r>
      <w:r w:rsidR="00DF3B7B">
        <w:rPr>
          <w:rFonts w:ascii="Calibri" w:hAnsi="Calibri" w:cs="Arial"/>
          <w:bCs/>
          <w:sz w:val="22"/>
          <w:szCs w:val="22"/>
          <w:lang w:val="en-GB"/>
        </w:rPr>
        <w:t>al extent of &gt;10,000 km</w:t>
      </w:r>
      <w:r w:rsidR="00DF3B7B" w:rsidRPr="00ED02AB">
        <w:rPr>
          <w:rFonts w:ascii="Calibri" w:hAnsi="Calibri" w:cs="Arial"/>
          <w:bCs/>
          <w:sz w:val="22"/>
          <w:szCs w:val="22"/>
          <w:vertAlign w:val="superscript"/>
          <w:lang w:val="en-GB"/>
        </w:rPr>
        <w:t>2</w:t>
      </w:r>
      <w:r w:rsidR="00DF3B7B">
        <w:rPr>
          <w:rFonts w:ascii="Calibri" w:hAnsi="Calibri" w:cs="Arial"/>
          <w:bCs/>
          <w:sz w:val="22"/>
          <w:szCs w:val="22"/>
          <w:lang w:val="en-GB"/>
        </w:rPr>
        <w:t xml:space="preserve"> (Vaughan et al., 2012a), but recent mapping indicates that </w:t>
      </w:r>
      <w:r w:rsidR="00445EDA">
        <w:rPr>
          <w:rFonts w:ascii="Calibri" w:hAnsi="Calibri" w:cs="Arial"/>
          <w:bCs/>
          <w:sz w:val="22"/>
          <w:szCs w:val="22"/>
          <w:lang w:val="en-GB"/>
        </w:rPr>
        <w:t>the Werner Batholith</w:t>
      </w:r>
      <w:r w:rsidR="00EB5115">
        <w:rPr>
          <w:rFonts w:ascii="Calibri" w:hAnsi="Calibri" w:cs="Arial"/>
          <w:bCs/>
          <w:sz w:val="22"/>
          <w:szCs w:val="22"/>
          <w:lang w:val="en-GB"/>
        </w:rPr>
        <w:t xml:space="preserve"> (Fig. 2)</w:t>
      </w:r>
      <w:r w:rsidR="00445EDA">
        <w:rPr>
          <w:rFonts w:ascii="Calibri" w:hAnsi="Calibri" w:cs="Arial"/>
          <w:bCs/>
          <w:sz w:val="22"/>
          <w:szCs w:val="22"/>
          <w:lang w:val="en-GB"/>
        </w:rPr>
        <w:t xml:space="preserve"> </w:t>
      </w:r>
      <w:r w:rsidR="00DF3B7B">
        <w:rPr>
          <w:rFonts w:ascii="Calibri" w:hAnsi="Calibri" w:cs="Arial"/>
          <w:bCs/>
          <w:sz w:val="22"/>
          <w:szCs w:val="22"/>
          <w:lang w:val="en-GB"/>
        </w:rPr>
        <w:t>is more likely to consist of multiple smaller plutons</w:t>
      </w:r>
      <w:r w:rsidR="00445EDA">
        <w:rPr>
          <w:rFonts w:ascii="Calibri" w:hAnsi="Calibri" w:cs="Arial"/>
          <w:bCs/>
          <w:sz w:val="22"/>
          <w:szCs w:val="22"/>
          <w:lang w:val="en-GB"/>
        </w:rPr>
        <w:t xml:space="preserve"> with areas of 50 – 3200 km</w:t>
      </w:r>
      <w:r w:rsidR="00BE3CFE" w:rsidRPr="00113952">
        <w:rPr>
          <w:rFonts w:ascii="Calibri" w:hAnsi="Calibri" w:cs="Arial"/>
          <w:bCs/>
          <w:sz w:val="22"/>
          <w:szCs w:val="22"/>
          <w:vertAlign w:val="superscript"/>
          <w:lang w:val="en-GB"/>
        </w:rPr>
        <w:t>2</w:t>
      </w:r>
      <w:r w:rsidR="00445EDA">
        <w:rPr>
          <w:rFonts w:ascii="Calibri" w:hAnsi="Calibri" w:cs="Arial"/>
          <w:bCs/>
          <w:sz w:val="22"/>
          <w:szCs w:val="22"/>
          <w:lang w:val="en-GB"/>
        </w:rPr>
        <w:t>. Detailed descriptions of the dated samples are provided in the results section.</w:t>
      </w:r>
    </w:p>
    <w:p w:rsidR="00ED02AB" w:rsidRDefault="00DF41EC" w:rsidP="00ED02AB">
      <w:pPr>
        <w:spacing w:line="480" w:lineRule="auto"/>
        <w:ind w:firstLine="284"/>
        <w:rPr>
          <w:rFonts w:ascii="Calibri" w:hAnsi="Calibri" w:cs="Arial"/>
          <w:bCs/>
          <w:sz w:val="22"/>
          <w:szCs w:val="22"/>
          <w:lang w:val="en-GB"/>
        </w:rPr>
      </w:pPr>
      <w:r>
        <w:rPr>
          <w:rFonts w:ascii="Calibri" w:hAnsi="Calibri" w:cs="Arial"/>
          <w:bCs/>
          <w:sz w:val="22"/>
          <w:szCs w:val="22"/>
          <w:lang w:val="en-GB"/>
        </w:rPr>
        <w:t>S</w:t>
      </w:r>
      <w:r w:rsidR="002528F0">
        <w:rPr>
          <w:rFonts w:ascii="Calibri" w:hAnsi="Calibri" w:cs="Arial"/>
          <w:bCs/>
          <w:sz w:val="22"/>
          <w:szCs w:val="22"/>
          <w:lang w:val="en-GB"/>
        </w:rPr>
        <w:t xml:space="preserve">everal intrusions from the Lassiter and Orville coasts (Fig. 2) </w:t>
      </w:r>
      <w:r>
        <w:rPr>
          <w:rFonts w:ascii="Calibri" w:hAnsi="Calibri" w:cs="Arial"/>
          <w:bCs/>
          <w:sz w:val="22"/>
          <w:szCs w:val="22"/>
          <w:lang w:val="en-GB"/>
        </w:rPr>
        <w:t xml:space="preserve">have been dated </w:t>
      </w:r>
      <w:r w:rsidR="002528F0">
        <w:rPr>
          <w:rFonts w:ascii="Calibri" w:hAnsi="Calibri" w:cs="Arial"/>
          <w:bCs/>
          <w:sz w:val="22"/>
          <w:szCs w:val="22"/>
          <w:lang w:val="en-GB"/>
        </w:rPr>
        <w:t xml:space="preserve">using mostly Rb-Sr and K-Ar whole rock and mineral </w:t>
      </w:r>
      <w:r w:rsidR="005B4D70">
        <w:rPr>
          <w:rFonts w:ascii="Calibri" w:hAnsi="Calibri" w:cs="Arial"/>
          <w:bCs/>
          <w:sz w:val="22"/>
          <w:szCs w:val="22"/>
          <w:lang w:val="en-GB"/>
        </w:rPr>
        <w:t>methods</w:t>
      </w:r>
      <w:r w:rsidR="00EC522C">
        <w:rPr>
          <w:rFonts w:ascii="Calibri" w:hAnsi="Calibri" w:cs="Arial"/>
          <w:bCs/>
          <w:sz w:val="22"/>
          <w:szCs w:val="22"/>
          <w:lang w:val="en-GB"/>
        </w:rPr>
        <w:t xml:space="preserve"> (Mehnert et al., 1975;</w:t>
      </w:r>
      <w:r>
        <w:rPr>
          <w:rFonts w:ascii="Calibri" w:hAnsi="Calibri" w:cs="Arial"/>
          <w:bCs/>
          <w:sz w:val="22"/>
          <w:szCs w:val="22"/>
          <w:lang w:val="en-GB"/>
        </w:rPr>
        <w:t xml:space="preserve"> Farrar and Rowley</w:t>
      </w:r>
      <w:r w:rsidR="00EC522C">
        <w:rPr>
          <w:rFonts w:ascii="Calibri" w:hAnsi="Calibri" w:cs="Arial"/>
          <w:bCs/>
          <w:sz w:val="22"/>
          <w:szCs w:val="22"/>
          <w:lang w:val="en-GB"/>
        </w:rPr>
        <w:t>, 1980;</w:t>
      </w:r>
      <w:r>
        <w:rPr>
          <w:rFonts w:ascii="Calibri" w:hAnsi="Calibri" w:cs="Arial"/>
          <w:bCs/>
          <w:sz w:val="22"/>
          <w:szCs w:val="22"/>
          <w:lang w:val="en-GB"/>
        </w:rPr>
        <w:t xml:space="preserve"> Farrar et al., 1982</w:t>
      </w:r>
      <w:r w:rsidR="00EC522C">
        <w:rPr>
          <w:rFonts w:ascii="Calibri" w:hAnsi="Calibri" w:cs="Arial"/>
          <w:bCs/>
          <w:sz w:val="22"/>
          <w:szCs w:val="22"/>
          <w:lang w:val="en-GB"/>
        </w:rPr>
        <w:t>,</w:t>
      </w:r>
      <w:r>
        <w:rPr>
          <w:rFonts w:ascii="Calibri" w:hAnsi="Calibri" w:cs="Arial"/>
          <w:bCs/>
          <w:sz w:val="22"/>
          <w:szCs w:val="22"/>
          <w:lang w:val="en-GB"/>
        </w:rPr>
        <w:t xml:space="preserve"> and Pankhurst and Rowley, 1991)</w:t>
      </w:r>
      <w:r w:rsidR="005B4D70">
        <w:rPr>
          <w:rFonts w:ascii="Calibri" w:hAnsi="Calibri" w:cs="Arial"/>
          <w:bCs/>
          <w:sz w:val="22"/>
          <w:szCs w:val="22"/>
          <w:lang w:val="en-GB"/>
        </w:rPr>
        <w:t xml:space="preserve">. </w:t>
      </w:r>
      <w:r>
        <w:rPr>
          <w:rFonts w:ascii="Calibri" w:hAnsi="Calibri" w:cs="Arial"/>
          <w:bCs/>
          <w:sz w:val="22"/>
          <w:szCs w:val="22"/>
          <w:lang w:val="en-GB"/>
        </w:rPr>
        <w:t>A</w:t>
      </w:r>
      <w:r w:rsidR="005B4D70">
        <w:rPr>
          <w:rFonts w:ascii="Calibri" w:hAnsi="Calibri" w:cs="Arial"/>
          <w:bCs/>
          <w:sz w:val="22"/>
          <w:szCs w:val="22"/>
          <w:lang w:val="en-GB"/>
        </w:rPr>
        <w:t>n age range of 119 – 95 Ma</w:t>
      </w:r>
      <w:r>
        <w:rPr>
          <w:rFonts w:ascii="Calibri" w:hAnsi="Calibri" w:cs="Arial"/>
          <w:bCs/>
          <w:sz w:val="22"/>
          <w:szCs w:val="22"/>
          <w:lang w:val="en-GB"/>
        </w:rPr>
        <w:t xml:space="preserve"> was recorded</w:t>
      </w:r>
      <w:r w:rsidR="005B4D70">
        <w:rPr>
          <w:rFonts w:ascii="Calibri" w:hAnsi="Calibri" w:cs="Arial"/>
          <w:bCs/>
          <w:sz w:val="22"/>
          <w:szCs w:val="22"/>
          <w:lang w:val="en-GB"/>
        </w:rPr>
        <w:t>, but with the peak of emplacement in the range, 110 – 100 Ma. There are</w:t>
      </w:r>
      <w:r w:rsidR="007A7322">
        <w:rPr>
          <w:rFonts w:ascii="Calibri" w:hAnsi="Calibri" w:cs="Arial"/>
          <w:bCs/>
          <w:sz w:val="22"/>
          <w:szCs w:val="22"/>
          <w:lang w:val="en-GB"/>
        </w:rPr>
        <w:t xml:space="preserve"> only</w:t>
      </w:r>
      <w:r w:rsidR="005B4D70">
        <w:rPr>
          <w:rFonts w:ascii="Calibri" w:hAnsi="Calibri" w:cs="Arial"/>
          <w:bCs/>
          <w:sz w:val="22"/>
          <w:szCs w:val="22"/>
          <w:lang w:val="en-GB"/>
        </w:rPr>
        <w:t xml:space="preserve"> limited U-Pb and </w:t>
      </w:r>
      <w:r w:rsidR="005B4D70" w:rsidRPr="005B4D70">
        <w:rPr>
          <w:rFonts w:ascii="Calibri" w:hAnsi="Calibri" w:cs="Arial"/>
          <w:bCs/>
          <w:sz w:val="22"/>
          <w:szCs w:val="22"/>
          <w:vertAlign w:val="superscript"/>
          <w:lang w:val="en-GB"/>
        </w:rPr>
        <w:t>40</w:t>
      </w:r>
      <w:r w:rsidR="005B4D70">
        <w:rPr>
          <w:rFonts w:ascii="Calibri" w:hAnsi="Calibri" w:cs="Arial"/>
          <w:bCs/>
          <w:sz w:val="22"/>
          <w:szCs w:val="22"/>
          <w:lang w:val="en-GB"/>
        </w:rPr>
        <w:t>Ar/</w:t>
      </w:r>
      <w:r w:rsidR="005B4D70" w:rsidRPr="005B4D70">
        <w:rPr>
          <w:rFonts w:ascii="Calibri" w:hAnsi="Calibri" w:cs="Arial"/>
          <w:bCs/>
          <w:sz w:val="22"/>
          <w:szCs w:val="22"/>
          <w:vertAlign w:val="superscript"/>
          <w:lang w:val="en-GB"/>
        </w:rPr>
        <w:t>39</w:t>
      </w:r>
      <w:r w:rsidR="005B4D70">
        <w:rPr>
          <w:rFonts w:ascii="Calibri" w:hAnsi="Calibri" w:cs="Arial"/>
          <w:bCs/>
          <w:sz w:val="22"/>
          <w:szCs w:val="22"/>
          <w:lang w:val="en-GB"/>
        </w:rPr>
        <w:t xml:space="preserve">Ar ages </w:t>
      </w:r>
      <w:r w:rsidR="007A7322">
        <w:rPr>
          <w:rFonts w:ascii="Calibri" w:hAnsi="Calibri" w:cs="Arial"/>
          <w:bCs/>
          <w:sz w:val="22"/>
          <w:szCs w:val="22"/>
          <w:lang w:val="en-GB"/>
        </w:rPr>
        <w:t>published</w:t>
      </w:r>
      <w:r w:rsidR="005B4D70">
        <w:rPr>
          <w:rFonts w:ascii="Calibri" w:hAnsi="Calibri" w:cs="Arial"/>
          <w:bCs/>
          <w:sz w:val="22"/>
          <w:szCs w:val="22"/>
          <w:lang w:val="en-GB"/>
        </w:rPr>
        <w:t xml:space="preserve"> from the LCIS, with Vaughan et al. (2012a) recording</w:t>
      </w:r>
      <w:r w:rsidR="008864D2">
        <w:rPr>
          <w:rFonts w:ascii="Calibri" w:hAnsi="Calibri" w:cs="Arial"/>
          <w:bCs/>
          <w:sz w:val="22"/>
          <w:szCs w:val="22"/>
          <w:lang w:val="en-GB"/>
        </w:rPr>
        <w:t xml:space="preserve"> </w:t>
      </w:r>
      <w:r w:rsidR="008864D2" w:rsidRPr="001C044E">
        <w:rPr>
          <w:rFonts w:ascii="Calibri" w:hAnsi="Calibri" w:cs="Arial"/>
          <w:bCs/>
          <w:sz w:val="22"/>
          <w:szCs w:val="22"/>
          <w:vertAlign w:val="superscript"/>
          <w:lang w:val="en-GB"/>
        </w:rPr>
        <w:t>40</w:t>
      </w:r>
      <w:r w:rsidR="008864D2">
        <w:rPr>
          <w:rFonts w:ascii="Calibri" w:hAnsi="Calibri" w:cs="Arial"/>
          <w:bCs/>
          <w:sz w:val="22"/>
          <w:szCs w:val="22"/>
          <w:lang w:val="en-GB"/>
        </w:rPr>
        <w:t>Ar/</w:t>
      </w:r>
      <w:r w:rsidR="008864D2" w:rsidRPr="001C044E">
        <w:rPr>
          <w:rFonts w:ascii="Calibri" w:hAnsi="Calibri" w:cs="Arial"/>
          <w:bCs/>
          <w:sz w:val="22"/>
          <w:szCs w:val="22"/>
          <w:vertAlign w:val="superscript"/>
          <w:lang w:val="en-GB"/>
        </w:rPr>
        <w:t>39</w:t>
      </w:r>
      <w:r w:rsidR="001C044E">
        <w:rPr>
          <w:rFonts w:ascii="Calibri" w:hAnsi="Calibri" w:cs="Arial"/>
          <w:bCs/>
          <w:sz w:val="22"/>
          <w:szCs w:val="22"/>
          <w:lang w:val="en-GB"/>
        </w:rPr>
        <w:t>Ar ages of 116.5</w:t>
      </w:r>
      <w:r w:rsidR="008864D2">
        <w:rPr>
          <w:rFonts w:ascii="Calibri" w:hAnsi="Calibri" w:cs="Arial"/>
          <w:bCs/>
          <w:sz w:val="22"/>
          <w:szCs w:val="22"/>
          <w:lang w:val="en-GB"/>
        </w:rPr>
        <w:t xml:space="preserve"> ±</w:t>
      </w:r>
      <w:r w:rsidR="001C044E">
        <w:rPr>
          <w:rFonts w:ascii="Calibri" w:hAnsi="Calibri" w:cs="Arial"/>
          <w:bCs/>
          <w:sz w:val="22"/>
          <w:szCs w:val="22"/>
          <w:lang w:val="en-GB"/>
        </w:rPr>
        <w:t xml:space="preserve"> 1.5</w:t>
      </w:r>
      <w:r w:rsidR="008864D2">
        <w:rPr>
          <w:rFonts w:ascii="Calibri" w:hAnsi="Calibri" w:cs="Arial"/>
          <w:bCs/>
          <w:sz w:val="22"/>
          <w:szCs w:val="22"/>
          <w:lang w:val="en-GB"/>
        </w:rPr>
        <w:t xml:space="preserve"> Ma and 107 ± 2 Ma</w:t>
      </w:r>
      <w:r w:rsidR="001C044E">
        <w:rPr>
          <w:rFonts w:ascii="Calibri" w:hAnsi="Calibri" w:cs="Arial"/>
          <w:bCs/>
          <w:sz w:val="22"/>
          <w:szCs w:val="22"/>
          <w:lang w:val="en-GB"/>
        </w:rPr>
        <w:t xml:space="preserve"> (average of two dates from the same sample)</w:t>
      </w:r>
      <w:r w:rsidR="008864D2">
        <w:rPr>
          <w:rFonts w:ascii="Calibri" w:hAnsi="Calibri" w:cs="Arial"/>
          <w:bCs/>
          <w:sz w:val="22"/>
          <w:szCs w:val="22"/>
          <w:lang w:val="en-GB"/>
        </w:rPr>
        <w:t xml:space="preserve"> from tonalites sampled from the Beaumont Glacier area (Fig. 2). Flowerdew et al. (2005) have reported a U-Pb age of 105</w:t>
      </w:r>
      <w:r w:rsidR="001C044E">
        <w:rPr>
          <w:rFonts w:ascii="Calibri" w:hAnsi="Calibri" w:cs="Arial"/>
          <w:bCs/>
          <w:sz w:val="22"/>
          <w:szCs w:val="22"/>
          <w:lang w:val="en-GB"/>
        </w:rPr>
        <w:t>.2</w:t>
      </w:r>
      <w:r w:rsidR="008864D2">
        <w:rPr>
          <w:rFonts w:ascii="Calibri" w:hAnsi="Calibri" w:cs="Arial"/>
          <w:bCs/>
          <w:sz w:val="22"/>
          <w:szCs w:val="22"/>
          <w:lang w:val="en-GB"/>
        </w:rPr>
        <w:t xml:space="preserve"> ± 1</w:t>
      </w:r>
      <w:r w:rsidR="001C044E">
        <w:rPr>
          <w:rFonts w:ascii="Calibri" w:hAnsi="Calibri" w:cs="Arial"/>
          <w:bCs/>
          <w:sz w:val="22"/>
          <w:szCs w:val="22"/>
          <w:lang w:val="en-GB"/>
        </w:rPr>
        <w:t>.1</w:t>
      </w:r>
      <w:r w:rsidR="008864D2">
        <w:rPr>
          <w:rFonts w:ascii="Calibri" w:hAnsi="Calibri" w:cs="Arial"/>
          <w:bCs/>
          <w:sz w:val="22"/>
          <w:szCs w:val="22"/>
          <w:lang w:val="en-GB"/>
        </w:rPr>
        <w:t xml:space="preserve"> Ma from a granitoid at Mount Harry on the English Coast (Fig. </w:t>
      </w:r>
      <w:r w:rsidR="001A6B8B">
        <w:rPr>
          <w:rFonts w:ascii="Calibri" w:hAnsi="Calibri" w:cs="Arial"/>
          <w:bCs/>
          <w:sz w:val="22"/>
          <w:szCs w:val="22"/>
          <w:lang w:val="en-GB"/>
        </w:rPr>
        <w:t>1b</w:t>
      </w:r>
      <w:r w:rsidR="008864D2">
        <w:rPr>
          <w:rFonts w:ascii="Calibri" w:hAnsi="Calibri" w:cs="Arial"/>
          <w:bCs/>
          <w:sz w:val="22"/>
          <w:szCs w:val="22"/>
          <w:lang w:val="en-GB"/>
        </w:rPr>
        <w:t>) which is distal from the main axis of the LCIS, but was considered to form an outlier of the main province.</w:t>
      </w:r>
      <w:r w:rsidR="001C044E">
        <w:rPr>
          <w:rFonts w:ascii="Calibri" w:hAnsi="Calibri" w:cs="Arial"/>
          <w:bCs/>
          <w:sz w:val="22"/>
          <w:szCs w:val="22"/>
          <w:lang w:val="en-GB"/>
        </w:rPr>
        <w:t xml:space="preserve"> A microgranite dyke</w:t>
      </w:r>
      <w:r w:rsidR="00F3573C">
        <w:rPr>
          <w:rFonts w:ascii="Calibri" w:hAnsi="Calibri" w:cs="Arial"/>
          <w:bCs/>
          <w:sz w:val="22"/>
          <w:szCs w:val="22"/>
          <w:lang w:val="en-GB"/>
        </w:rPr>
        <w:t>,</w:t>
      </w:r>
      <w:r w:rsidR="001C044E">
        <w:rPr>
          <w:rFonts w:ascii="Calibri" w:hAnsi="Calibri" w:cs="Arial"/>
          <w:bCs/>
          <w:sz w:val="22"/>
          <w:szCs w:val="22"/>
          <w:lang w:val="en-GB"/>
        </w:rPr>
        <w:t xml:space="preserve"> interpreted to</w:t>
      </w:r>
      <w:r w:rsidR="001A6B8B">
        <w:rPr>
          <w:rFonts w:ascii="Calibri" w:hAnsi="Calibri" w:cs="Arial"/>
          <w:bCs/>
          <w:sz w:val="22"/>
          <w:szCs w:val="22"/>
          <w:lang w:val="en-GB"/>
        </w:rPr>
        <w:t xml:space="preserve"> also</w:t>
      </w:r>
      <w:r w:rsidR="001C044E">
        <w:rPr>
          <w:rFonts w:ascii="Calibri" w:hAnsi="Calibri" w:cs="Arial"/>
          <w:bCs/>
          <w:sz w:val="22"/>
          <w:szCs w:val="22"/>
          <w:lang w:val="en-GB"/>
        </w:rPr>
        <w:t xml:space="preserve"> form part of the LCIS</w:t>
      </w:r>
      <w:r w:rsidR="00F3573C">
        <w:rPr>
          <w:rFonts w:ascii="Calibri" w:hAnsi="Calibri" w:cs="Arial"/>
          <w:bCs/>
          <w:sz w:val="22"/>
          <w:szCs w:val="22"/>
          <w:lang w:val="en-GB"/>
        </w:rPr>
        <w:t>,</w:t>
      </w:r>
      <w:r w:rsidR="001C044E">
        <w:rPr>
          <w:rFonts w:ascii="Calibri" w:hAnsi="Calibri" w:cs="Arial"/>
          <w:bCs/>
          <w:sz w:val="22"/>
          <w:szCs w:val="22"/>
          <w:lang w:val="en-GB"/>
        </w:rPr>
        <w:t xml:space="preserve"> from the central Bean Peaks of the Hauberg Mountains (Fig. 2) was dated</w:t>
      </w:r>
      <w:r w:rsidR="007A7322">
        <w:rPr>
          <w:rFonts w:ascii="Calibri" w:hAnsi="Calibri" w:cs="Arial"/>
          <w:bCs/>
          <w:sz w:val="22"/>
          <w:szCs w:val="22"/>
          <w:lang w:val="en-GB"/>
        </w:rPr>
        <w:t xml:space="preserve"> (U-Pb)</w:t>
      </w:r>
      <w:r w:rsidR="001C044E">
        <w:rPr>
          <w:rFonts w:ascii="Calibri" w:hAnsi="Calibri" w:cs="Arial"/>
          <w:bCs/>
          <w:sz w:val="22"/>
          <w:szCs w:val="22"/>
          <w:lang w:val="en-GB"/>
        </w:rPr>
        <w:t xml:space="preserve"> by Vaughan et al. (2002) at 106.9 ± 1.1 Ma. The dyke is intensely cleaved in continuity with the host metasedimentary rocks of the Latady </w:t>
      </w:r>
      <w:r w:rsidR="007A7322">
        <w:rPr>
          <w:rFonts w:ascii="Calibri" w:hAnsi="Calibri" w:cs="Arial"/>
          <w:bCs/>
          <w:sz w:val="22"/>
          <w:szCs w:val="22"/>
          <w:lang w:val="en-GB"/>
        </w:rPr>
        <w:t>Formation</w:t>
      </w:r>
      <w:r w:rsidR="001C044E">
        <w:rPr>
          <w:rFonts w:ascii="Calibri" w:hAnsi="Calibri" w:cs="Arial"/>
          <w:bCs/>
          <w:sz w:val="22"/>
          <w:szCs w:val="22"/>
          <w:lang w:val="en-GB"/>
        </w:rPr>
        <w:t>.</w:t>
      </w:r>
    </w:p>
    <w:p w:rsidR="00F00976" w:rsidRDefault="003C5903" w:rsidP="00F00976">
      <w:pPr>
        <w:spacing w:line="480" w:lineRule="auto"/>
        <w:ind w:firstLine="284"/>
        <w:rPr>
          <w:rFonts w:ascii="Calibri" w:hAnsi="Calibri" w:cs="Arial"/>
          <w:bCs/>
          <w:sz w:val="22"/>
          <w:szCs w:val="22"/>
          <w:lang w:val="en-GB"/>
        </w:rPr>
      </w:pPr>
      <w:r>
        <w:rPr>
          <w:rFonts w:ascii="Calibri" w:hAnsi="Calibri" w:cs="Arial"/>
          <w:bCs/>
          <w:sz w:val="22"/>
          <w:szCs w:val="22"/>
          <w:lang w:val="en-GB"/>
        </w:rPr>
        <w:t>The e</w:t>
      </w:r>
      <w:r w:rsidR="00F00976">
        <w:rPr>
          <w:rFonts w:ascii="Calibri" w:hAnsi="Calibri" w:cs="Arial"/>
          <w:bCs/>
          <w:sz w:val="22"/>
          <w:szCs w:val="22"/>
          <w:lang w:val="en-GB"/>
        </w:rPr>
        <w:t>mplacement</w:t>
      </w:r>
      <w:r>
        <w:rPr>
          <w:rFonts w:ascii="Calibri" w:hAnsi="Calibri" w:cs="Arial"/>
          <w:bCs/>
          <w:sz w:val="22"/>
          <w:szCs w:val="22"/>
          <w:lang w:val="en-GB"/>
        </w:rPr>
        <w:t xml:space="preserve"> of the LCIS is temporally and spatially associated with </w:t>
      </w:r>
      <w:r w:rsidR="00A74168">
        <w:rPr>
          <w:rFonts w:ascii="Calibri" w:hAnsi="Calibri" w:cs="Arial"/>
          <w:bCs/>
          <w:sz w:val="22"/>
          <w:szCs w:val="22"/>
          <w:lang w:val="en-GB"/>
        </w:rPr>
        <w:t>a</w:t>
      </w:r>
      <w:r w:rsidR="00F00976">
        <w:rPr>
          <w:rFonts w:ascii="Calibri" w:hAnsi="Calibri" w:cs="Arial"/>
          <w:bCs/>
          <w:sz w:val="22"/>
          <w:szCs w:val="22"/>
          <w:lang w:val="en-GB"/>
        </w:rPr>
        <w:t xml:space="preserve"> </w:t>
      </w:r>
      <w:r w:rsidR="00A74168">
        <w:rPr>
          <w:rFonts w:ascii="Calibri" w:hAnsi="Calibri" w:cs="Arial"/>
          <w:bCs/>
          <w:sz w:val="22"/>
          <w:szCs w:val="22"/>
          <w:lang w:val="en-GB"/>
        </w:rPr>
        <w:t xml:space="preserve">mid-Cretaceous orogeny, </w:t>
      </w:r>
      <w:r w:rsidR="00F00976">
        <w:rPr>
          <w:rFonts w:ascii="Calibri" w:hAnsi="Calibri" w:cs="Arial"/>
          <w:bCs/>
          <w:sz w:val="22"/>
          <w:szCs w:val="22"/>
          <w:lang w:val="en-GB"/>
        </w:rPr>
        <w:t>the Palmer Land Even</w:t>
      </w:r>
      <w:r w:rsidR="00A74168">
        <w:rPr>
          <w:rFonts w:ascii="Calibri" w:hAnsi="Calibri" w:cs="Arial"/>
          <w:bCs/>
          <w:sz w:val="22"/>
          <w:szCs w:val="22"/>
          <w:lang w:val="en-GB"/>
        </w:rPr>
        <w:t>t</w:t>
      </w:r>
      <w:r w:rsidR="00F00976">
        <w:rPr>
          <w:rFonts w:ascii="Calibri" w:hAnsi="Calibri" w:cs="Arial"/>
          <w:bCs/>
          <w:sz w:val="22"/>
          <w:szCs w:val="22"/>
          <w:lang w:val="en-GB"/>
        </w:rPr>
        <w:t xml:space="preserve"> </w:t>
      </w:r>
      <w:r w:rsidR="00A74168">
        <w:rPr>
          <w:rFonts w:ascii="Calibri" w:hAnsi="Calibri" w:cs="Arial"/>
          <w:bCs/>
          <w:sz w:val="22"/>
          <w:szCs w:val="22"/>
          <w:lang w:val="en-GB"/>
        </w:rPr>
        <w:t>(Vaughan and Storey, 2000; Vaughan et al., 2012a,b</w:t>
      </w:r>
      <w:r w:rsidR="00F00976">
        <w:rPr>
          <w:rFonts w:ascii="Calibri" w:hAnsi="Calibri" w:cs="Arial"/>
          <w:bCs/>
          <w:sz w:val="22"/>
          <w:szCs w:val="22"/>
          <w:lang w:val="en-GB"/>
        </w:rPr>
        <w:t>)</w:t>
      </w:r>
      <w:r w:rsidR="00A74168">
        <w:rPr>
          <w:rFonts w:ascii="Calibri" w:hAnsi="Calibri" w:cs="Arial"/>
          <w:bCs/>
          <w:sz w:val="22"/>
          <w:szCs w:val="22"/>
          <w:lang w:val="en-GB"/>
        </w:rPr>
        <w:t>, which records</w:t>
      </w:r>
      <w:r w:rsidR="00F00976">
        <w:rPr>
          <w:rFonts w:ascii="Calibri" w:hAnsi="Calibri" w:cs="Arial"/>
          <w:bCs/>
          <w:sz w:val="22"/>
          <w:szCs w:val="22"/>
          <w:lang w:val="en-GB"/>
        </w:rPr>
        <w:t xml:space="preserve"> two </w:t>
      </w:r>
      <w:r w:rsidR="00AD3A2B">
        <w:rPr>
          <w:rFonts w:ascii="Calibri" w:hAnsi="Calibri" w:cs="Arial"/>
          <w:bCs/>
          <w:sz w:val="22"/>
          <w:szCs w:val="22"/>
          <w:lang w:val="en-GB"/>
        </w:rPr>
        <w:t>phases</w:t>
      </w:r>
      <w:r w:rsidR="00F00976">
        <w:rPr>
          <w:rFonts w:ascii="Calibri" w:hAnsi="Calibri" w:cs="Arial"/>
          <w:bCs/>
          <w:sz w:val="22"/>
          <w:szCs w:val="22"/>
          <w:lang w:val="en-GB"/>
        </w:rPr>
        <w:t xml:space="preserve"> of compressional deformation</w:t>
      </w:r>
      <w:r w:rsidR="00B86E00">
        <w:rPr>
          <w:rFonts w:ascii="Calibri" w:hAnsi="Calibri" w:cs="Arial"/>
          <w:bCs/>
          <w:sz w:val="22"/>
          <w:szCs w:val="22"/>
          <w:lang w:val="en-GB"/>
        </w:rPr>
        <w:t xml:space="preserve"> (constrained by </w:t>
      </w:r>
      <w:r w:rsidR="00BE3CFE" w:rsidRPr="00113952">
        <w:rPr>
          <w:rFonts w:ascii="Calibri" w:hAnsi="Calibri" w:cs="Arial"/>
          <w:bCs/>
          <w:sz w:val="22"/>
          <w:szCs w:val="22"/>
          <w:vertAlign w:val="superscript"/>
          <w:lang w:val="en-GB"/>
        </w:rPr>
        <w:t>40</w:t>
      </w:r>
      <w:r w:rsidR="00B86E00">
        <w:rPr>
          <w:rFonts w:ascii="Calibri" w:hAnsi="Calibri" w:cs="Arial"/>
          <w:bCs/>
          <w:sz w:val="22"/>
          <w:szCs w:val="22"/>
          <w:lang w:val="en-GB"/>
        </w:rPr>
        <w:t>Ar/</w:t>
      </w:r>
      <w:r w:rsidR="00BE3CFE" w:rsidRPr="00113952">
        <w:rPr>
          <w:rFonts w:ascii="Calibri" w:hAnsi="Calibri" w:cs="Arial"/>
          <w:bCs/>
          <w:sz w:val="22"/>
          <w:szCs w:val="22"/>
          <w:vertAlign w:val="superscript"/>
          <w:lang w:val="en-GB"/>
        </w:rPr>
        <w:t>39</w:t>
      </w:r>
      <w:r w:rsidR="00B86E00">
        <w:rPr>
          <w:rFonts w:ascii="Calibri" w:hAnsi="Calibri" w:cs="Arial"/>
          <w:bCs/>
          <w:sz w:val="22"/>
          <w:szCs w:val="22"/>
          <w:lang w:val="en-GB"/>
        </w:rPr>
        <w:t>Ar dating; Vaughan et al., 2012a)</w:t>
      </w:r>
      <w:r w:rsidR="00F00976">
        <w:rPr>
          <w:rFonts w:ascii="Calibri" w:hAnsi="Calibri" w:cs="Arial"/>
          <w:bCs/>
          <w:sz w:val="22"/>
          <w:szCs w:val="22"/>
          <w:lang w:val="en-GB"/>
        </w:rPr>
        <w:t xml:space="preserve"> along the </w:t>
      </w:r>
      <w:r w:rsidR="00AD3A2B">
        <w:rPr>
          <w:rFonts w:ascii="Calibri" w:hAnsi="Calibri" w:cs="Arial"/>
          <w:bCs/>
          <w:sz w:val="22"/>
          <w:szCs w:val="22"/>
          <w:lang w:val="en-GB"/>
        </w:rPr>
        <w:t xml:space="preserve">eastern </w:t>
      </w:r>
      <w:r w:rsidR="00F00976">
        <w:rPr>
          <w:rFonts w:ascii="Calibri" w:hAnsi="Calibri" w:cs="Arial"/>
          <w:bCs/>
          <w:sz w:val="22"/>
          <w:szCs w:val="22"/>
          <w:lang w:val="en-GB"/>
        </w:rPr>
        <w:t xml:space="preserve">Palmer Land </w:t>
      </w:r>
      <w:r>
        <w:rPr>
          <w:rFonts w:ascii="Calibri" w:hAnsi="Calibri" w:cs="Arial"/>
          <w:bCs/>
          <w:sz w:val="22"/>
          <w:szCs w:val="22"/>
          <w:lang w:val="en-GB"/>
        </w:rPr>
        <w:t>s</w:t>
      </w:r>
      <w:r w:rsidR="00F00976">
        <w:rPr>
          <w:rFonts w:ascii="Calibri" w:hAnsi="Calibri" w:cs="Arial"/>
          <w:bCs/>
          <w:sz w:val="22"/>
          <w:szCs w:val="22"/>
          <w:lang w:val="en-GB"/>
        </w:rPr>
        <w:t xml:space="preserve">hear </w:t>
      </w:r>
      <w:r>
        <w:rPr>
          <w:rFonts w:ascii="Calibri" w:hAnsi="Calibri" w:cs="Arial"/>
          <w:bCs/>
          <w:sz w:val="22"/>
          <w:szCs w:val="22"/>
          <w:lang w:val="en-GB"/>
        </w:rPr>
        <w:t>z</w:t>
      </w:r>
      <w:r w:rsidR="00F00976">
        <w:rPr>
          <w:rFonts w:ascii="Calibri" w:hAnsi="Calibri" w:cs="Arial"/>
          <w:bCs/>
          <w:sz w:val="22"/>
          <w:szCs w:val="22"/>
          <w:lang w:val="en-GB"/>
        </w:rPr>
        <w:t>one (</w:t>
      </w:r>
      <w:r w:rsidR="00A74168">
        <w:rPr>
          <w:rFonts w:ascii="Calibri" w:hAnsi="Calibri" w:cs="Arial"/>
          <w:bCs/>
          <w:sz w:val="22"/>
          <w:szCs w:val="22"/>
          <w:lang w:val="en-GB"/>
        </w:rPr>
        <w:t>Fig. 2</w:t>
      </w:r>
      <w:r w:rsidR="00F00976">
        <w:rPr>
          <w:rFonts w:ascii="Calibri" w:hAnsi="Calibri" w:cs="Arial"/>
          <w:bCs/>
          <w:sz w:val="22"/>
          <w:szCs w:val="22"/>
          <w:lang w:val="en-GB"/>
        </w:rPr>
        <w:t>).</w:t>
      </w:r>
      <w:r w:rsidR="00F00976" w:rsidRPr="00F00976">
        <w:rPr>
          <w:rFonts w:ascii="Calibri" w:hAnsi="Calibri" w:cs="Arial"/>
          <w:bCs/>
          <w:sz w:val="22"/>
          <w:szCs w:val="22"/>
          <w:lang w:val="en-GB"/>
        </w:rPr>
        <w:t xml:space="preserve"> </w:t>
      </w:r>
      <w:r w:rsidR="00F00976">
        <w:rPr>
          <w:rFonts w:ascii="Calibri" w:hAnsi="Calibri" w:cs="Arial"/>
          <w:bCs/>
          <w:sz w:val="22"/>
          <w:szCs w:val="22"/>
          <w:lang w:val="en-GB"/>
        </w:rPr>
        <w:t>Vaughan et al. (2012b) suggested that</w:t>
      </w:r>
      <w:r w:rsidR="00A74168">
        <w:rPr>
          <w:rFonts w:ascii="Calibri" w:hAnsi="Calibri" w:cs="Arial"/>
          <w:bCs/>
          <w:sz w:val="22"/>
          <w:szCs w:val="22"/>
          <w:lang w:val="en-GB"/>
        </w:rPr>
        <w:t xml:space="preserve"> the</w:t>
      </w:r>
      <w:r w:rsidR="00F00976">
        <w:rPr>
          <w:rFonts w:ascii="Calibri" w:hAnsi="Calibri" w:cs="Arial"/>
          <w:bCs/>
          <w:sz w:val="22"/>
          <w:szCs w:val="22"/>
          <w:lang w:val="en-GB"/>
        </w:rPr>
        <w:t xml:space="preserve"> </w:t>
      </w:r>
      <w:r w:rsidR="00C15FD7">
        <w:rPr>
          <w:rFonts w:ascii="Calibri" w:hAnsi="Calibri" w:cs="Arial"/>
          <w:bCs/>
          <w:sz w:val="22"/>
          <w:szCs w:val="22"/>
          <w:lang w:val="en-GB"/>
        </w:rPr>
        <w:t xml:space="preserve">paleostress changes associated with </w:t>
      </w:r>
      <w:r w:rsidR="00F00976">
        <w:rPr>
          <w:rFonts w:ascii="Calibri" w:hAnsi="Calibri" w:cs="Arial"/>
          <w:bCs/>
          <w:sz w:val="22"/>
          <w:szCs w:val="22"/>
          <w:lang w:val="en-GB"/>
        </w:rPr>
        <w:t xml:space="preserve">the phase 1 event </w:t>
      </w:r>
      <w:r w:rsidR="00F427C9">
        <w:rPr>
          <w:rFonts w:ascii="Calibri" w:hAnsi="Calibri" w:cs="Arial"/>
          <w:bCs/>
          <w:sz w:val="22"/>
          <w:szCs w:val="22"/>
          <w:lang w:val="en-GB"/>
        </w:rPr>
        <w:t xml:space="preserve">(~116 – 107 Ma) </w:t>
      </w:r>
      <w:r w:rsidR="000C2A5A">
        <w:rPr>
          <w:rFonts w:ascii="Calibri" w:hAnsi="Calibri" w:cs="Arial"/>
          <w:bCs/>
          <w:sz w:val="22"/>
          <w:szCs w:val="22"/>
          <w:lang w:val="en-GB"/>
        </w:rPr>
        <w:t xml:space="preserve">enhanced magma emplacement and thus </w:t>
      </w:r>
      <w:r w:rsidR="00F00976">
        <w:rPr>
          <w:rFonts w:ascii="Calibri" w:hAnsi="Calibri" w:cs="Arial"/>
          <w:bCs/>
          <w:sz w:val="22"/>
          <w:szCs w:val="22"/>
          <w:lang w:val="en-GB"/>
        </w:rPr>
        <w:t xml:space="preserve">was associated with a peak in LCIS </w:t>
      </w:r>
      <w:r w:rsidR="000C2A5A">
        <w:rPr>
          <w:rFonts w:ascii="Calibri" w:hAnsi="Calibri" w:cs="Arial"/>
          <w:bCs/>
          <w:sz w:val="22"/>
          <w:szCs w:val="22"/>
          <w:lang w:val="en-GB"/>
        </w:rPr>
        <w:t>magmatism</w:t>
      </w:r>
      <w:r w:rsidR="00F00976">
        <w:rPr>
          <w:rFonts w:ascii="Calibri" w:hAnsi="Calibri" w:cs="Arial"/>
          <w:bCs/>
          <w:sz w:val="22"/>
          <w:szCs w:val="22"/>
          <w:lang w:val="en-GB"/>
        </w:rPr>
        <w:t xml:space="preserve"> whilst the</w:t>
      </w:r>
      <w:r w:rsidR="00F427C9">
        <w:rPr>
          <w:rFonts w:ascii="Calibri" w:hAnsi="Calibri" w:cs="Arial"/>
          <w:bCs/>
          <w:sz w:val="22"/>
          <w:szCs w:val="22"/>
          <w:lang w:val="en-GB"/>
        </w:rPr>
        <w:t xml:space="preserve"> phase 2 event (</w:t>
      </w:r>
      <w:r w:rsidR="00F00976">
        <w:rPr>
          <w:rFonts w:ascii="Calibri" w:hAnsi="Calibri" w:cs="Arial"/>
          <w:bCs/>
          <w:sz w:val="22"/>
          <w:szCs w:val="22"/>
          <w:lang w:val="en-GB"/>
        </w:rPr>
        <w:t>~103 Ma</w:t>
      </w:r>
      <w:r w:rsidR="00F427C9">
        <w:rPr>
          <w:rFonts w:ascii="Calibri" w:hAnsi="Calibri" w:cs="Arial"/>
          <w:bCs/>
          <w:sz w:val="22"/>
          <w:szCs w:val="22"/>
          <w:lang w:val="en-GB"/>
        </w:rPr>
        <w:t xml:space="preserve">) </w:t>
      </w:r>
      <w:r w:rsidR="00FB0D0F">
        <w:rPr>
          <w:rFonts w:ascii="Calibri" w:hAnsi="Calibri" w:cs="Arial"/>
          <w:bCs/>
          <w:sz w:val="22"/>
          <w:szCs w:val="22"/>
          <w:lang w:val="en-GB"/>
        </w:rPr>
        <w:t xml:space="preserve">inhibited magma emplacement and </w:t>
      </w:r>
      <w:r w:rsidR="00F00976">
        <w:rPr>
          <w:rFonts w:ascii="Calibri" w:hAnsi="Calibri" w:cs="Arial"/>
          <w:bCs/>
          <w:sz w:val="22"/>
          <w:szCs w:val="22"/>
          <w:lang w:val="en-GB"/>
        </w:rPr>
        <w:t>was associated with a lull.</w:t>
      </w:r>
      <w:r w:rsidR="00FB0D0F">
        <w:rPr>
          <w:rFonts w:ascii="Calibri" w:hAnsi="Calibri" w:cs="Arial"/>
          <w:bCs/>
          <w:sz w:val="22"/>
          <w:szCs w:val="22"/>
          <w:lang w:val="en-GB"/>
        </w:rPr>
        <w:t xml:space="preserve"> </w:t>
      </w:r>
      <w:r w:rsidR="00C15FD7">
        <w:rPr>
          <w:rFonts w:ascii="Calibri" w:hAnsi="Calibri" w:cs="Arial"/>
          <w:bCs/>
          <w:sz w:val="22"/>
          <w:szCs w:val="22"/>
          <w:lang w:val="en-GB"/>
        </w:rPr>
        <w:t xml:space="preserve">But they didn’t provide any further details on the precise mechanisms or the duration of the kinematic change. </w:t>
      </w:r>
      <w:r w:rsidR="00FB0D0F">
        <w:rPr>
          <w:rFonts w:ascii="Calibri" w:hAnsi="Calibri" w:cs="Arial"/>
          <w:bCs/>
          <w:sz w:val="22"/>
          <w:szCs w:val="22"/>
          <w:lang w:val="en-GB"/>
        </w:rPr>
        <w:t xml:space="preserve">The Palmer Land Event </w:t>
      </w:r>
      <w:r w:rsidR="00A74168">
        <w:rPr>
          <w:rFonts w:ascii="Calibri" w:hAnsi="Calibri" w:cs="Arial"/>
          <w:bCs/>
          <w:sz w:val="22"/>
          <w:szCs w:val="22"/>
          <w:lang w:val="en-GB"/>
        </w:rPr>
        <w:t xml:space="preserve">is </w:t>
      </w:r>
      <w:r w:rsidR="00FB0D0F">
        <w:rPr>
          <w:rFonts w:ascii="Calibri" w:hAnsi="Calibri" w:cs="Arial"/>
          <w:bCs/>
          <w:sz w:val="22"/>
          <w:szCs w:val="22"/>
          <w:lang w:val="en-GB"/>
        </w:rPr>
        <w:t xml:space="preserve">also </w:t>
      </w:r>
      <w:r w:rsidR="00A74168">
        <w:rPr>
          <w:rFonts w:ascii="Calibri" w:hAnsi="Calibri" w:cs="Arial"/>
          <w:bCs/>
          <w:sz w:val="22"/>
          <w:szCs w:val="22"/>
          <w:lang w:val="en-GB"/>
        </w:rPr>
        <w:t>interpreted</w:t>
      </w:r>
      <w:r w:rsidR="00FB0D0F">
        <w:rPr>
          <w:rFonts w:ascii="Calibri" w:hAnsi="Calibri" w:cs="Arial"/>
          <w:bCs/>
          <w:sz w:val="22"/>
          <w:szCs w:val="22"/>
          <w:lang w:val="en-GB"/>
        </w:rPr>
        <w:t xml:space="preserve"> to have imparted a degree of tectonic control on magma emplacement</w:t>
      </w:r>
      <w:r w:rsidR="002C6F6C">
        <w:rPr>
          <w:rFonts w:ascii="Calibri" w:hAnsi="Calibri" w:cs="Arial"/>
          <w:bCs/>
          <w:sz w:val="22"/>
          <w:szCs w:val="22"/>
          <w:lang w:val="en-GB"/>
        </w:rPr>
        <w:t>.</w:t>
      </w:r>
      <w:r w:rsidR="00FB0D0F">
        <w:rPr>
          <w:rFonts w:ascii="Calibri" w:hAnsi="Calibri" w:cs="Arial"/>
          <w:bCs/>
          <w:sz w:val="22"/>
          <w:szCs w:val="22"/>
          <w:lang w:val="en-GB"/>
        </w:rPr>
        <w:t xml:space="preserve"> </w:t>
      </w:r>
      <w:r w:rsidR="002C6F6C">
        <w:rPr>
          <w:rFonts w:ascii="Calibri" w:hAnsi="Calibri" w:cs="Arial"/>
          <w:bCs/>
          <w:sz w:val="22"/>
          <w:szCs w:val="22"/>
          <w:lang w:val="en-GB"/>
        </w:rPr>
        <w:t>S</w:t>
      </w:r>
      <w:r w:rsidR="00FB0D0F">
        <w:rPr>
          <w:rFonts w:ascii="Calibri" w:hAnsi="Calibri" w:cs="Arial"/>
          <w:bCs/>
          <w:sz w:val="22"/>
          <w:szCs w:val="22"/>
          <w:lang w:val="en-GB"/>
        </w:rPr>
        <w:t>maller plutons (&lt;300 km</w:t>
      </w:r>
      <w:r w:rsidR="00FB0D0F" w:rsidRPr="00B61D04">
        <w:rPr>
          <w:rFonts w:ascii="Calibri" w:hAnsi="Calibri" w:cs="Arial"/>
          <w:bCs/>
          <w:sz w:val="22"/>
          <w:szCs w:val="22"/>
          <w:vertAlign w:val="superscript"/>
          <w:lang w:val="en-GB"/>
        </w:rPr>
        <w:t>2</w:t>
      </w:r>
      <w:r w:rsidR="00FB0D0F">
        <w:rPr>
          <w:rFonts w:ascii="Calibri" w:hAnsi="Calibri" w:cs="Arial"/>
          <w:bCs/>
          <w:sz w:val="22"/>
          <w:szCs w:val="22"/>
          <w:lang w:val="en-GB"/>
        </w:rPr>
        <w:t>)</w:t>
      </w:r>
      <w:r w:rsidR="00A74168">
        <w:rPr>
          <w:rFonts w:ascii="Calibri" w:hAnsi="Calibri" w:cs="Arial"/>
          <w:bCs/>
          <w:sz w:val="22"/>
          <w:szCs w:val="22"/>
          <w:lang w:val="en-GB"/>
        </w:rPr>
        <w:t xml:space="preserve"> which</w:t>
      </w:r>
      <w:r w:rsidR="00FB0D0F">
        <w:rPr>
          <w:rFonts w:ascii="Calibri" w:hAnsi="Calibri" w:cs="Arial"/>
          <w:bCs/>
          <w:sz w:val="22"/>
          <w:szCs w:val="22"/>
          <w:lang w:val="en-GB"/>
        </w:rPr>
        <w:t xml:space="preserve"> </w:t>
      </w:r>
      <w:r w:rsidR="00A74168">
        <w:rPr>
          <w:rFonts w:ascii="Calibri" w:hAnsi="Calibri" w:cs="Arial"/>
          <w:bCs/>
          <w:sz w:val="22"/>
          <w:szCs w:val="22"/>
          <w:lang w:val="en-GB"/>
        </w:rPr>
        <w:t>are</w:t>
      </w:r>
      <w:r w:rsidR="00FB0D0F">
        <w:rPr>
          <w:rFonts w:ascii="Calibri" w:hAnsi="Calibri" w:cs="Arial"/>
          <w:bCs/>
          <w:sz w:val="22"/>
          <w:szCs w:val="22"/>
          <w:lang w:val="en-GB"/>
        </w:rPr>
        <w:t xml:space="preserve"> more circular in morphology and more rapidly emplaced (&lt;100,000 years) are less likely to preserve any tectonic fabric</w:t>
      </w:r>
      <w:r w:rsidR="002C6F6C">
        <w:rPr>
          <w:rFonts w:ascii="Calibri" w:hAnsi="Calibri" w:cs="Arial"/>
          <w:bCs/>
          <w:sz w:val="22"/>
          <w:szCs w:val="22"/>
          <w:lang w:val="en-GB"/>
        </w:rPr>
        <w:t>, w</w:t>
      </w:r>
      <w:r w:rsidR="00A74168">
        <w:rPr>
          <w:rFonts w:ascii="Calibri" w:hAnsi="Calibri" w:cs="Arial"/>
          <w:bCs/>
          <w:sz w:val="22"/>
          <w:szCs w:val="22"/>
          <w:lang w:val="en-GB"/>
        </w:rPr>
        <w:t>hereas</w:t>
      </w:r>
      <w:r w:rsidR="00FB0D0F">
        <w:rPr>
          <w:rFonts w:ascii="Calibri" w:hAnsi="Calibri" w:cs="Arial"/>
          <w:bCs/>
          <w:sz w:val="22"/>
          <w:szCs w:val="22"/>
          <w:lang w:val="en-GB"/>
        </w:rPr>
        <w:t xml:space="preserve"> larger composite plutons and batholiths (~10,000 km</w:t>
      </w:r>
      <w:r w:rsidR="00FB0D0F" w:rsidRPr="00B61D04">
        <w:rPr>
          <w:rFonts w:ascii="Calibri" w:hAnsi="Calibri" w:cs="Arial"/>
          <w:bCs/>
          <w:sz w:val="22"/>
          <w:szCs w:val="22"/>
          <w:vertAlign w:val="superscript"/>
          <w:lang w:val="en-GB"/>
        </w:rPr>
        <w:t>2</w:t>
      </w:r>
      <w:r w:rsidR="00FB0D0F">
        <w:rPr>
          <w:rFonts w:ascii="Calibri" w:hAnsi="Calibri" w:cs="Arial"/>
          <w:bCs/>
          <w:sz w:val="22"/>
          <w:szCs w:val="22"/>
          <w:lang w:val="en-GB"/>
        </w:rPr>
        <w:t xml:space="preserve">) are interpreted to have been emplaced over </w:t>
      </w:r>
      <w:r w:rsidR="00A74168">
        <w:rPr>
          <w:rFonts w:ascii="Calibri" w:hAnsi="Calibri" w:cs="Arial"/>
          <w:bCs/>
          <w:sz w:val="22"/>
          <w:szCs w:val="22"/>
          <w:lang w:val="en-GB"/>
        </w:rPr>
        <w:t>~</w:t>
      </w:r>
      <w:r w:rsidR="00FB0D0F">
        <w:rPr>
          <w:rFonts w:ascii="Calibri" w:hAnsi="Calibri" w:cs="Arial"/>
          <w:bCs/>
          <w:sz w:val="22"/>
          <w:szCs w:val="22"/>
          <w:lang w:val="en-GB"/>
        </w:rPr>
        <w:t xml:space="preserve">10 Myr and </w:t>
      </w:r>
      <w:r w:rsidR="00A74168">
        <w:rPr>
          <w:rFonts w:ascii="Calibri" w:hAnsi="Calibri" w:cs="Arial"/>
          <w:bCs/>
          <w:sz w:val="22"/>
          <w:szCs w:val="22"/>
          <w:lang w:val="en-GB"/>
        </w:rPr>
        <w:t xml:space="preserve">are more likely to </w:t>
      </w:r>
      <w:r w:rsidR="00FB0D0F">
        <w:rPr>
          <w:rFonts w:ascii="Calibri" w:hAnsi="Calibri" w:cs="Arial"/>
          <w:bCs/>
          <w:sz w:val="22"/>
          <w:szCs w:val="22"/>
          <w:lang w:val="en-GB"/>
        </w:rPr>
        <w:t>preserve regional deformation events (Vaughan et al., 2012b)</w:t>
      </w:r>
      <w:r w:rsidR="00A74168">
        <w:rPr>
          <w:rFonts w:ascii="Calibri" w:hAnsi="Calibri" w:cs="Arial"/>
          <w:bCs/>
          <w:sz w:val="22"/>
          <w:szCs w:val="22"/>
          <w:lang w:val="en-GB"/>
        </w:rPr>
        <w:t>.</w:t>
      </w:r>
    </w:p>
    <w:p w:rsidR="00200FE8" w:rsidRDefault="00200FE8" w:rsidP="00200FE8">
      <w:pPr>
        <w:autoSpaceDE w:val="0"/>
        <w:autoSpaceDN w:val="0"/>
        <w:adjustRightInd w:val="0"/>
        <w:spacing w:line="480" w:lineRule="auto"/>
        <w:rPr>
          <w:rFonts w:ascii="Calibri" w:hAnsi="Calibri" w:cs="Arial"/>
          <w:sz w:val="22"/>
          <w:szCs w:val="22"/>
          <w:lang w:val="en-GB"/>
        </w:rPr>
      </w:pPr>
    </w:p>
    <w:p w:rsidR="00200FE8" w:rsidRPr="00200FE8" w:rsidRDefault="005C242E" w:rsidP="00200FE8">
      <w:pPr>
        <w:autoSpaceDE w:val="0"/>
        <w:autoSpaceDN w:val="0"/>
        <w:adjustRightInd w:val="0"/>
        <w:spacing w:line="480" w:lineRule="auto"/>
        <w:rPr>
          <w:rFonts w:ascii="Calibri" w:hAnsi="Calibri" w:cs="Arial"/>
          <w:b/>
          <w:caps/>
          <w:sz w:val="22"/>
          <w:szCs w:val="22"/>
          <w:lang w:val="en-GB"/>
        </w:rPr>
      </w:pPr>
      <w:r>
        <w:rPr>
          <w:rFonts w:ascii="Calibri" w:hAnsi="Calibri" w:cs="Arial"/>
          <w:b/>
          <w:caps/>
          <w:sz w:val="22"/>
          <w:szCs w:val="22"/>
          <w:lang w:val="en-GB"/>
        </w:rPr>
        <w:t>Mid-</w:t>
      </w:r>
      <w:r w:rsidR="00200FE8" w:rsidRPr="00200FE8">
        <w:rPr>
          <w:rFonts w:ascii="Calibri" w:hAnsi="Calibri" w:cs="Arial"/>
          <w:b/>
          <w:caps/>
          <w:sz w:val="22"/>
          <w:szCs w:val="22"/>
          <w:lang w:val="en-GB"/>
        </w:rPr>
        <w:t xml:space="preserve">Cretaceous magmatism of West </w:t>
      </w:r>
      <w:r w:rsidR="00A443E4">
        <w:rPr>
          <w:rFonts w:ascii="Calibri" w:hAnsi="Calibri" w:cs="Arial"/>
          <w:b/>
          <w:caps/>
          <w:sz w:val="22"/>
          <w:szCs w:val="22"/>
          <w:lang w:val="en-GB"/>
        </w:rPr>
        <w:t>GONDWANA</w:t>
      </w:r>
    </w:p>
    <w:p w:rsidR="00200FE8" w:rsidRDefault="00200FE8" w:rsidP="00200FE8">
      <w:pPr>
        <w:autoSpaceDE w:val="0"/>
        <w:autoSpaceDN w:val="0"/>
        <w:adjustRightInd w:val="0"/>
        <w:spacing w:line="480" w:lineRule="auto"/>
        <w:rPr>
          <w:rFonts w:ascii="Calibri" w:hAnsi="Calibri" w:cs="Arial"/>
          <w:sz w:val="22"/>
          <w:szCs w:val="22"/>
          <w:lang w:val="en-GB"/>
        </w:rPr>
      </w:pPr>
    </w:p>
    <w:p w:rsidR="00200FE8" w:rsidRDefault="00200FE8" w:rsidP="00711D3E">
      <w:pPr>
        <w:autoSpaceDE w:val="0"/>
        <w:autoSpaceDN w:val="0"/>
        <w:adjustRightInd w:val="0"/>
        <w:spacing w:line="480" w:lineRule="auto"/>
        <w:ind w:firstLine="284"/>
        <w:rPr>
          <w:rFonts w:ascii="Calibri" w:hAnsi="Calibri" w:cs="Arial"/>
          <w:sz w:val="22"/>
          <w:szCs w:val="22"/>
          <w:lang w:val="en-GB"/>
        </w:rPr>
      </w:pPr>
      <w:r>
        <w:rPr>
          <w:rFonts w:ascii="Calibri" w:hAnsi="Calibri" w:cs="Arial"/>
          <w:sz w:val="22"/>
          <w:szCs w:val="22"/>
          <w:lang w:val="en-GB"/>
        </w:rPr>
        <w:t xml:space="preserve">The </w:t>
      </w:r>
      <w:r w:rsidR="00E370E9">
        <w:rPr>
          <w:rFonts w:ascii="Calibri" w:hAnsi="Calibri" w:cs="Arial"/>
          <w:sz w:val="22"/>
          <w:szCs w:val="22"/>
          <w:lang w:val="en-GB"/>
        </w:rPr>
        <w:t>previously published</w:t>
      </w:r>
      <w:r>
        <w:rPr>
          <w:rFonts w:ascii="Calibri" w:hAnsi="Calibri" w:cs="Arial"/>
          <w:sz w:val="22"/>
          <w:szCs w:val="22"/>
          <w:lang w:val="en-GB"/>
        </w:rPr>
        <w:t xml:space="preserve"> geochronology of </w:t>
      </w:r>
      <w:r w:rsidR="00C45839">
        <w:rPr>
          <w:rFonts w:ascii="Calibri" w:hAnsi="Calibri" w:cs="Arial"/>
          <w:sz w:val="22"/>
          <w:szCs w:val="22"/>
          <w:lang w:val="en-GB"/>
        </w:rPr>
        <w:t>m</w:t>
      </w:r>
      <w:r w:rsidR="005C242E">
        <w:rPr>
          <w:rFonts w:ascii="Calibri" w:hAnsi="Calibri" w:cs="Arial"/>
          <w:sz w:val="22"/>
          <w:szCs w:val="22"/>
          <w:lang w:val="en-GB"/>
        </w:rPr>
        <w:t>id-</w:t>
      </w:r>
      <w:r>
        <w:rPr>
          <w:rFonts w:ascii="Calibri" w:hAnsi="Calibri" w:cs="Arial"/>
          <w:sz w:val="22"/>
          <w:szCs w:val="22"/>
          <w:lang w:val="en-GB"/>
        </w:rPr>
        <w:t>Cretaceous magmatism of the southern A</w:t>
      </w:r>
      <w:r w:rsidR="00D53149">
        <w:rPr>
          <w:rFonts w:ascii="Calibri" w:hAnsi="Calibri" w:cs="Arial"/>
          <w:sz w:val="22"/>
          <w:szCs w:val="22"/>
          <w:lang w:val="en-GB"/>
        </w:rPr>
        <w:t>ntarctic Peninsula</w:t>
      </w:r>
      <w:r w:rsidR="00711D3E">
        <w:rPr>
          <w:rFonts w:ascii="Calibri" w:hAnsi="Calibri" w:cs="Arial"/>
          <w:sz w:val="22"/>
          <w:szCs w:val="22"/>
          <w:lang w:val="en-GB"/>
        </w:rPr>
        <w:t xml:space="preserve"> has been </w:t>
      </w:r>
      <w:r w:rsidR="00A443E4">
        <w:rPr>
          <w:rFonts w:ascii="Calibri" w:hAnsi="Calibri" w:cs="Arial"/>
          <w:sz w:val="22"/>
          <w:szCs w:val="22"/>
          <w:lang w:val="en-GB"/>
        </w:rPr>
        <w:t xml:space="preserve">summarised </w:t>
      </w:r>
      <w:r w:rsidR="00711D3E">
        <w:rPr>
          <w:rFonts w:ascii="Calibri" w:hAnsi="Calibri" w:cs="Arial"/>
          <w:sz w:val="22"/>
          <w:szCs w:val="22"/>
          <w:lang w:val="en-GB"/>
        </w:rPr>
        <w:t xml:space="preserve">in the Lassiter Coast Intrusive Suite section. Here, the </w:t>
      </w:r>
      <w:r w:rsidR="00C45839">
        <w:rPr>
          <w:rFonts w:ascii="Calibri" w:hAnsi="Calibri" w:cs="Arial"/>
          <w:sz w:val="22"/>
          <w:szCs w:val="22"/>
          <w:lang w:val="en-GB"/>
        </w:rPr>
        <w:t>m</w:t>
      </w:r>
      <w:r w:rsidR="005C242E">
        <w:rPr>
          <w:rFonts w:ascii="Calibri" w:hAnsi="Calibri" w:cs="Arial"/>
          <w:sz w:val="22"/>
          <w:szCs w:val="22"/>
          <w:lang w:val="en-GB"/>
        </w:rPr>
        <w:t>id-</w:t>
      </w:r>
      <w:r w:rsidR="00711D3E">
        <w:rPr>
          <w:rFonts w:ascii="Calibri" w:hAnsi="Calibri" w:cs="Arial"/>
          <w:sz w:val="22"/>
          <w:szCs w:val="22"/>
          <w:lang w:val="en-GB"/>
        </w:rPr>
        <w:t>Cretaceous magmatism from elsewhere in West Antarctica and the adjacent P</w:t>
      </w:r>
      <w:r w:rsidR="001A6B8B">
        <w:rPr>
          <w:rFonts w:ascii="Calibri" w:hAnsi="Calibri" w:cs="Arial"/>
          <w:sz w:val="22"/>
          <w:szCs w:val="22"/>
          <w:lang w:val="en-GB"/>
        </w:rPr>
        <w:t>atagonia and New Zealand is</w:t>
      </w:r>
      <w:r w:rsidR="00711D3E">
        <w:rPr>
          <w:rFonts w:ascii="Calibri" w:hAnsi="Calibri" w:cs="Arial"/>
          <w:sz w:val="22"/>
          <w:szCs w:val="22"/>
          <w:lang w:val="en-GB"/>
        </w:rPr>
        <w:t xml:space="preserve"> reviewed.</w:t>
      </w:r>
    </w:p>
    <w:p w:rsidR="00711D3E" w:rsidRDefault="00711D3E" w:rsidP="00200FE8">
      <w:pPr>
        <w:autoSpaceDE w:val="0"/>
        <w:autoSpaceDN w:val="0"/>
        <w:adjustRightInd w:val="0"/>
        <w:spacing w:line="480" w:lineRule="auto"/>
        <w:rPr>
          <w:rFonts w:ascii="Calibri" w:hAnsi="Calibri" w:cs="Arial"/>
          <w:sz w:val="22"/>
          <w:szCs w:val="22"/>
          <w:lang w:val="en-GB"/>
        </w:rPr>
      </w:pPr>
    </w:p>
    <w:p w:rsidR="00711D3E" w:rsidRPr="00711D3E" w:rsidRDefault="00711D3E" w:rsidP="00200FE8">
      <w:pPr>
        <w:autoSpaceDE w:val="0"/>
        <w:autoSpaceDN w:val="0"/>
        <w:adjustRightInd w:val="0"/>
        <w:spacing w:line="480" w:lineRule="auto"/>
        <w:rPr>
          <w:rFonts w:ascii="Calibri" w:hAnsi="Calibri" w:cs="Arial"/>
          <w:b/>
          <w:sz w:val="22"/>
          <w:szCs w:val="22"/>
          <w:lang w:val="en-GB"/>
        </w:rPr>
      </w:pPr>
      <w:r w:rsidRPr="00711D3E">
        <w:rPr>
          <w:rFonts w:ascii="Calibri" w:hAnsi="Calibri" w:cs="Arial"/>
          <w:b/>
          <w:sz w:val="22"/>
          <w:szCs w:val="22"/>
          <w:lang w:val="en-GB"/>
        </w:rPr>
        <w:t>West Antarctica</w:t>
      </w:r>
    </w:p>
    <w:p w:rsidR="00711D3E" w:rsidRDefault="00711D3E" w:rsidP="00200FE8">
      <w:pPr>
        <w:autoSpaceDE w:val="0"/>
        <w:autoSpaceDN w:val="0"/>
        <w:adjustRightInd w:val="0"/>
        <w:spacing w:line="480" w:lineRule="auto"/>
        <w:rPr>
          <w:rFonts w:ascii="Calibri" w:hAnsi="Calibri" w:cs="Arial"/>
          <w:sz w:val="22"/>
          <w:szCs w:val="22"/>
          <w:lang w:val="en-GB"/>
        </w:rPr>
      </w:pPr>
    </w:p>
    <w:p w:rsidR="00711D3E" w:rsidRDefault="00711D3E" w:rsidP="00711D3E">
      <w:pPr>
        <w:autoSpaceDE w:val="0"/>
        <w:autoSpaceDN w:val="0"/>
        <w:adjustRightInd w:val="0"/>
        <w:spacing w:line="480" w:lineRule="auto"/>
        <w:ind w:firstLine="284"/>
        <w:rPr>
          <w:rFonts w:ascii="Calibri" w:hAnsi="Calibri" w:cs="Arial"/>
          <w:sz w:val="22"/>
          <w:szCs w:val="22"/>
          <w:lang w:val="en-GB"/>
        </w:rPr>
      </w:pPr>
      <w:r>
        <w:rPr>
          <w:rFonts w:ascii="Calibri" w:hAnsi="Calibri" w:cs="Arial"/>
          <w:sz w:val="22"/>
          <w:szCs w:val="22"/>
          <w:lang w:val="en-GB"/>
        </w:rPr>
        <w:t xml:space="preserve">Outside of the Antarctic Peninsula, </w:t>
      </w:r>
      <w:r w:rsidR="00C45839">
        <w:rPr>
          <w:rFonts w:ascii="Calibri" w:hAnsi="Calibri" w:cs="Arial"/>
          <w:sz w:val="22"/>
          <w:szCs w:val="22"/>
          <w:lang w:val="en-GB"/>
        </w:rPr>
        <w:t>m</w:t>
      </w:r>
      <w:r w:rsidR="005C242E">
        <w:rPr>
          <w:rFonts w:ascii="Calibri" w:hAnsi="Calibri" w:cs="Arial"/>
          <w:sz w:val="22"/>
          <w:szCs w:val="22"/>
          <w:lang w:val="en-GB"/>
        </w:rPr>
        <w:t>id-</w:t>
      </w:r>
      <w:r>
        <w:rPr>
          <w:rFonts w:ascii="Calibri" w:hAnsi="Calibri" w:cs="Arial"/>
          <w:sz w:val="22"/>
          <w:szCs w:val="22"/>
          <w:lang w:val="en-GB"/>
        </w:rPr>
        <w:t xml:space="preserve">Cretaceous plutonism is </w:t>
      </w:r>
      <w:r w:rsidR="00F3573C">
        <w:rPr>
          <w:rFonts w:ascii="Calibri" w:hAnsi="Calibri" w:cs="Arial"/>
          <w:sz w:val="22"/>
          <w:szCs w:val="22"/>
          <w:lang w:val="en-GB"/>
        </w:rPr>
        <w:t xml:space="preserve">also </w:t>
      </w:r>
      <w:r>
        <w:rPr>
          <w:rFonts w:ascii="Calibri" w:hAnsi="Calibri" w:cs="Arial"/>
          <w:sz w:val="22"/>
          <w:szCs w:val="22"/>
          <w:lang w:val="en-GB"/>
        </w:rPr>
        <w:t xml:space="preserve">recognised </w:t>
      </w:r>
      <w:r w:rsidR="00DF4D04">
        <w:rPr>
          <w:rFonts w:ascii="Calibri" w:hAnsi="Calibri" w:cs="Arial"/>
          <w:sz w:val="22"/>
          <w:szCs w:val="22"/>
          <w:lang w:val="en-GB"/>
        </w:rPr>
        <w:t xml:space="preserve">from </w:t>
      </w:r>
      <w:r w:rsidR="001A6B8B">
        <w:rPr>
          <w:rFonts w:ascii="Calibri" w:hAnsi="Calibri" w:cs="Arial"/>
          <w:sz w:val="22"/>
          <w:szCs w:val="22"/>
          <w:lang w:val="en-GB"/>
        </w:rPr>
        <w:t xml:space="preserve">other </w:t>
      </w:r>
      <w:r w:rsidR="00F3573C">
        <w:rPr>
          <w:rFonts w:ascii="Calibri" w:hAnsi="Calibri" w:cs="Arial"/>
          <w:sz w:val="22"/>
          <w:szCs w:val="22"/>
          <w:lang w:val="en-GB"/>
        </w:rPr>
        <w:t xml:space="preserve">crustal blocks that form West Antarctica (Fig. </w:t>
      </w:r>
      <w:r w:rsidR="00113955">
        <w:rPr>
          <w:rFonts w:ascii="Calibri" w:hAnsi="Calibri" w:cs="Arial"/>
          <w:sz w:val="22"/>
          <w:szCs w:val="22"/>
          <w:lang w:val="en-GB"/>
        </w:rPr>
        <w:t>1</w:t>
      </w:r>
      <w:r w:rsidR="00147659">
        <w:rPr>
          <w:rFonts w:ascii="Calibri" w:hAnsi="Calibri" w:cs="Arial"/>
          <w:sz w:val="22"/>
          <w:szCs w:val="22"/>
          <w:lang w:val="en-GB"/>
        </w:rPr>
        <w:t>b</w:t>
      </w:r>
      <w:r w:rsidR="00AD3A2B">
        <w:rPr>
          <w:rFonts w:ascii="Calibri" w:hAnsi="Calibri" w:cs="Arial"/>
          <w:sz w:val="22"/>
          <w:szCs w:val="22"/>
          <w:lang w:val="en-GB"/>
        </w:rPr>
        <w:t>). Mid-</w:t>
      </w:r>
      <w:r w:rsidR="00F3573C">
        <w:rPr>
          <w:rFonts w:ascii="Calibri" w:hAnsi="Calibri" w:cs="Arial"/>
          <w:sz w:val="22"/>
          <w:szCs w:val="22"/>
          <w:lang w:val="en-GB"/>
        </w:rPr>
        <w:t xml:space="preserve">Cretaceous magmatism has been reported from the </w:t>
      </w:r>
      <w:r>
        <w:rPr>
          <w:rFonts w:ascii="Calibri" w:hAnsi="Calibri" w:cs="Arial"/>
          <w:sz w:val="22"/>
          <w:szCs w:val="22"/>
          <w:lang w:val="en-GB"/>
        </w:rPr>
        <w:t>Thurston Island</w:t>
      </w:r>
      <w:r w:rsidR="00DF4D04">
        <w:rPr>
          <w:rFonts w:ascii="Calibri" w:hAnsi="Calibri" w:cs="Arial"/>
          <w:sz w:val="22"/>
          <w:szCs w:val="22"/>
          <w:lang w:val="en-GB"/>
        </w:rPr>
        <w:t xml:space="preserve"> crustal block</w:t>
      </w:r>
      <w:r>
        <w:rPr>
          <w:rFonts w:ascii="Calibri" w:hAnsi="Calibri" w:cs="Arial"/>
          <w:sz w:val="22"/>
          <w:szCs w:val="22"/>
          <w:lang w:val="en-GB"/>
        </w:rPr>
        <w:t xml:space="preserve"> (Riley et al., 2017a) and at several locations</w:t>
      </w:r>
      <w:r w:rsidR="00F3573C">
        <w:rPr>
          <w:rFonts w:ascii="Calibri" w:hAnsi="Calibri" w:cs="Arial"/>
          <w:sz w:val="22"/>
          <w:szCs w:val="22"/>
          <w:lang w:val="en-GB"/>
        </w:rPr>
        <w:t xml:space="preserve"> from the</w:t>
      </w:r>
      <w:r w:rsidR="00AD3A2B">
        <w:rPr>
          <w:rFonts w:ascii="Calibri" w:hAnsi="Calibri" w:cs="Arial"/>
          <w:sz w:val="22"/>
          <w:szCs w:val="22"/>
          <w:lang w:val="en-GB"/>
        </w:rPr>
        <w:t xml:space="preserve"> adjacent</w:t>
      </w:r>
      <w:r w:rsidR="00DF4D04">
        <w:rPr>
          <w:rFonts w:ascii="Calibri" w:hAnsi="Calibri" w:cs="Arial"/>
          <w:sz w:val="22"/>
          <w:szCs w:val="22"/>
          <w:lang w:val="en-GB"/>
        </w:rPr>
        <w:t xml:space="preserve"> Marie Byrd Land</w:t>
      </w:r>
      <w:r w:rsidR="00F3573C">
        <w:rPr>
          <w:rFonts w:ascii="Calibri" w:hAnsi="Calibri" w:cs="Arial"/>
          <w:sz w:val="22"/>
          <w:szCs w:val="22"/>
          <w:lang w:val="en-GB"/>
        </w:rPr>
        <w:t xml:space="preserve"> crustal block</w:t>
      </w:r>
      <w:r w:rsidR="00DF4D04">
        <w:rPr>
          <w:rFonts w:ascii="Calibri" w:hAnsi="Calibri" w:cs="Arial"/>
          <w:sz w:val="22"/>
          <w:szCs w:val="22"/>
          <w:lang w:val="en-GB"/>
        </w:rPr>
        <w:t xml:space="preserve"> (e.g. Siddoway et al., 2005; Korhonen et al., 2012; Kipf et al., 2012).</w:t>
      </w:r>
    </w:p>
    <w:p w:rsidR="00DF4D04" w:rsidRDefault="00DF4D04" w:rsidP="00DF4D04">
      <w:pPr>
        <w:autoSpaceDE w:val="0"/>
        <w:autoSpaceDN w:val="0"/>
        <w:adjustRightInd w:val="0"/>
        <w:spacing w:line="480" w:lineRule="auto"/>
        <w:rPr>
          <w:rFonts w:ascii="Calibri" w:hAnsi="Calibri" w:cs="Arial"/>
          <w:sz w:val="22"/>
          <w:szCs w:val="22"/>
          <w:lang w:val="en-GB"/>
        </w:rPr>
      </w:pPr>
    </w:p>
    <w:p w:rsidR="00DF4D04" w:rsidRPr="00DF4D04" w:rsidRDefault="00DF4D04" w:rsidP="00DF4D04">
      <w:pPr>
        <w:autoSpaceDE w:val="0"/>
        <w:autoSpaceDN w:val="0"/>
        <w:adjustRightInd w:val="0"/>
        <w:spacing w:line="480" w:lineRule="auto"/>
        <w:rPr>
          <w:rFonts w:ascii="Calibri" w:hAnsi="Calibri" w:cs="Arial"/>
          <w:b/>
          <w:i/>
          <w:sz w:val="22"/>
          <w:szCs w:val="22"/>
          <w:lang w:val="en-GB"/>
        </w:rPr>
      </w:pPr>
      <w:r w:rsidRPr="00DF4D04">
        <w:rPr>
          <w:rFonts w:ascii="Calibri" w:hAnsi="Calibri" w:cs="Arial"/>
          <w:b/>
          <w:i/>
          <w:sz w:val="22"/>
          <w:szCs w:val="22"/>
          <w:lang w:val="en-GB"/>
        </w:rPr>
        <w:t>Marie Byrd Land</w:t>
      </w:r>
    </w:p>
    <w:p w:rsidR="00DF4D04" w:rsidRDefault="00DF4D04" w:rsidP="00DF4D04">
      <w:pPr>
        <w:autoSpaceDE w:val="0"/>
        <w:autoSpaceDN w:val="0"/>
        <w:adjustRightInd w:val="0"/>
        <w:spacing w:line="480" w:lineRule="auto"/>
        <w:ind w:firstLine="284"/>
        <w:rPr>
          <w:rFonts w:ascii="Calibri" w:hAnsi="Calibri" w:cs="Arial"/>
          <w:sz w:val="22"/>
          <w:szCs w:val="22"/>
          <w:lang w:val="en-GB"/>
        </w:rPr>
      </w:pPr>
      <w:r>
        <w:rPr>
          <w:rFonts w:ascii="Calibri" w:hAnsi="Calibri" w:cs="Arial"/>
          <w:sz w:val="22"/>
          <w:szCs w:val="22"/>
          <w:lang w:val="en-GB"/>
        </w:rPr>
        <w:t>Marie Byrd Land is divided into two distinct geological provinces</w:t>
      </w:r>
      <w:r w:rsidR="00C62E72">
        <w:rPr>
          <w:rFonts w:ascii="Calibri" w:hAnsi="Calibri" w:cs="Arial"/>
          <w:sz w:val="22"/>
          <w:szCs w:val="22"/>
          <w:lang w:val="en-GB"/>
        </w:rPr>
        <w:t xml:space="preserve"> (Pankhurst et al., 1998b); the Ross Province in the west and the Amun</w:t>
      </w:r>
      <w:r w:rsidR="00147659">
        <w:rPr>
          <w:rFonts w:ascii="Calibri" w:hAnsi="Calibri" w:cs="Arial"/>
          <w:sz w:val="22"/>
          <w:szCs w:val="22"/>
          <w:lang w:val="en-GB"/>
        </w:rPr>
        <w:t>dsen Province in the east</w:t>
      </w:r>
      <w:r w:rsidR="00C62E72">
        <w:rPr>
          <w:rFonts w:ascii="Calibri" w:hAnsi="Calibri" w:cs="Arial"/>
          <w:sz w:val="22"/>
          <w:szCs w:val="22"/>
          <w:lang w:val="en-GB"/>
        </w:rPr>
        <w:t>. The Amundsen Province is dominated by a Permian to Cretaceous</w:t>
      </w:r>
      <w:r w:rsidR="00804E09">
        <w:rPr>
          <w:rFonts w:ascii="Calibri" w:hAnsi="Calibri" w:cs="Arial"/>
          <w:sz w:val="22"/>
          <w:szCs w:val="22"/>
          <w:lang w:val="en-GB"/>
        </w:rPr>
        <w:t>-age</w:t>
      </w:r>
      <w:r w:rsidR="00C62E72">
        <w:rPr>
          <w:rFonts w:ascii="Calibri" w:hAnsi="Calibri" w:cs="Arial"/>
          <w:sz w:val="22"/>
          <w:szCs w:val="22"/>
          <w:lang w:val="en-GB"/>
        </w:rPr>
        <w:t xml:space="preserve"> bathol</w:t>
      </w:r>
      <w:r w:rsidR="00804E09">
        <w:rPr>
          <w:rFonts w:ascii="Calibri" w:hAnsi="Calibri" w:cs="Arial"/>
          <w:sz w:val="22"/>
          <w:szCs w:val="22"/>
          <w:lang w:val="en-GB"/>
        </w:rPr>
        <w:t xml:space="preserve">ith that has been correlated </w:t>
      </w:r>
      <w:r w:rsidR="00C62E72">
        <w:rPr>
          <w:rFonts w:ascii="Calibri" w:hAnsi="Calibri" w:cs="Arial"/>
          <w:sz w:val="22"/>
          <w:szCs w:val="22"/>
          <w:lang w:val="en-GB"/>
        </w:rPr>
        <w:t>with the Antarctic Peninsula batholith (Leat et al., 1995) and also the Median Batholith of New Zealand (Pank</w:t>
      </w:r>
      <w:r w:rsidR="0050257E">
        <w:rPr>
          <w:rFonts w:ascii="Calibri" w:hAnsi="Calibri" w:cs="Arial"/>
          <w:sz w:val="22"/>
          <w:szCs w:val="22"/>
          <w:lang w:val="en-GB"/>
        </w:rPr>
        <w:t>h</w:t>
      </w:r>
      <w:r w:rsidR="00C62E72">
        <w:rPr>
          <w:rFonts w:ascii="Calibri" w:hAnsi="Calibri" w:cs="Arial"/>
          <w:sz w:val="22"/>
          <w:szCs w:val="22"/>
          <w:lang w:val="en-GB"/>
        </w:rPr>
        <w:t>urst et al., 1998b). This potentially continuous belt of magmatism is linked to subduction along the proto-Pacific West Gondwana margin.</w:t>
      </w:r>
    </w:p>
    <w:p w:rsidR="00C62E72" w:rsidRDefault="005C242E" w:rsidP="00DF4D04">
      <w:pPr>
        <w:autoSpaceDE w:val="0"/>
        <w:autoSpaceDN w:val="0"/>
        <w:adjustRightInd w:val="0"/>
        <w:spacing w:line="480" w:lineRule="auto"/>
        <w:ind w:firstLine="284"/>
        <w:rPr>
          <w:rFonts w:ascii="Calibri" w:hAnsi="Calibri" w:cs="Arial"/>
          <w:sz w:val="22"/>
          <w:szCs w:val="22"/>
          <w:lang w:val="en-GB"/>
        </w:rPr>
      </w:pPr>
      <w:r>
        <w:rPr>
          <w:rFonts w:ascii="Calibri" w:hAnsi="Calibri" w:cs="Arial"/>
          <w:sz w:val="22"/>
          <w:szCs w:val="22"/>
          <w:lang w:val="en-GB"/>
        </w:rPr>
        <w:t>Mid-</w:t>
      </w:r>
      <w:r w:rsidR="00C62E72">
        <w:rPr>
          <w:rFonts w:ascii="Calibri" w:hAnsi="Calibri" w:cs="Arial"/>
          <w:sz w:val="22"/>
          <w:szCs w:val="22"/>
          <w:lang w:val="en-GB"/>
        </w:rPr>
        <w:t>Cretaceous magmatism in Marie Byrd Land is a complicated picture of I-type, A-type, S-type and migmatitic granitoids that range in age from ~130 to 95 Ma (e.g. Kipf et al., 2012) and record a rapid change from purely subduction-related magmatism to rift-related magmatism (Weaver et al., 1994). This event transition correlates with the final stages of subduction of the Phoenix Plate</w:t>
      </w:r>
      <w:r w:rsidR="002B52A9">
        <w:rPr>
          <w:rFonts w:ascii="Calibri" w:hAnsi="Calibri" w:cs="Arial"/>
          <w:sz w:val="22"/>
          <w:szCs w:val="22"/>
          <w:lang w:val="en-GB"/>
        </w:rPr>
        <w:t xml:space="preserve"> (including the Manihiki Plateau; Hochmuth and Gohl, 2017</w:t>
      </w:r>
      <w:r w:rsidR="00147659">
        <w:rPr>
          <w:rFonts w:ascii="Calibri" w:hAnsi="Calibri" w:cs="Arial"/>
          <w:sz w:val="22"/>
          <w:szCs w:val="22"/>
          <w:lang w:val="en-GB"/>
        </w:rPr>
        <w:t>)</w:t>
      </w:r>
      <w:r w:rsidR="00C62E72">
        <w:rPr>
          <w:rFonts w:ascii="Calibri" w:hAnsi="Calibri" w:cs="Arial"/>
          <w:sz w:val="22"/>
          <w:szCs w:val="22"/>
          <w:lang w:val="en-GB"/>
        </w:rPr>
        <w:t xml:space="preserve"> and the subsequent rifting of New Zealand from West Antarctica, prior to the opening of the Southern Ocean</w:t>
      </w:r>
      <w:r w:rsidR="00AA2B9B">
        <w:rPr>
          <w:rFonts w:ascii="Calibri" w:hAnsi="Calibri" w:cs="Arial"/>
          <w:sz w:val="22"/>
          <w:szCs w:val="22"/>
          <w:lang w:val="en-GB"/>
        </w:rPr>
        <w:t xml:space="preserve"> (</w:t>
      </w:r>
      <w:r w:rsidR="00A51E7C">
        <w:rPr>
          <w:rFonts w:ascii="Calibri" w:hAnsi="Calibri" w:cs="Arial"/>
          <w:sz w:val="22"/>
          <w:szCs w:val="22"/>
          <w:lang w:val="en-GB"/>
        </w:rPr>
        <w:t>Weaver et al., 1994</w:t>
      </w:r>
      <w:r w:rsidR="00A443E4">
        <w:rPr>
          <w:rFonts w:ascii="Calibri" w:hAnsi="Calibri" w:cs="Arial"/>
          <w:sz w:val="22"/>
          <w:szCs w:val="22"/>
          <w:lang w:val="en-GB"/>
        </w:rPr>
        <w:t>; Siddoway et al., 2005</w:t>
      </w:r>
      <w:r w:rsidR="00AA2B9B">
        <w:rPr>
          <w:rFonts w:ascii="Calibri" w:hAnsi="Calibri" w:cs="Arial"/>
          <w:sz w:val="22"/>
          <w:szCs w:val="22"/>
          <w:lang w:val="en-GB"/>
        </w:rPr>
        <w:t>)</w:t>
      </w:r>
      <w:r w:rsidR="00C62E72">
        <w:rPr>
          <w:rFonts w:ascii="Calibri" w:hAnsi="Calibri" w:cs="Arial"/>
          <w:sz w:val="22"/>
          <w:szCs w:val="22"/>
          <w:lang w:val="en-GB"/>
        </w:rPr>
        <w:t>.</w:t>
      </w:r>
    </w:p>
    <w:p w:rsidR="00C62E72" w:rsidRDefault="00C62E72" w:rsidP="00DF4D04">
      <w:pPr>
        <w:autoSpaceDE w:val="0"/>
        <w:autoSpaceDN w:val="0"/>
        <w:adjustRightInd w:val="0"/>
        <w:spacing w:line="480" w:lineRule="auto"/>
        <w:ind w:firstLine="284"/>
        <w:rPr>
          <w:rFonts w:ascii="Calibri" w:hAnsi="Calibri" w:cs="Arial"/>
          <w:bCs/>
          <w:sz w:val="22"/>
          <w:szCs w:val="22"/>
          <w:lang w:val="en-GB"/>
        </w:rPr>
      </w:pPr>
      <w:r>
        <w:rPr>
          <w:rFonts w:ascii="Calibri" w:hAnsi="Calibri" w:cs="Arial"/>
          <w:sz w:val="22"/>
          <w:szCs w:val="22"/>
          <w:lang w:val="en-GB"/>
        </w:rPr>
        <w:t>Mukasa and Dalziel (2000) dated I-type granitoids (diorite, granodiorite, monzogranite)</w:t>
      </w:r>
      <w:r w:rsidR="00D33C0B">
        <w:rPr>
          <w:rFonts w:ascii="Calibri" w:hAnsi="Calibri" w:cs="Arial"/>
          <w:sz w:val="22"/>
          <w:szCs w:val="22"/>
          <w:lang w:val="en-GB"/>
        </w:rPr>
        <w:t xml:space="preserve"> from Marie Byrd L</w:t>
      </w:r>
      <w:r w:rsidR="00F4675A">
        <w:rPr>
          <w:rFonts w:ascii="Calibri" w:hAnsi="Calibri" w:cs="Arial"/>
          <w:sz w:val="22"/>
          <w:szCs w:val="22"/>
          <w:lang w:val="en-GB"/>
        </w:rPr>
        <w:t>and</w:t>
      </w:r>
      <w:r>
        <w:rPr>
          <w:rFonts w:ascii="Calibri" w:hAnsi="Calibri" w:cs="Arial"/>
          <w:sz w:val="22"/>
          <w:szCs w:val="22"/>
          <w:lang w:val="en-GB"/>
        </w:rPr>
        <w:t xml:space="preserve"> in the interval 128 – 96 Ma, although issues with discordant data mean that some of the ages are less well constrained. </w:t>
      </w:r>
      <w:r w:rsidR="00F4675A">
        <w:rPr>
          <w:rFonts w:ascii="Calibri" w:hAnsi="Calibri" w:cs="Arial"/>
          <w:sz w:val="22"/>
          <w:szCs w:val="22"/>
          <w:lang w:val="en-GB"/>
        </w:rPr>
        <w:t>The ages that were considered more reliable fall in the range 116 – 101 Ma, whilst a suite of migmatites from the Dema</w:t>
      </w:r>
      <w:r w:rsidR="00E33908">
        <w:rPr>
          <w:rFonts w:ascii="Calibri" w:hAnsi="Calibri" w:cs="Arial"/>
          <w:sz w:val="22"/>
          <w:szCs w:val="22"/>
          <w:lang w:val="en-GB"/>
        </w:rPr>
        <w:t>s</w:t>
      </w:r>
      <w:r w:rsidR="00F4675A">
        <w:rPr>
          <w:rFonts w:ascii="Calibri" w:hAnsi="Calibri" w:cs="Arial"/>
          <w:sz w:val="22"/>
          <w:szCs w:val="22"/>
          <w:lang w:val="en-GB"/>
        </w:rPr>
        <w:t xml:space="preserve"> Range on the Ruppert Coast (Fig. </w:t>
      </w:r>
      <w:r w:rsidR="002B52A9">
        <w:rPr>
          <w:rFonts w:ascii="Calibri" w:hAnsi="Calibri" w:cs="Arial"/>
          <w:sz w:val="22"/>
          <w:szCs w:val="22"/>
          <w:lang w:val="en-GB"/>
        </w:rPr>
        <w:t>1</w:t>
      </w:r>
      <w:r w:rsidR="00F4675A">
        <w:rPr>
          <w:rFonts w:ascii="Calibri" w:hAnsi="Calibri" w:cs="Arial"/>
          <w:sz w:val="22"/>
          <w:szCs w:val="22"/>
          <w:lang w:val="en-GB"/>
        </w:rPr>
        <w:t xml:space="preserve">) indicate that migmatization was a protracted process from 128 </w:t>
      </w:r>
      <w:r w:rsidR="00F4675A">
        <w:rPr>
          <w:rFonts w:ascii="Calibri" w:hAnsi="Calibri" w:cs="Arial"/>
          <w:bCs/>
          <w:sz w:val="22"/>
          <w:szCs w:val="22"/>
          <w:lang w:val="en-GB"/>
        </w:rPr>
        <w:t>± 2 to 113 ± 2 Ma, but with possible peaks at ~127 Ma and ~115 Ma.</w:t>
      </w:r>
    </w:p>
    <w:p w:rsidR="00F4675A" w:rsidRDefault="005C242E" w:rsidP="00DF4D04">
      <w:pPr>
        <w:autoSpaceDE w:val="0"/>
        <w:autoSpaceDN w:val="0"/>
        <w:adjustRightInd w:val="0"/>
        <w:spacing w:line="480" w:lineRule="auto"/>
        <w:ind w:firstLine="284"/>
        <w:rPr>
          <w:rFonts w:ascii="Calibri" w:hAnsi="Calibri" w:cs="Arial"/>
          <w:bCs/>
          <w:sz w:val="22"/>
          <w:szCs w:val="22"/>
          <w:lang w:val="en-GB"/>
        </w:rPr>
      </w:pPr>
      <w:r>
        <w:rPr>
          <w:rFonts w:ascii="Calibri" w:hAnsi="Calibri" w:cs="Arial"/>
          <w:bCs/>
          <w:sz w:val="22"/>
          <w:szCs w:val="22"/>
          <w:lang w:val="en-GB"/>
        </w:rPr>
        <w:t>Mid-</w:t>
      </w:r>
      <w:r w:rsidR="00F4675A">
        <w:rPr>
          <w:rFonts w:ascii="Calibri" w:hAnsi="Calibri" w:cs="Arial"/>
          <w:bCs/>
          <w:sz w:val="22"/>
          <w:szCs w:val="22"/>
          <w:lang w:val="en-GB"/>
        </w:rPr>
        <w:t>Cretaceous</w:t>
      </w:r>
      <w:r w:rsidR="00D03BA4">
        <w:rPr>
          <w:rFonts w:ascii="Calibri" w:hAnsi="Calibri" w:cs="Arial"/>
          <w:bCs/>
          <w:sz w:val="22"/>
          <w:szCs w:val="22"/>
          <w:lang w:val="en-GB"/>
        </w:rPr>
        <w:t xml:space="preserve"> age</w:t>
      </w:r>
      <w:r w:rsidR="00E40B2E">
        <w:rPr>
          <w:rFonts w:ascii="Calibri" w:hAnsi="Calibri" w:cs="Arial"/>
          <w:bCs/>
          <w:sz w:val="22"/>
          <w:szCs w:val="22"/>
          <w:lang w:val="en-GB"/>
        </w:rPr>
        <w:t xml:space="preserve"> magmatism associated with crustal anatexis was present in the Fosdick Mountains region of </w:t>
      </w:r>
      <w:r w:rsidR="00D03BA4">
        <w:rPr>
          <w:rFonts w:ascii="Calibri" w:hAnsi="Calibri" w:cs="Arial"/>
          <w:bCs/>
          <w:sz w:val="22"/>
          <w:szCs w:val="22"/>
          <w:lang w:val="en-GB"/>
        </w:rPr>
        <w:t>Marie Byrd Land</w:t>
      </w:r>
      <w:r w:rsidR="00E40B2E">
        <w:rPr>
          <w:rFonts w:ascii="Calibri" w:hAnsi="Calibri" w:cs="Arial"/>
          <w:bCs/>
          <w:sz w:val="22"/>
          <w:szCs w:val="22"/>
          <w:lang w:val="en-GB"/>
        </w:rPr>
        <w:t>.</w:t>
      </w:r>
      <w:r w:rsidR="00D03BA4">
        <w:rPr>
          <w:rFonts w:ascii="Calibri" w:hAnsi="Calibri" w:cs="Arial"/>
          <w:bCs/>
          <w:sz w:val="22"/>
          <w:szCs w:val="22"/>
          <w:lang w:val="en-GB"/>
        </w:rPr>
        <w:t xml:space="preserve"> </w:t>
      </w:r>
      <w:r w:rsidR="00E40B2E">
        <w:rPr>
          <w:rFonts w:ascii="Calibri" w:hAnsi="Calibri" w:cs="Arial"/>
          <w:bCs/>
          <w:sz w:val="22"/>
          <w:szCs w:val="22"/>
          <w:lang w:val="en-GB"/>
        </w:rPr>
        <w:t xml:space="preserve">It was emplaced during </w:t>
      </w:r>
      <w:r w:rsidR="00D03BA4">
        <w:rPr>
          <w:rFonts w:ascii="Calibri" w:hAnsi="Calibri" w:cs="Arial"/>
          <w:bCs/>
          <w:sz w:val="22"/>
          <w:szCs w:val="22"/>
          <w:lang w:val="en-GB"/>
        </w:rPr>
        <w:t>the interval 115 – 98 Ma (Siddoway et al., 2005; Korhonen et al., 2010; McFadden et al., 2010</w:t>
      </w:r>
      <w:r w:rsidR="00EB5115">
        <w:rPr>
          <w:rFonts w:ascii="Calibri" w:hAnsi="Calibri" w:cs="Arial"/>
          <w:bCs/>
          <w:sz w:val="22"/>
          <w:szCs w:val="22"/>
          <w:lang w:val="en-GB"/>
        </w:rPr>
        <w:t>; Brown et al., 2016</w:t>
      </w:r>
      <w:r w:rsidR="00D03BA4">
        <w:rPr>
          <w:rFonts w:ascii="Calibri" w:hAnsi="Calibri" w:cs="Arial"/>
          <w:bCs/>
          <w:sz w:val="22"/>
          <w:szCs w:val="22"/>
          <w:lang w:val="en-GB"/>
        </w:rPr>
        <w:t xml:space="preserve">), which </w:t>
      </w:r>
      <w:r w:rsidR="007701A8">
        <w:rPr>
          <w:rFonts w:ascii="Calibri" w:hAnsi="Calibri" w:cs="Arial"/>
          <w:bCs/>
          <w:sz w:val="22"/>
          <w:szCs w:val="22"/>
          <w:lang w:val="en-GB"/>
        </w:rPr>
        <w:t>was</w:t>
      </w:r>
      <w:r w:rsidR="00D03BA4">
        <w:rPr>
          <w:rFonts w:ascii="Calibri" w:hAnsi="Calibri" w:cs="Arial"/>
          <w:bCs/>
          <w:sz w:val="22"/>
          <w:szCs w:val="22"/>
          <w:lang w:val="en-GB"/>
        </w:rPr>
        <w:t xml:space="preserve"> divided into two distinct chronological groups at 115 – 110 Ma and 109 – 102 Ma based on their geochemistry and emplacement depth. However, the data precision was relatively poor and reliability for the interpretation of precise chronology is weak. The two </w:t>
      </w:r>
      <w:r w:rsidR="007701A8">
        <w:rPr>
          <w:rFonts w:ascii="Calibri" w:hAnsi="Calibri" w:cs="Arial"/>
          <w:bCs/>
          <w:sz w:val="22"/>
          <w:szCs w:val="22"/>
          <w:lang w:val="en-GB"/>
        </w:rPr>
        <w:t xml:space="preserve">possible </w:t>
      </w:r>
      <w:r w:rsidR="00D03BA4">
        <w:rPr>
          <w:rFonts w:ascii="Calibri" w:hAnsi="Calibri" w:cs="Arial"/>
          <w:bCs/>
          <w:sz w:val="22"/>
          <w:szCs w:val="22"/>
          <w:lang w:val="en-GB"/>
        </w:rPr>
        <w:t>events are interpreted to be both linked to crustal anataxis with the older granitoids derived from the Carboniferous</w:t>
      </w:r>
      <w:r w:rsidR="00AD3A2B">
        <w:rPr>
          <w:rFonts w:ascii="Calibri" w:hAnsi="Calibri" w:cs="Arial"/>
          <w:bCs/>
          <w:sz w:val="22"/>
          <w:szCs w:val="22"/>
          <w:lang w:val="en-GB"/>
        </w:rPr>
        <w:t>-age</w:t>
      </w:r>
      <w:r w:rsidR="00D03BA4">
        <w:rPr>
          <w:rFonts w:ascii="Calibri" w:hAnsi="Calibri" w:cs="Arial"/>
          <w:bCs/>
          <w:sz w:val="22"/>
          <w:szCs w:val="22"/>
          <w:lang w:val="en-GB"/>
        </w:rPr>
        <w:t xml:space="preserve"> Ford granodiorite suite, whilst the younger magmatic episode was compositionally more closely related to the pre-Devonian metasedimentary Swanson Formation (Yakymchuk et al., 2013, 2015).</w:t>
      </w:r>
    </w:p>
    <w:p w:rsidR="007701A8" w:rsidRDefault="007701A8" w:rsidP="00DF4D04">
      <w:pPr>
        <w:autoSpaceDE w:val="0"/>
        <w:autoSpaceDN w:val="0"/>
        <w:adjustRightInd w:val="0"/>
        <w:spacing w:line="480" w:lineRule="auto"/>
        <w:ind w:firstLine="284"/>
        <w:rPr>
          <w:rFonts w:ascii="Calibri" w:hAnsi="Calibri" w:cs="Arial"/>
          <w:bCs/>
          <w:sz w:val="22"/>
          <w:szCs w:val="22"/>
          <w:lang w:val="en-GB"/>
        </w:rPr>
      </w:pPr>
      <w:r>
        <w:rPr>
          <w:rFonts w:ascii="Calibri" w:hAnsi="Calibri" w:cs="Arial"/>
          <w:bCs/>
          <w:sz w:val="22"/>
          <w:szCs w:val="22"/>
          <w:lang w:val="en-GB"/>
        </w:rPr>
        <w:t>Of direct relevance to this study are the I-type granitoids of Marie Byrd Land, which are interpreted to be directly related to subduction processes along the Gondwana margin (Mukasa and Dalziel, 2000). Calc-alkaline granitoids of granodiorite, quartz diorite and granite composition, combined with foliated granitoids and migmatites indicate three distinct ma</w:t>
      </w:r>
      <w:r w:rsidR="00AD3A2B">
        <w:rPr>
          <w:rFonts w:ascii="Calibri" w:hAnsi="Calibri" w:cs="Arial"/>
          <w:bCs/>
          <w:sz w:val="22"/>
          <w:szCs w:val="22"/>
          <w:lang w:val="en-GB"/>
        </w:rPr>
        <w:t>gmatic/metamorphic events at 125, 117</w:t>
      </w:r>
      <w:r>
        <w:rPr>
          <w:rFonts w:ascii="Calibri" w:hAnsi="Calibri" w:cs="Arial"/>
          <w:bCs/>
          <w:sz w:val="22"/>
          <w:szCs w:val="22"/>
          <w:lang w:val="en-GB"/>
        </w:rPr>
        <w:t xml:space="preserve"> and 105 Ma. This is followed by an abrupt shift to A-type magmatism at ~105 Ma with a suite of syenites and quartz syenites identified from the Ruppert and Hobbs coasts of western Marie Byrd Land</w:t>
      </w:r>
      <w:r w:rsidR="00147659">
        <w:rPr>
          <w:rFonts w:ascii="Calibri" w:hAnsi="Calibri" w:cs="Arial"/>
          <w:bCs/>
          <w:sz w:val="22"/>
          <w:szCs w:val="22"/>
          <w:lang w:val="en-GB"/>
        </w:rPr>
        <w:t xml:space="preserve"> (Fig. 1b)</w:t>
      </w:r>
      <w:r>
        <w:rPr>
          <w:rFonts w:ascii="Calibri" w:hAnsi="Calibri" w:cs="Arial"/>
          <w:bCs/>
          <w:sz w:val="22"/>
          <w:szCs w:val="22"/>
          <w:lang w:val="en-GB"/>
        </w:rPr>
        <w:t xml:space="preserve">, which have an </w:t>
      </w:r>
      <w:r w:rsidR="00CC19C3">
        <w:rPr>
          <w:rFonts w:ascii="Calibri" w:hAnsi="Calibri" w:cs="Arial"/>
          <w:bCs/>
          <w:sz w:val="22"/>
          <w:szCs w:val="22"/>
          <w:lang w:val="en-GB"/>
        </w:rPr>
        <w:t xml:space="preserve">overall </w:t>
      </w:r>
      <w:r>
        <w:rPr>
          <w:rFonts w:ascii="Calibri" w:hAnsi="Calibri" w:cs="Arial"/>
          <w:bCs/>
          <w:sz w:val="22"/>
          <w:szCs w:val="22"/>
          <w:lang w:val="en-GB"/>
        </w:rPr>
        <w:t>age range of 107 ± 1 to 98 ± 1 Ma (Storey et al., 1999; Mukasa and Dalziel, 2000).</w:t>
      </w:r>
    </w:p>
    <w:p w:rsidR="007701A8" w:rsidRDefault="007701A8" w:rsidP="007701A8">
      <w:pPr>
        <w:autoSpaceDE w:val="0"/>
        <w:autoSpaceDN w:val="0"/>
        <w:adjustRightInd w:val="0"/>
        <w:spacing w:line="480" w:lineRule="auto"/>
        <w:rPr>
          <w:rFonts w:ascii="Calibri" w:hAnsi="Calibri" w:cs="Arial"/>
          <w:bCs/>
          <w:sz w:val="22"/>
          <w:szCs w:val="22"/>
          <w:lang w:val="en-GB"/>
        </w:rPr>
      </w:pPr>
    </w:p>
    <w:p w:rsidR="007701A8" w:rsidRPr="007701A8" w:rsidRDefault="007701A8" w:rsidP="007701A8">
      <w:pPr>
        <w:autoSpaceDE w:val="0"/>
        <w:autoSpaceDN w:val="0"/>
        <w:adjustRightInd w:val="0"/>
        <w:spacing w:line="480" w:lineRule="auto"/>
        <w:rPr>
          <w:rFonts w:ascii="Calibri" w:hAnsi="Calibri" w:cs="Arial"/>
          <w:b/>
          <w:bCs/>
          <w:i/>
          <w:sz w:val="22"/>
          <w:szCs w:val="22"/>
          <w:lang w:val="en-GB"/>
        </w:rPr>
      </w:pPr>
      <w:r w:rsidRPr="007701A8">
        <w:rPr>
          <w:rFonts w:ascii="Calibri" w:hAnsi="Calibri" w:cs="Arial"/>
          <w:b/>
          <w:bCs/>
          <w:i/>
          <w:sz w:val="22"/>
          <w:szCs w:val="22"/>
          <w:lang w:val="en-GB"/>
        </w:rPr>
        <w:t>Thurston Island</w:t>
      </w:r>
    </w:p>
    <w:p w:rsidR="007701A8" w:rsidRDefault="007701A8" w:rsidP="007701A8">
      <w:pPr>
        <w:autoSpaceDE w:val="0"/>
        <w:autoSpaceDN w:val="0"/>
        <w:adjustRightInd w:val="0"/>
        <w:spacing w:line="480" w:lineRule="auto"/>
        <w:ind w:firstLine="284"/>
        <w:rPr>
          <w:rFonts w:ascii="Calibri" w:hAnsi="Calibri" w:cs="Arial"/>
          <w:bCs/>
          <w:sz w:val="22"/>
          <w:szCs w:val="22"/>
          <w:lang w:val="en-GB"/>
        </w:rPr>
      </w:pPr>
      <w:r>
        <w:rPr>
          <w:rFonts w:ascii="Calibri" w:hAnsi="Calibri" w:cs="Arial"/>
          <w:bCs/>
          <w:sz w:val="22"/>
          <w:szCs w:val="22"/>
          <w:lang w:val="en-GB"/>
        </w:rPr>
        <w:t>The Thurston Island crustal block is situated</w:t>
      </w:r>
      <w:r w:rsidR="00D60713">
        <w:rPr>
          <w:rFonts w:ascii="Calibri" w:hAnsi="Calibri" w:cs="Arial"/>
          <w:bCs/>
          <w:sz w:val="22"/>
          <w:szCs w:val="22"/>
          <w:lang w:val="en-GB"/>
        </w:rPr>
        <w:t xml:space="preserve"> in an intermediate position between the Antarctic Peninsula and Marie Byrd Land (Fig. </w:t>
      </w:r>
      <w:r w:rsidR="002B52A9">
        <w:rPr>
          <w:rFonts w:ascii="Calibri" w:hAnsi="Calibri" w:cs="Arial"/>
          <w:bCs/>
          <w:sz w:val="22"/>
          <w:szCs w:val="22"/>
          <w:lang w:val="en-GB"/>
        </w:rPr>
        <w:t>1</w:t>
      </w:r>
      <w:r w:rsidR="00147659">
        <w:rPr>
          <w:rFonts w:ascii="Calibri" w:hAnsi="Calibri" w:cs="Arial"/>
          <w:bCs/>
          <w:sz w:val="22"/>
          <w:szCs w:val="22"/>
          <w:lang w:val="en-GB"/>
        </w:rPr>
        <w:t>a</w:t>
      </w:r>
      <w:r w:rsidR="00D60713">
        <w:rPr>
          <w:rFonts w:ascii="Calibri" w:hAnsi="Calibri" w:cs="Arial"/>
          <w:bCs/>
          <w:sz w:val="22"/>
          <w:szCs w:val="22"/>
          <w:lang w:val="en-GB"/>
        </w:rPr>
        <w:t xml:space="preserve">) and would have occupied a continental margin position during the </w:t>
      </w:r>
      <w:r w:rsidR="00147659">
        <w:rPr>
          <w:rFonts w:ascii="Calibri" w:hAnsi="Calibri" w:cs="Arial"/>
          <w:bCs/>
          <w:sz w:val="22"/>
          <w:szCs w:val="22"/>
          <w:lang w:val="en-GB"/>
        </w:rPr>
        <w:t>m</w:t>
      </w:r>
      <w:r w:rsidR="005C242E">
        <w:rPr>
          <w:rFonts w:ascii="Calibri" w:hAnsi="Calibri" w:cs="Arial"/>
          <w:bCs/>
          <w:sz w:val="22"/>
          <w:szCs w:val="22"/>
          <w:lang w:val="en-GB"/>
        </w:rPr>
        <w:t>id-</w:t>
      </w:r>
      <w:r w:rsidR="00D60713">
        <w:rPr>
          <w:rFonts w:ascii="Calibri" w:hAnsi="Calibri" w:cs="Arial"/>
          <w:bCs/>
          <w:sz w:val="22"/>
          <w:szCs w:val="22"/>
          <w:lang w:val="en-GB"/>
        </w:rPr>
        <w:t xml:space="preserve">Cretaceous. Its current position may have been rotated from its Gondwana </w:t>
      </w:r>
      <w:r w:rsidR="00D33C0B">
        <w:rPr>
          <w:rFonts w:ascii="Calibri" w:hAnsi="Calibri" w:cs="Arial"/>
          <w:bCs/>
          <w:sz w:val="22"/>
          <w:szCs w:val="22"/>
          <w:lang w:val="en-GB"/>
        </w:rPr>
        <w:t>paleo-</w:t>
      </w:r>
      <w:r w:rsidR="00D60713">
        <w:rPr>
          <w:rFonts w:ascii="Calibri" w:hAnsi="Calibri" w:cs="Arial"/>
          <w:bCs/>
          <w:sz w:val="22"/>
          <w:szCs w:val="22"/>
          <w:lang w:val="en-GB"/>
        </w:rPr>
        <w:t>position during the Mesozoic (</w:t>
      </w:r>
      <w:r w:rsidR="00147659">
        <w:rPr>
          <w:rFonts w:ascii="Calibri" w:hAnsi="Calibri" w:cs="Arial"/>
          <w:bCs/>
          <w:sz w:val="22"/>
          <w:szCs w:val="22"/>
          <w:lang w:val="en-GB"/>
        </w:rPr>
        <w:t>Martin</w:t>
      </w:r>
      <w:r w:rsidR="00D60713">
        <w:rPr>
          <w:rFonts w:ascii="Calibri" w:hAnsi="Calibri" w:cs="Arial"/>
          <w:bCs/>
          <w:sz w:val="22"/>
          <w:szCs w:val="22"/>
          <w:lang w:val="en-GB"/>
        </w:rPr>
        <w:t>, 20</w:t>
      </w:r>
      <w:r w:rsidR="00147659">
        <w:rPr>
          <w:rFonts w:ascii="Calibri" w:hAnsi="Calibri" w:cs="Arial"/>
          <w:bCs/>
          <w:sz w:val="22"/>
          <w:szCs w:val="22"/>
          <w:lang w:val="en-GB"/>
        </w:rPr>
        <w:t>07</w:t>
      </w:r>
      <w:r w:rsidR="00D60713">
        <w:rPr>
          <w:rFonts w:ascii="Calibri" w:hAnsi="Calibri" w:cs="Arial"/>
          <w:bCs/>
          <w:sz w:val="22"/>
          <w:szCs w:val="22"/>
          <w:lang w:val="en-GB"/>
        </w:rPr>
        <w:t>).</w:t>
      </w:r>
      <w:r w:rsidR="00656F6A">
        <w:rPr>
          <w:rFonts w:ascii="Calibri" w:hAnsi="Calibri" w:cs="Arial"/>
          <w:bCs/>
          <w:sz w:val="22"/>
          <w:szCs w:val="22"/>
          <w:lang w:val="en-GB"/>
        </w:rPr>
        <w:t xml:space="preserve"> Thurston Island has a Late Carboniferous granitic basement with the youngest magmatism recorded during the </w:t>
      </w:r>
      <w:r w:rsidR="00C45839">
        <w:rPr>
          <w:rFonts w:ascii="Calibri" w:hAnsi="Calibri" w:cs="Arial"/>
          <w:bCs/>
          <w:sz w:val="22"/>
          <w:szCs w:val="22"/>
          <w:lang w:val="en-GB"/>
        </w:rPr>
        <w:t>m</w:t>
      </w:r>
      <w:r w:rsidR="005C242E">
        <w:rPr>
          <w:rFonts w:ascii="Calibri" w:hAnsi="Calibri" w:cs="Arial"/>
          <w:bCs/>
          <w:sz w:val="22"/>
          <w:szCs w:val="22"/>
          <w:lang w:val="en-GB"/>
        </w:rPr>
        <w:t>id-</w:t>
      </w:r>
      <w:r w:rsidR="00656F6A">
        <w:rPr>
          <w:rFonts w:ascii="Calibri" w:hAnsi="Calibri" w:cs="Arial"/>
          <w:bCs/>
          <w:sz w:val="22"/>
          <w:szCs w:val="22"/>
          <w:lang w:val="en-GB"/>
        </w:rPr>
        <w:t xml:space="preserve"> to </w:t>
      </w:r>
      <w:r w:rsidR="00C45839">
        <w:rPr>
          <w:rFonts w:ascii="Calibri" w:hAnsi="Calibri" w:cs="Arial"/>
          <w:bCs/>
          <w:sz w:val="22"/>
          <w:szCs w:val="22"/>
          <w:lang w:val="en-GB"/>
        </w:rPr>
        <w:t>l</w:t>
      </w:r>
      <w:r w:rsidR="00656F6A">
        <w:rPr>
          <w:rFonts w:ascii="Calibri" w:hAnsi="Calibri" w:cs="Arial"/>
          <w:bCs/>
          <w:sz w:val="22"/>
          <w:szCs w:val="22"/>
          <w:lang w:val="en-GB"/>
        </w:rPr>
        <w:t xml:space="preserve">ate Cretaceous (Riley et al., 2017a) and </w:t>
      </w:r>
      <w:r w:rsidR="00CC19C3">
        <w:rPr>
          <w:rFonts w:ascii="Calibri" w:hAnsi="Calibri" w:cs="Arial"/>
          <w:bCs/>
          <w:sz w:val="22"/>
          <w:szCs w:val="22"/>
          <w:lang w:val="en-GB"/>
        </w:rPr>
        <w:t>is of relevance to the discussion in this paper</w:t>
      </w:r>
      <w:r w:rsidR="00656F6A">
        <w:rPr>
          <w:rFonts w:ascii="Calibri" w:hAnsi="Calibri" w:cs="Arial"/>
          <w:bCs/>
          <w:sz w:val="22"/>
          <w:szCs w:val="22"/>
          <w:lang w:val="en-GB"/>
        </w:rPr>
        <w:t>.</w:t>
      </w:r>
    </w:p>
    <w:p w:rsidR="00656F6A" w:rsidRDefault="00656F6A" w:rsidP="007701A8">
      <w:pPr>
        <w:autoSpaceDE w:val="0"/>
        <w:autoSpaceDN w:val="0"/>
        <w:adjustRightInd w:val="0"/>
        <w:spacing w:line="480" w:lineRule="auto"/>
        <w:ind w:firstLine="284"/>
        <w:rPr>
          <w:rFonts w:ascii="Calibri" w:hAnsi="Calibri" w:cs="Arial"/>
          <w:bCs/>
          <w:sz w:val="22"/>
          <w:szCs w:val="22"/>
          <w:lang w:val="en-GB"/>
        </w:rPr>
      </w:pPr>
      <w:r>
        <w:rPr>
          <w:rFonts w:ascii="Calibri" w:hAnsi="Calibri" w:cs="Arial"/>
          <w:bCs/>
          <w:sz w:val="22"/>
          <w:szCs w:val="22"/>
          <w:lang w:val="en-GB"/>
        </w:rPr>
        <w:t xml:space="preserve">Pankhurst et al. (1993) dated (Rb-Sr) an episode of magmatism in the interval 102 – 89 Ma, but urged caution on the reliability of the ages. A more recent study on the </w:t>
      </w:r>
      <w:r w:rsidR="00C0413D">
        <w:rPr>
          <w:rFonts w:ascii="Calibri" w:hAnsi="Calibri" w:cs="Arial"/>
          <w:bCs/>
          <w:sz w:val="22"/>
          <w:szCs w:val="22"/>
          <w:lang w:val="en-GB"/>
        </w:rPr>
        <w:t xml:space="preserve">U-Pb </w:t>
      </w:r>
      <w:r>
        <w:rPr>
          <w:rFonts w:ascii="Calibri" w:hAnsi="Calibri" w:cs="Arial"/>
          <w:bCs/>
          <w:sz w:val="22"/>
          <w:szCs w:val="22"/>
          <w:lang w:val="en-GB"/>
        </w:rPr>
        <w:t xml:space="preserve">geochronology of Thurston Island </w:t>
      </w:r>
      <w:r w:rsidR="00C0413D">
        <w:rPr>
          <w:rFonts w:ascii="Calibri" w:hAnsi="Calibri" w:cs="Arial"/>
          <w:bCs/>
          <w:sz w:val="22"/>
          <w:szCs w:val="22"/>
          <w:lang w:val="en-GB"/>
        </w:rPr>
        <w:t>(</w:t>
      </w:r>
      <w:r>
        <w:rPr>
          <w:rFonts w:ascii="Calibri" w:hAnsi="Calibri" w:cs="Arial"/>
          <w:bCs/>
          <w:sz w:val="22"/>
          <w:szCs w:val="22"/>
          <w:lang w:val="en-GB"/>
        </w:rPr>
        <w:t>Riley et al.</w:t>
      </w:r>
      <w:r w:rsidR="00C0413D">
        <w:rPr>
          <w:rFonts w:ascii="Calibri" w:hAnsi="Calibri" w:cs="Arial"/>
          <w:bCs/>
          <w:sz w:val="22"/>
          <w:szCs w:val="22"/>
          <w:lang w:val="en-GB"/>
        </w:rPr>
        <w:t>,</w:t>
      </w:r>
      <w:r>
        <w:rPr>
          <w:rFonts w:ascii="Calibri" w:hAnsi="Calibri" w:cs="Arial"/>
          <w:bCs/>
          <w:sz w:val="22"/>
          <w:szCs w:val="22"/>
          <w:lang w:val="en-GB"/>
        </w:rPr>
        <w:t xml:space="preserve"> 2017a) has dated a biotite granite from Lepley Nunatak (Fig. </w:t>
      </w:r>
      <w:r w:rsidR="002B52A9">
        <w:rPr>
          <w:rFonts w:ascii="Calibri" w:hAnsi="Calibri" w:cs="Arial"/>
          <w:bCs/>
          <w:sz w:val="22"/>
          <w:szCs w:val="22"/>
          <w:lang w:val="en-GB"/>
        </w:rPr>
        <w:t>1</w:t>
      </w:r>
      <w:r w:rsidR="00147659">
        <w:rPr>
          <w:rFonts w:ascii="Calibri" w:hAnsi="Calibri" w:cs="Arial"/>
          <w:bCs/>
          <w:sz w:val="22"/>
          <w:szCs w:val="22"/>
          <w:lang w:val="en-GB"/>
        </w:rPr>
        <w:t>b</w:t>
      </w:r>
      <w:r>
        <w:rPr>
          <w:rFonts w:ascii="Calibri" w:hAnsi="Calibri" w:cs="Arial"/>
          <w:bCs/>
          <w:sz w:val="22"/>
          <w:szCs w:val="22"/>
          <w:lang w:val="en-GB"/>
        </w:rPr>
        <w:t xml:space="preserve">) at 108 ± 1 Ma, but also with inherited grains of ~125 Ma age. The dated granite is part of a wider suite of granitoids on the Eights Coast (Fig. </w:t>
      </w:r>
      <w:r w:rsidR="002B52A9">
        <w:rPr>
          <w:rFonts w:ascii="Calibri" w:hAnsi="Calibri" w:cs="Arial"/>
          <w:bCs/>
          <w:sz w:val="22"/>
          <w:szCs w:val="22"/>
          <w:lang w:val="en-GB"/>
        </w:rPr>
        <w:t>1</w:t>
      </w:r>
      <w:r w:rsidR="00147659">
        <w:rPr>
          <w:rFonts w:ascii="Calibri" w:hAnsi="Calibri" w:cs="Arial"/>
          <w:bCs/>
          <w:sz w:val="22"/>
          <w:szCs w:val="22"/>
          <w:lang w:val="en-GB"/>
        </w:rPr>
        <w:t>b</w:t>
      </w:r>
      <w:r>
        <w:rPr>
          <w:rFonts w:ascii="Calibri" w:hAnsi="Calibri" w:cs="Arial"/>
          <w:bCs/>
          <w:sz w:val="22"/>
          <w:szCs w:val="22"/>
          <w:lang w:val="en-GB"/>
        </w:rPr>
        <w:t xml:space="preserve">) that are likely to also represent </w:t>
      </w:r>
      <w:r w:rsidR="00C45839">
        <w:rPr>
          <w:rFonts w:ascii="Calibri" w:hAnsi="Calibri" w:cs="Arial"/>
          <w:bCs/>
          <w:sz w:val="22"/>
          <w:szCs w:val="22"/>
          <w:lang w:val="en-GB"/>
        </w:rPr>
        <w:t>m</w:t>
      </w:r>
      <w:r w:rsidR="005C242E">
        <w:rPr>
          <w:rFonts w:ascii="Calibri" w:hAnsi="Calibri" w:cs="Arial"/>
          <w:bCs/>
          <w:sz w:val="22"/>
          <w:szCs w:val="22"/>
          <w:lang w:val="en-GB"/>
        </w:rPr>
        <w:t>id-</w:t>
      </w:r>
      <w:r>
        <w:rPr>
          <w:rFonts w:ascii="Calibri" w:hAnsi="Calibri" w:cs="Arial"/>
          <w:bCs/>
          <w:sz w:val="22"/>
          <w:szCs w:val="22"/>
          <w:lang w:val="en-GB"/>
        </w:rPr>
        <w:t>Cretaceous magmatism.</w:t>
      </w:r>
    </w:p>
    <w:p w:rsidR="00656F6A" w:rsidRDefault="00656F6A" w:rsidP="00656F6A">
      <w:pPr>
        <w:autoSpaceDE w:val="0"/>
        <w:autoSpaceDN w:val="0"/>
        <w:adjustRightInd w:val="0"/>
        <w:spacing w:line="480" w:lineRule="auto"/>
        <w:rPr>
          <w:rFonts w:ascii="Calibri" w:hAnsi="Calibri" w:cs="Arial"/>
          <w:bCs/>
          <w:sz w:val="22"/>
          <w:szCs w:val="22"/>
          <w:lang w:val="en-GB"/>
        </w:rPr>
      </w:pPr>
    </w:p>
    <w:p w:rsidR="00656F6A" w:rsidRPr="00117EC8" w:rsidRDefault="00656F6A" w:rsidP="00656F6A">
      <w:pPr>
        <w:autoSpaceDE w:val="0"/>
        <w:autoSpaceDN w:val="0"/>
        <w:adjustRightInd w:val="0"/>
        <w:spacing w:line="480" w:lineRule="auto"/>
        <w:rPr>
          <w:rFonts w:ascii="Calibri" w:hAnsi="Calibri" w:cs="Arial"/>
          <w:b/>
          <w:bCs/>
          <w:sz w:val="22"/>
          <w:szCs w:val="22"/>
          <w:lang w:val="en-GB"/>
        </w:rPr>
      </w:pPr>
      <w:r w:rsidRPr="00117EC8">
        <w:rPr>
          <w:rFonts w:ascii="Calibri" w:hAnsi="Calibri" w:cs="Arial"/>
          <w:b/>
          <w:bCs/>
          <w:sz w:val="22"/>
          <w:szCs w:val="22"/>
          <w:lang w:val="en-GB"/>
        </w:rPr>
        <w:t>Patagonia</w:t>
      </w:r>
    </w:p>
    <w:p w:rsidR="00117EC8" w:rsidRDefault="00117EC8" w:rsidP="00656F6A">
      <w:pPr>
        <w:autoSpaceDE w:val="0"/>
        <w:autoSpaceDN w:val="0"/>
        <w:adjustRightInd w:val="0"/>
        <w:spacing w:line="480" w:lineRule="auto"/>
        <w:ind w:firstLine="284"/>
        <w:rPr>
          <w:rFonts w:ascii="Calibri" w:hAnsi="Calibri" w:cs="Arial"/>
          <w:bCs/>
          <w:sz w:val="22"/>
          <w:szCs w:val="22"/>
          <w:lang w:val="en-GB"/>
        </w:rPr>
      </w:pPr>
    </w:p>
    <w:p w:rsidR="00656F6A" w:rsidRDefault="00656F6A" w:rsidP="00656F6A">
      <w:pPr>
        <w:autoSpaceDE w:val="0"/>
        <w:autoSpaceDN w:val="0"/>
        <w:adjustRightInd w:val="0"/>
        <w:spacing w:line="480" w:lineRule="auto"/>
        <w:ind w:firstLine="284"/>
        <w:rPr>
          <w:rFonts w:ascii="Calibri" w:hAnsi="Calibri" w:cs="Arial"/>
          <w:bCs/>
          <w:sz w:val="22"/>
          <w:szCs w:val="22"/>
          <w:lang w:val="en-GB"/>
        </w:rPr>
      </w:pPr>
      <w:r>
        <w:rPr>
          <w:rFonts w:ascii="Calibri" w:hAnsi="Calibri" w:cs="Arial"/>
          <w:bCs/>
          <w:sz w:val="22"/>
          <w:szCs w:val="22"/>
          <w:lang w:val="en-GB"/>
        </w:rPr>
        <w:t xml:space="preserve">The </w:t>
      </w:r>
      <w:r w:rsidR="00C45839">
        <w:rPr>
          <w:rFonts w:ascii="Calibri" w:hAnsi="Calibri" w:cs="Arial"/>
          <w:bCs/>
          <w:sz w:val="22"/>
          <w:szCs w:val="22"/>
          <w:lang w:val="en-GB"/>
        </w:rPr>
        <w:t>m</w:t>
      </w:r>
      <w:r w:rsidR="005C242E">
        <w:rPr>
          <w:rFonts w:ascii="Calibri" w:hAnsi="Calibri" w:cs="Arial"/>
          <w:bCs/>
          <w:sz w:val="22"/>
          <w:szCs w:val="22"/>
          <w:lang w:val="en-GB"/>
        </w:rPr>
        <w:t>id-</w:t>
      </w:r>
      <w:r>
        <w:rPr>
          <w:rFonts w:ascii="Calibri" w:hAnsi="Calibri" w:cs="Arial"/>
          <w:bCs/>
          <w:sz w:val="22"/>
          <w:szCs w:val="22"/>
          <w:lang w:val="en-GB"/>
        </w:rPr>
        <w:t>Cretaceous was a period of high magma production across several areas of Patagonia. In the North Patagonian Andes</w:t>
      </w:r>
      <w:r w:rsidR="00AC766A">
        <w:rPr>
          <w:rFonts w:ascii="Calibri" w:hAnsi="Calibri" w:cs="Arial"/>
          <w:bCs/>
          <w:sz w:val="22"/>
          <w:szCs w:val="22"/>
          <w:lang w:val="en-GB"/>
        </w:rPr>
        <w:t>,</w:t>
      </w:r>
      <w:r>
        <w:rPr>
          <w:rFonts w:ascii="Calibri" w:hAnsi="Calibri" w:cs="Arial"/>
          <w:bCs/>
          <w:sz w:val="22"/>
          <w:szCs w:val="22"/>
          <w:lang w:val="en-GB"/>
        </w:rPr>
        <w:t xml:space="preserve"> Pank</w:t>
      </w:r>
      <w:r w:rsidR="00AC766A">
        <w:rPr>
          <w:rFonts w:ascii="Calibri" w:hAnsi="Calibri" w:cs="Arial"/>
          <w:bCs/>
          <w:sz w:val="22"/>
          <w:szCs w:val="22"/>
          <w:lang w:val="en-GB"/>
        </w:rPr>
        <w:t>h</w:t>
      </w:r>
      <w:r>
        <w:rPr>
          <w:rFonts w:ascii="Calibri" w:hAnsi="Calibri" w:cs="Arial"/>
          <w:bCs/>
          <w:sz w:val="22"/>
          <w:szCs w:val="22"/>
          <w:lang w:val="en-GB"/>
        </w:rPr>
        <w:t xml:space="preserve">urst et al. (1999) reported significant </w:t>
      </w:r>
      <w:r w:rsidR="00C45839">
        <w:rPr>
          <w:rFonts w:ascii="Calibri" w:hAnsi="Calibri" w:cs="Arial"/>
          <w:bCs/>
          <w:sz w:val="22"/>
          <w:szCs w:val="22"/>
          <w:lang w:val="en-GB"/>
        </w:rPr>
        <w:t>m</w:t>
      </w:r>
      <w:r w:rsidR="005C242E">
        <w:rPr>
          <w:rFonts w:ascii="Calibri" w:hAnsi="Calibri" w:cs="Arial"/>
          <w:bCs/>
          <w:sz w:val="22"/>
          <w:szCs w:val="22"/>
          <w:lang w:val="en-GB"/>
        </w:rPr>
        <w:t>id-</w:t>
      </w:r>
      <w:r w:rsidR="00644856">
        <w:rPr>
          <w:rFonts w:ascii="Calibri" w:hAnsi="Calibri" w:cs="Arial"/>
          <w:bCs/>
          <w:sz w:val="22"/>
          <w:szCs w:val="22"/>
          <w:lang w:val="en-GB"/>
        </w:rPr>
        <w:t xml:space="preserve">Cretaceous </w:t>
      </w:r>
      <w:r w:rsidR="004C67C2">
        <w:rPr>
          <w:rFonts w:ascii="Calibri" w:hAnsi="Calibri" w:cs="Arial"/>
          <w:bCs/>
          <w:sz w:val="22"/>
          <w:szCs w:val="22"/>
          <w:lang w:val="en-GB"/>
        </w:rPr>
        <w:t>magmatism from the main cordillera of the North Patagonian Batholith</w:t>
      </w:r>
      <w:r w:rsidR="00147659">
        <w:rPr>
          <w:rFonts w:ascii="Calibri" w:hAnsi="Calibri" w:cs="Arial"/>
          <w:bCs/>
          <w:sz w:val="22"/>
          <w:szCs w:val="22"/>
          <w:lang w:val="en-GB"/>
        </w:rPr>
        <w:t xml:space="preserve"> (Fig. 1c)</w:t>
      </w:r>
      <w:r w:rsidR="00AC766A">
        <w:rPr>
          <w:rFonts w:ascii="Calibri" w:hAnsi="Calibri" w:cs="Arial"/>
          <w:bCs/>
          <w:sz w:val="22"/>
          <w:szCs w:val="22"/>
          <w:lang w:val="en-GB"/>
        </w:rPr>
        <w:t>. This magmatism is synchronous with the</w:t>
      </w:r>
      <w:r w:rsidR="004C67C2">
        <w:rPr>
          <w:rFonts w:ascii="Calibri" w:hAnsi="Calibri" w:cs="Arial"/>
          <w:bCs/>
          <w:sz w:val="22"/>
          <w:szCs w:val="22"/>
          <w:lang w:val="en-GB"/>
        </w:rPr>
        <w:t xml:space="preserve"> </w:t>
      </w:r>
      <w:r w:rsidR="00AC766A">
        <w:rPr>
          <w:rFonts w:ascii="Calibri" w:hAnsi="Calibri" w:cs="Arial"/>
          <w:bCs/>
          <w:sz w:val="22"/>
          <w:szCs w:val="22"/>
          <w:lang w:val="en-GB"/>
        </w:rPr>
        <w:t>volcanic rocks of the</w:t>
      </w:r>
      <w:r w:rsidR="004C67C2">
        <w:rPr>
          <w:rFonts w:ascii="Calibri" w:hAnsi="Calibri" w:cs="Arial"/>
          <w:bCs/>
          <w:sz w:val="22"/>
          <w:szCs w:val="22"/>
          <w:lang w:val="en-GB"/>
        </w:rPr>
        <w:t xml:space="preserve"> Divisadero Group </w:t>
      </w:r>
      <w:r w:rsidR="00AC766A">
        <w:rPr>
          <w:rFonts w:ascii="Calibri" w:hAnsi="Calibri" w:cs="Arial"/>
          <w:bCs/>
          <w:sz w:val="22"/>
          <w:szCs w:val="22"/>
          <w:lang w:val="en-GB"/>
        </w:rPr>
        <w:t>(Suarez et al., 2009) which form almost 1km</w:t>
      </w:r>
      <w:r w:rsidR="00CC19C3">
        <w:rPr>
          <w:rFonts w:ascii="Calibri" w:hAnsi="Calibri" w:cs="Arial"/>
          <w:bCs/>
          <w:sz w:val="22"/>
          <w:szCs w:val="22"/>
          <w:lang w:val="en-GB"/>
        </w:rPr>
        <w:t xml:space="preserve"> thickness</w:t>
      </w:r>
      <w:r w:rsidR="00AC766A">
        <w:rPr>
          <w:rFonts w:ascii="Calibri" w:hAnsi="Calibri" w:cs="Arial"/>
          <w:bCs/>
          <w:sz w:val="22"/>
          <w:szCs w:val="22"/>
          <w:lang w:val="en-GB"/>
        </w:rPr>
        <w:t xml:space="preserve"> of silicic tuffs and volcaniclastic rocks. The Divisadero Group</w:t>
      </w:r>
      <w:r w:rsidR="002B05EA">
        <w:rPr>
          <w:rFonts w:ascii="Calibri" w:hAnsi="Calibri" w:cs="Arial"/>
          <w:bCs/>
          <w:sz w:val="22"/>
          <w:szCs w:val="22"/>
          <w:lang w:val="en-GB"/>
        </w:rPr>
        <w:t xml:space="preserve"> (Fig. 1c)</w:t>
      </w:r>
      <w:r w:rsidR="00AC766A">
        <w:rPr>
          <w:rFonts w:ascii="Calibri" w:hAnsi="Calibri" w:cs="Arial"/>
          <w:bCs/>
          <w:sz w:val="22"/>
          <w:szCs w:val="22"/>
          <w:lang w:val="en-GB"/>
        </w:rPr>
        <w:t xml:space="preserve"> is characterised by three distinct pulses of volcanic activity at ~124 Ma, ~117 Ma and 109 – 101 Ma (Pankhurst et al., 2003; Suarez et al., 2009). Volcanic activity in the Divisadero Group is essentially mirrored in the plutonic record of the North Patagonian Batholith </w:t>
      </w:r>
      <w:r w:rsidR="00147659">
        <w:rPr>
          <w:rFonts w:ascii="Calibri" w:hAnsi="Calibri" w:cs="Arial"/>
          <w:bCs/>
          <w:sz w:val="22"/>
          <w:szCs w:val="22"/>
          <w:lang w:val="en-GB"/>
        </w:rPr>
        <w:t xml:space="preserve">(Fig. 1c) </w:t>
      </w:r>
      <w:r w:rsidR="00AC766A">
        <w:rPr>
          <w:rFonts w:ascii="Calibri" w:hAnsi="Calibri" w:cs="Arial"/>
          <w:bCs/>
          <w:sz w:val="22"/>
          <w:szCs w:val="22"/>
          <w:lang w:val="en-GB"/>
        </w:rPr>
        <w:t>where similar pulses of magmatism are recorded, with an emplacement peak at ~118 – 116 Ma.</w:t>
      </w:r>
      <w:r w:rsidR="00F35966">
        <w:rPr>
          <w:rFonts w:ascii="Calibri" w:hAnsi="Calibri" w:cs="Arial"/>
          <w:bCs/>
          <w:sz w:val="22"/>
          <w:szCs w:val="22"/>
          <w:lang w:val="en-GB"/>
        </w:rPr>
        <w:t xml:space="preserve"> The gra</w:t>
      </w:r>
      <w:r w:rsidR="008C4657">
        <w:rPr>
          <w:rFonts w:ascii="Calibri" w:hAnsi="Calibri" w:cs="Arial"/>
          <w:bCs/>
          <w:sz w:val="22"/>
          <w:szCs w:val="22"/>
          <w:lang w:val="en-GB"/>
        </w:rPr>
        <w:t>nitoids are an assemblage of I-type, calc-alkaline plutons and batholiths of granite, tonalite, monzogranite and granodiorite (Pankhurst et al., 1999).</w:t>
      </w:r>
    </w:p>
    <w:p w:rsidR="008C4657" w:rsidRDefault="005779BB" w:rsidP="00656F6A">
      <w:pPr>
        <w:autoSpaceDE w:val="0"/>
        <w:autoSpaceDN w:val="0"/>
        <w:adjustRightInd w:val="0"/>
        <w:spacing w:line="480" w:lineRule="auto"/>
        <w:ind w:firstLine="284"/>
        <w:rPr>
          <w:rFonts w:ascii="Calibri" w:hAnsi="Calibri" w:cs="Arial"/>
          <w:bCs/>
          <w:sz w:val="22"/>
          <w:szCs w:val="22"/>
          <w:lang w:val="en-GB"/>
        </w:rPr>
      </w:pPr>
      <w:r>
        <w:rPr>
          <w:rFonts w:ascii="Calibri" w:hAnsi="Calibri" w:cs="Arial"/>
          <w:bCs/>
          <w:sz w:val="22"/>
          <w:szCs w:val="22"/>
          <w:lang w:val="en-GB"/>
        </w:rPr>
        <w:t xml:space="preserve">In the Rocas Verdes-Austral basin (Fig. 1a), magmatism of the South Patagonian batholith peaked at ~150 Ma, but continued until at least 80 Ma </w:t>
      </w:r>
      <w:r w:rsidR="00B72D21">
        <w:rPr>
          <w:rFonts w:ascii="Calibri" w:hAnsi="Calibri" w:cs="Arial"/>
          <w:bCs/>
          <w:sz w:val="22"/>
          <w:szCs w:val="22"/>
          <w:lang w:val="en-GB"/>
        </w:rPr>
        <w:t xml:space="preserve">(Barbeau et al., 2009) and, </w:t>
      </w:r>
      <w:r>
        <w:rPr>
          <w:rFonts w:ascii="Calibri" w:hAnsi="Calibri" w:cs="Arial"/>
          <w:bCs/>
          <w:sz w:val="22"/>
          <w:szCs w:val="22"/>
          <w:lang w:val="en-GB"/>
        </w:rPr>
        <w:t>in part, overlapped with silicic volcanism of the Kachaike Formation (Ghiglione et al., 2015).</w:t>
      </w:r>
    </w:p>
    <w:p w:rsidR="009B5D89" w:rsidRDefault="009B5D89" w:rsidP="00656F6A">
      <w:pPr>
        <w:autoSpaceDE w:val="0"/>
        <w:autoSpaceDN w:val="0"/>
        <w:adjustRightInd w:val="0"/>
        <w:spacing w:line="480" w:lineRule="auto"/>
        <w:ind w:firstLine="284"/>
        <w:rPr>
          <w:rFonts w:ascii="Calibri" w:hAnsi="Calibri" w:cs="Arial"/>
          <w:bCs/>
          <w:sz w:val="22"/>
          <w:szCs w:val="22"/>
          <w:lang w:val="en-GB"/>
        </w:rPr>
      </w:pPr>
      <w:r>
        <w:rPr>
          <w:rFonts w:ascii="Calibri" w:hAnsi="Calibri" w:cs="Arial"/>
          <w:bCs/>
          <w:sz w:val="22"/>
          <w:szCs w:val="22"/>
          <w:lang w:val="en-GB"/>
        </w:rPr>
        <w:t xml:space="preserve">Generally speaking, the onset of intense </w:t>
      </w:r>
      <w:r w:rsidR="00C45839">
        <w:rPr>
          <w:rFonts w:ascii="Calibri" w:hAnsi="Calibri" w:cs="Arial"/>
          <w:bCs/>
          <w:sz w:val="22"/>
          <w:szCs w:val="22"/>
          <w:lang w:val="en-GB"/>
        </w:rPr>
        <w:t>m</w:t>
      </w:r>
      <w:r w:rsidR="005C242E">
        <w:rPr>
          <w:rFonts w:ascii="Calibri" w:hAnsi="Calibri" w:cs="Arial"/>
          <w:bCs/>
          <w:sz w:val="22"/>
          <w:szCs w:val="22"/>
          <w:lang w:val="en-GB"/>
        </w:rPr>
        <w:t>id-</w:t>
      </w:r>
      <w:r>
        <w:rPr>
          <w:rFonts w:ascii="Calibri" w:hAnsi="Calibri" w:cs="Arial"/>
          <w:bCs/>
          <w:sz w:val="22"/>
          <w:szCs w:val="22"/>
          <w:lang w:val="en-GB"/>
        </w:rPr>
        <w:t xml:space="preserve">Cretaceous magmatism in North Patagonia is marked by a shift from extension and lithospheric thinning </w:t>
      </w:r>
      <w:r w:rsidR="001B12DE">
        <w:rPr>
          <w:rFonts w:ascii="Calibri" w:hAnsi="Calibri" w:cs="Arial"/>
          <w:bCs/>
          <w:sz w:val="22"/>
          <w:szCs w:val="22"/>
          <w:lang w:val="en-GB"/>
        </w:rPr>
        <w:t xml:space="preserve">(during the Jurassic) </w:t>
      </w:r>
      <w:r>
        <w:rPr>
          <w:rFonts w:ascii="Calibri" w:hAnsi="Calibri" w:cs="Arial"/>
          <w:bCs/>
          <w:sz w:val="22"/>
          <w:szCs w:val="22"/>
          <w:lang w:val="en-GB"/>
        </w:rPr>
        <w:t>to a period of compression and oroclinal bending in Patagonia and the Antarctic Peninsula</w:t>
      </w:r>
      <w:r w:rsidR="001B12DE">
        <w:rPr>
          <w:rFonts w:ascii="Calibri" w:hAnsi="Calibri" w:cs="Arial"/>
          <w:bCs/>
          <w:sz w:val="22"/>
          <w:szCs w:val="22"/>
          <w:lang w:val="en-GB"/>
        </w:rPr>
        <w:t xml:space="preserve"> (Echaurren et al., 2017)</w:t>
      </w:r>
      <w:r>
        <w:rPr>
          <w:rFonts w:ascii="Calibri" w:hAnsi="Calibri" w:cs="Arial"/>
          <w:bCs/>
          <w:sz w:val="22"/>
          <w:szCs w:val="22"/>
          <w:lang w:val="en-GB"/>
        </w:rPr>
        <w:t>. The age distribution of magmatism in the North Patagonia Batholith has been discussed by Pankhurst et al. (1999) and Rapela et al. (2005) who identified significant peaks in emplacement at 124, 118 and 103 Ma, which is akin to the chronology of volcanic activity of the Divisadero Group</w:t>
      </w:r>
      <w:r w:rsidR="00147659">
        <w:rPr>
          <w:rFonts w:ascii="Calibri" w:hAnsi="Calibri" w:cs="Arial"/>
          <w:bCs/>
          <w:sz w:val="22"/>
          <w:szCs w:val="22"/>
          <w:lang w:val="en-GB"/>
        </w:rPr>
        <w:t xml:space="preserve"> (e.g. Echaurren et al., 2017)</w:t>
      </w:r>
      <w:r>
        <w:rPr>
          <w:rFonts w:ascii="Calibri" w:hAnsi="Calibri" w:cs="Arial"/>
          <w:bCs/>
          <w:sz w:val="22"/>
          <w:szCs w:val="22"/>
          <w:lang w:val="en-GB"/>
        </w:rPr>
        <w:t>. A similar age distribution has been identified in the detrital zircon record of the southern Ande</w:t>
      </w:r>
      <w:r w:rsidR="005F7419">
        <w:rPr>
          <w:rFonts w:ascii="Calibri" w:hAnsi="Calibri" w:cs="Arial"/>
          <w:bCs/>
          <w:sz w:val="22"/>
          <w:szCs w:val="22"/>
          <w:lang w:val="en-GB"/>
        </w:rPr>
        <w:t xml:space="preserve">s by Paterson and Ducea (2015) who highlighted </w:t>
      </w:r>
      <w:r>
        <w:rPr>
          <w:rFonts w:ascii="Calibri" w:hAnsi="Calibri" w:cs="Arial"/>
          <w:bCs/>
          <w:sz w:val="22"/>
          <w:szCs w:val="22"/>
          <w:lang w:val="en-GB"/>
        </w:rPr>
        <w:t xml:space="preserve">enhanced magmatism during the </w:t>
      </w:r>
      <w:r w:rsidR="00C45839">
        <w:rPr>
          <w:rFonts w:ascii="Calibri" w:hAnsi="Calibri" w:cs="Arial"/>
          <w:bCs/>
          <w:sz w:val="22"/>
          <w:szCs w:val="22"/>
          <w:lang w:val="en-GB"/>
        </w:rPr>
        <w:t>m</w:t>
      </w:r>
      <w:r w:rsidR="005C242E">
        <w:rPr>
          <w:rFonts w:ascii="Calibri" w:hAnsi="Calibri" w:cs="Arial"/>
          <w:bCs/>
          <w:sz w:val="22"/>
          <w:szCs w:val="22"/>
          <w:lang w:val="en-GB"/>
        </w:rPr>
        <w:t>id-</w:t>
      </w:r>
      <w:r>
        <w:rPr>
          <w:rFonts w:ascii="Calibri" w:hAnsi="Calibri" w:cs="Arial"/>
          <w:bCs/>
          <w:sz w:val="22"/>
          <w:szCs w:val="22"/>
          <w:lang w:val="en-GB"/>
        </w:rPr>
        <w:t>Cretaceous and with clear peaks at 126 and 115 Ma, and a lesser peak at 105 Ma.</w:t>
      </w:r>
    </w:p>
    <w:p w:rsidR="009B5D89" w:rsidRDefault="009B5D89" w:rsidP="009B5D89">
      <w:pPr>
        <w:autoSpaceDE w:val="0"/>
        <w:autoSpaceDN w:val="0"/>
        <w:adjustRightInd w:val="0"/>
        <w:spacing w:line="480" w:lineRule="auto"/>
        <w:rPr>
          <w:rFonts w:ascii="Calibri" w:hAnsi="Calibri" w:cs="Arial"/>
          <w:bCs/>
          <w:sz w:val="22"/>
          <w:szCs w:val="22"/>
          <w:lang w:val="en-GB"/>
        </w:rPr>
      </w:pPr>
    </w:p>
    <w:p w:rsidR="009B5D89" w:rsidRPr="00117EC8" w:rsidRDefault="009B5D89" w:rsidP="009B5D89">
      <w:pPr>
        <w:autoSpaceDE w:val="0"/>
        <w:autoSpaceDN w:val="0"/>
        <w:adjustRightInd w:val="0"/>
        <w:spacing w:line="480" w:lineRule="auto"/>
        <w:rPr>
          <w:rFonts w:ascii="Calibri" w:hAnsi="Calibri" w:cs="Arial"/>
          <w:b/>
          <w:bCs/>
          <w:sz w:val="22"/>
          <w:szCs w:val="22"/>
          <w:lang w:val="en-GB"/>
        </w:rPr>
      </w:pPr>
      <w:r w:rsidRPr="00117EC8">
        <w:rPr>
          <w:rFonts w:ascii="Calibri" w:hAnsi="Calibri" w:cs="Arial"/>
          <w:b/>
          <w:bCs/>
          <w:sz w:val="22"/>
          <w:szCs w:val="22"/>
          <w:lang w:val="en-GB"/>
        </w:rPr>
        <w:t>New Zealand</w:t>
      </w:r>
      <w:r w:rsidR="001B12DE">
        <w:rPr>
          <w:rFonts w:ascii="Calibri" w:hAnsi="Calibri" w:cs="Arial"/>
          <w:b/>
          <w:bCs/>
          <w:sz w:val="22"/>
          <w:szCs w:val="22"/>
          <w:lang w:val="en-GB"/>
        </w:rPr>
        <w:t xml:space="preserve"> – Eastern Australia</w:t>
      </w:r>
    </w:p>
    <w:p w:rsidR="00117EC8" w:rsidRDefault="00117EC8" w:rsidP="009B5D89">
      <w:pPr>
        <w:autoSpaceDE w:val="0"/>
        <w:autoSpaceDN w:val="0"/>
        <w:adjustRightInd w:val="0"/>
        <w:spacing w:line="480" w:lineRule="auto"/>
        <w:ind w:firstLine="284"/>
        <w:rPr>
          <w:rFonts w:ascii="Calibri" w:hAnsi="Calibri" w:cs="Arial"/>
          <w:bCs/>
          <w:sz w:val="22"/>
          <w:szCs w:val="22"/>
          <w:lang w:val="en-GB"/>
        </w:rPr>
      </w:pPr>
    </w:p>
    <w:p w:rsidR="009B5D89" w:rsidRDefault="005C242E" w:rsidP="009B5D89">
      <w:pPr>
        <w:autoSpaceDE w:val="0"/>
        <w:autoSpaceDN w:val="0"/>
        <w:adjustRightInd w:val="0"/>
        <w:spacing w:line="480" w:lineRule="auto"/>
        <w:ind w:firstLine="284"/>
        <w:rPr>
          <w:rFonts w:ascii="Calibri" w:hAnsi="Calibri" w:cs="Arial"/>
          <w:bCs/>
          <w:sz w:val="22"/>
          <w:szCs w:val="22"/>
          <w:lang w:val="en-GB"/>
        </w:rPr>
      </w:pPr>
      <w:r>
        <w:rPr>
          <w:rFonts w:ascii="Calibri" w:hAnsi="Calibri" w:cs="Arial"/>
          <w:bCs/>
          <w:sz w:val="22"/>
          <w:szCs w:val="22"/>
          <w:lang w:val="en-GB"/>
        </w:rPr>
        <w:t>Mid-</w:t>
      </w:r>
      <w:r w:rsidR="009B5D89">
        <w:rPr>
          <w:rFonts w:ascii="Calibri" w:hAnsi="Calibri" w:cs="Arial"/>
          <w:bCs/>
          <w:sz w:val="22"/>
          <w:szCs w:val="22"/>
          <w:lang w:val="en-GB"/>
        </w:rPr>
        <w:t>Cretaceous magmatism</w:t>
      </w:r>
      <w:r w:rsidR="00D3400B">
        <w:rPr>
          <w:rFonts w:ascii="Calibri" w:hAnsi="Calibri" w:cs="Arial"/>
          <w:bCs/>
          <w:sz w:val="22"/>
          <w:szCs w:val="22"/>
          <w:lang w:val="en-GB"/>
        </w:rPr>
        <w:t xml:space="preserve"> </w:t>
      </w:r>
      <w:r w:rsidR="00565DB2">
        <w:rPr>
          <w:rFonts w:ascii="Calibri" w:hAnsi="Calibri" w:cs="Arial"/>
          <w:bCs/>
          <w:sz w:val="22"/>
          <w:szCs w:val="22"/>
          <w:lang w:val="en-GB"/>
        </w:rPr>
        <w:t>of</w:t>
      </w:r>
      <w:r w:rsidR="00D3400B">
        <w:rPr>
          <w:rFonts w:ascii="Calibri" w:hAnsi="Calibri" w:cs="Arial"/>
          <w:bCs/>
          <w:sz w:val="22"/>
          <w:szCs w:val="22"/>
          <w:lang w:val="en-GB"/>
        </w:rPr>
        <w:t xml:space="preserve"> the Western Province of New Zealand</w:t>
      </w:r>
      <w:r w:rsidR="00565DB2">
        <w:rPr>
          <w:rFonts w:ascii="Calibri" w:hAnsi="Calibri" w:cs="Arial"/>
          <w:bCs/>
          <w:sz w:val="22"/>
          <w:szCs w:val="22"/>
          <w:lang w:val="en-GB"/>
        </w:rPr>
        <w:t xml:space="preserve"> is recognised in several granitoid suites. The Separation Point and Hohonu batholiths have prolonged geological histories dating back to the Paleozoic, but with the main construction taking place during the </w:t>
      </w:r>
      <w:r w:rsidR="00147659">
        <w:rPr>
          <w:rFonts w:ascii="Calibri" w:hAnsi="Calibri" w:cs="Arial"/>
          <w:bCs/>
          <w:sz w:val="22"/>
          <w:szCs w:val="22"/>
          <w:lang w:val="en-GB"/>
        </w:rPr>
        <w:t>m</w:t>
      </w:r>
      <w:r w:rsidR="00565DB2">
        <w:rPr>
          <w:rFonts w:ascii="Calibri" w:hAnsi="Calibri" w:cs="Arial"/>
          <w:bCs/>
          <w:sz w:val="22"/>
          <w:szCs w:val="22"/>
          <w:lang w:val="en-GB"/>
        </w:rPr>
        <w:t>id-Cretaceous (Muir et al., 1994; Waight et al., 1997). The plutons range in composition from tonalite to monzogranite and have an age range of 119 – 110 Ma and were emplaced during a tectonic transition from lithospheric thickening to extension as continental break-up began.</w:t>
      </w:r>
      <w:r w:rsidR="001A572B">
        <w:rPr>
          <w:rFonts w:ascii="Calibri" w:hAnsi="Calibri" w:cs="Arial"/>
          <w:bCs/>
          <w:sz w:val="22"/>
          <w:szCs w:val="22"/>
          <w:lang w:val="en-GB"/>
        </w:rPr>
        <w:t xml:space="preserve">  Milan et al. (2017) and Decker et al. (2017) have identified a period of en</w:t>
      </w:r>
      <w:r w:rsidR="00113952">
        <w:rPr>
          <w:rFonts w:ascii="Calibri" w:hAnsi="Calibri" w:cs="Arial"/>
          <w:bCs/>
          <w:sz w:val="22"/>
          <w:szCs w:val="22"/>
          <w:lang w:val="en-GB"/>
        </w:rPr>
        <w:t>hanced magmatism during the mid-</w:t>
      </w:r>
      <w:r w:rsidR="001A572B">
        <w:rPr>
          <w:rFonts w:ascii="Calibri" w:hAnsi="Calibri" w:cs="Arial"/>
          <w:bCs/>
          <w:sz w:val="22"/>
          <w:szCs w:val="22"/>
          <w:lang w:val="en-GB"/>
        </w:rPr>
        <w:t>Cretaceous that they have termed a flare-up.</w:t>
      </w:r>
      <w:r w:rsidR="00E474F0">
        <w:rPr>
          <w:rFonts w:ascii="Calibri" w:hAnsi="Calibri" w:cs="Arial"/>
          <w:bCs/>
          <w:sz w:val="22"/>
          <w:szCs w:val="22"/>
          <w:lang w:val="en-GB"/>
        </w:rPr>
        <w:t xml:space="preserve"> During the interval 128 – 114 Ma, more than 90% of the Cretaceous plutonic arc root was emplaced and approximately 70% in the interval 118 – 114 Ma, during an episode of regional transpression.</w:t>
      </w:r>
    </w:p>
    <w:p w:rsidR="00CC19C3" w:rsidRDefault="00CC19C3" w:rsidP="009B5D89">
      <w:pPr>
        <w:autoSpaceDE w:val="0"/>
        <w:autoSpaceDN w:val="0"/>
        <w:adjustRightInd w:val="0"/>
        <w:spacing w:line="480" w:lineRule="auto"/>
        <w:ind w:firstLine="284"/>
        <w:rPr>
          <w:rFonts w:ascii="Calibri" w:hAnsi="Calibri" w:cs="Arial"/>
          <w:bCs/>
          <w:sz w:val="22"/>
          <w:szCs w:val="22"/>
          <w:lang w:val="en-GB"/>
        </w:rPr>
      </w:pPr>
      <w:r>
        <w:rPr>
          <w:rFonts w:ascii="Calibri" w:hAnsi="Calibri" w:cs="Arial"/>
          <w:bCs/>
          <w:sz w:val="22"/>
          <w:szCs w:val="22"/>
          <w:lang w:val="en-GB"/>
        </w:rPr>
        <w:t xml:space="preserve">It is also worth commenting on the extensive </w:t>
      </w:r>
      <w:r w:rsidR="00C45839">
        <w:rPr>
          <w:rFonts w:ascii="Calibri" w:hAnsi="Calibri" w:cs="Arial"/>
          <w:bCs/>
          <w:sz w:val="22"/>
          <w:szCs w:val="22"/>
          <w:lang w:val="en-GB"/>
        </w:rPr>
        <w:t>m</w:t>
      </w:r>
      <w:r>
        <w:rPr>
          <w:rFonts w:ascii="Calibri" w:hAnsi="Calibri" w:cs="Arial"/>
          <w:bCs/>
          <w:sz w:val="22"/>
          <w:szCs w:val="22"/>
          <w:lang w:val="en-GB"/>
        </w:rPr>
        <w:t xml:space="preserve">id-Cretaceous magmatism identified further along the Gondwana margin, in southeast Australia as part of the Whitsunday </w:t>
      </w:r>
      <w:r w:rsidR="00FE205E">
        <w:rPr>
          <w:rFonts w:ascii="Calibri" w:hAnsi="Calibri" w:cs="Arial"/>
          <w:bCs/>
          <w:sz w:val="22"/>
          <w:szCs w:val="22"/>
          <w:lang w:val="en-GB"/>
        </w:rPr>
        <w:t>silicic large igneous province</w:t>
      </w:r>
      <w:r>
        <w:rPr>
          <w:rFonts w:ascii="Calibri" w:hAnsi="Calibri" w:cs="Arial"/>
          <w:bCs/>
          <w:sz w:val="22"/>
          <w:szCs w:val="22"/>
          <w:lang w:val="en-GB"/>
        </w:rPr>
        <w:t xml:space="preserve">, which had a peak in magmatism during the interval 120 – 105 </w:t>
      </w:r>
      <w:r w:rsidR="003F72F5">
        <w:rPr>
          <w:rFonts w:ascii="Calibri" w:hAnsi="Calibri" w:cs="Arial"/>
          <w:bCs/>
          <w:sz w:val="22"/>
          <w:szCs w:val="22"/>
          <w:lang w:val="en-GB"/>
        </w:rPr>
        <w:t xml:space="preserve">Ma (Bryan et al., </w:t>
      </w:r>
      <w:r w:rsidR="00FE205E">
        <w:rPr>
          <w:rFonts w:ascii="Calibri" w:hAnsi="Calibri" w:cs="Arial"/>
          <w:bCs/>
          <w:sz w:val="22"/>
          <w:szCs w:val="22"/>
          <w:lang w:val="en-GB"/>
        </w:rPr>
        <w:t>2012</w:t>
      </w:r>
      <w:r>
        <w:rPr>
          <w:rFonts w:ascii="Calibri" w:hAnsi="Calibri" w:cs="Arial"/>
          <w:bCs/>
          <w:sz w:val="22"/>
          <w:szCs w:val="22"/>
          <w:lang w:val="en-GB"/>
        </w:rPr>
        <w:t>).</w:t>
      </w:r>
    </w:p>
    <w:p w:rsidR="009B5D89" w:rsidRDefault="009B5D89" w:rsidP="009B5D89">
      <w:pPr>
        <w:autoSpaceDE w:val="0"/>
        <w:autoSpaceDN w:val="0"/>
        <w:adjustRightInd w:val="0"/>
        <w:spacing w:line="480" w:lineRule="auto"/>
        <w:rPr>
          <w:rFonts w:ascii="Calibri" w:hAnsi="Calibri" w:cs="Arial"/>
          <w:bCs/>
          <w:sz w:val="22"/>
          <w:szCs w:val="22"/>
          <w:lang w:val="en-GB"/>
        </w:rPr>
      </w:pPr>
    </w:p>
    <w:p w:rsidR="009B5D89" w:rsidRPr="009B5D89" w:rsidRDefault="009B5D89" w:rsidP="009B5D89">
      <w:pPr>
        <w:autoSpaceDE w:val="0"/>
        <w:autoSpaceDN w:val="0"/>
        <w:adjustRightInd w:val="0"/>
        <w:spacing w:line="480" w:lineRule="auto"/>
        <w:rPr>
          <w:rFonts w:ascii="Calibri" w:hAnsi="Calibri" w:cs="Arial"/>
          <w:b/>
          <w:bCs/>
          <w:sz w:val="22"/>
          <w:szCs w:val="22"/>
          <w:lang w:val="en-GB"/>
        </w:rPr>
      </w:pPr>
      <w:r w:rsidRPr="009B5D89">
        <w:rPr>
          <w:rFonts w:ascii="Calibri" w:hAnsi="Calibri" w:cs="Arial"/>
          <w:b/>
          <w:bCs/>
          <w:sz w:val="22"/>
          <w:szCs w:val="22"/>
          <w:lang w:val="en-GB"/>
        </w:rPr>
        <w:t>GEOCHRONOLOGY</w:t>
      </w:r>
    </w:p>
    <w:p w:rsidR="009B5D89" w:rsidRPr="009B5D89" w:rsidRDefault="009B5D89" w:rsidP="009B5D89">
      <w:pPr>
        <w:autoSpaceDE w:val="0"/>
        <w:autoSpaceDN w:val="0"/>
        <w:adjustRightInd w:val="0"/>
        <w:spacing w:line="480" w:lineRule="auto"/>
        <w:rPr>
          <w:rFonts w:ascii="Calibri" w:hAnsi="Calibri" w:cs="Arial"/>
          <w:b/>
          <w:bCs/>
          <w:sz w:val="22"/>
          <w:szCs w:val="22"/>
          <w:lang w:val="en-GB"/>
        </w:rPr>
      </w:pPr>
    </w:p>
    <w:p w:rsidR="009B5D89" w:rsidRPr="00AD76AA" w:rsidRDefault="009B5D89" w:rsidP="009B5D89">
      <w:pPr>
        <w:autoSpaceDE w:val="0"/>
        <w:autoSpaceDN w:val="0"/>
        <w:adjustRightInd w:val="0"/>
        <w:spacing w:line="480" w:lineRule="auto"/>
        <w:ind w:firstLine="284"/>
        <w:rPr>
          <w:rFonts w:ascii="Calibri" w:hAnsi="Calibri" w:cs="Arial"/>
          <w:sz w:val="22"/>
          <w:szCs w:val="22"/>
          <w:lang w:val="en-GB"/>
        </w:rPr>
      </w:pPr>
      <w:r>
        <w:rPr>
          <w:rFonts w:ascii="Calibri" w:hAnsi="Calibri" w:cs="Arial"/>
          <w:bCs/>
          <w:sz w:val="22"/>
          <w:szCs w:val="22"/>
          <w:lang w:val="en-GB"/>
        </w:rPr>
        <w:t>Fourteen granitoids</w:t>
      </w:r>
      <w:r w:rsidR="00D33C0B">
        <w:rPr>
          <w:rFonts w:ascii="Calibri" w:hAnsi="Calibri" w:cs="Arial"/>
          <w:bCs/>
          <w:sz w:val="22"/>
          <w:szCs w:val="22"/>
          <w:lang w:val="en-GB"/>
        </w:rPr>
        <w:t xml:space="preserve"> from a range of localities alon</w:t>
      </w:r>
      <w:r>
        <w:rPr>
          <w:rFonts w:ascii="Calibri" w:hAnsi="Calibri" w:cs="Arial"/>
          <w:bCs/>
          <w:sz w:val="22"/>
          <w:szCs w:val="22"/>
          <w:lang w:val="en-GB"/>
        </w:rPr>
        <w:t xml:space="preserve">g the eastern margin of Palmer Land (Fig. </w:t>
      </w:r>
      <w:r w:rsidR="002B52A9">
        <w:rPr>
          <w:rFonts w:ascii="Calibri" w:hAnsi="Calibri" w:cs="Arial"/>
          <w:bCs/>
          <w:sz w:val="22"/>
          <w:szCs w:val="22"/>
          <w:lang w:val="en-GB"/>
        </w:rPr>
        <w:t>2</w:t>
      </w:r>
      <w:r>
        <w:rPr>
          <w:rFonts w:ascii="Calibri" w:hAnsi="Calibri" w:cs="Arial"/>
          <w:bCs/>
          <w:sz w:val="22"/>
          <w:szCs w:val="22"/>
          <w:lang w:val="en-GB"/>
        </w:rPr>
        <w:t>) have been dated to investigate their emplacement age and their relationship to the key tectonic events of th</w:t>
      </w:r>
      <w:r w:rsidR="001A6B8B">
        <w:rPr>
          <w:rFonts w:ascii="Calibri" w:hAnsi="Calibri" w:cs="Arial"/>
          <w:bCs/>
          <w:sz w:val="22"/>
          <w:szCs w:val="22"/>
          <w:lang w:val="en-GB"/>
        </w:rPr>
        <w:t>e southern Antarctic Peninsula.</w:t>
      </w:r>
    </w:p>
    <w:p w:rsidR="000E166D" w:rsidRPr="00787B5C" w:rsidRDefault="000E166D" w:rsidP="00A16526">
      <w:pPr>
        <w:suppressAutoHyphens/>
        <w:spacing w:line="480" w:lineRule="auto"/>
        <w:rPr>
          <w:rFonts w:ascii="Calibri" w:hAnsi="Calibri" w:cs="Arial"/>
          <w:sz w:val="22"/>
          <w:szCs w:val="22"/>
          <w:lang w:val="en-GB"/>
        </w:rPr>
      </w:pPr>
    </w:p>
    <w:p w:rsidR="000E166D" w:rsidRPr="000906A6" w:rsidRDefault="000E166D" w:rsidP="00A16526">
      <w:pPr>
        <w:suppressAutoHyphens/>
        <w:spacing w:line="480" w:lineRule="auto"/>
        <w:rPr>
          <w:rFonts w:ascii="Calibri" w:hAnsi="Calibri" w:cs="Arial"/>
          <w:b/>
          <w:sz w:val="22"/>
          <w:szCs w:val="22"/>
          <w:lang w:val="en-GB"/>
        </w:rPr>
      </w:pPr>
      <w:r w:rsidRPr="000906A6">
        <w:rPr>
          <w:rFonts w:ascii="Calibri" w:hAnsi="Calibri" w:cs="Arial"/>
          <w:b/>
          <w:sz w:val="22"/>
          <w:szCs w:val="22"/>
          <w:lang w:val="en-GB"/>
        </w:rPr>
        <w:t>Analytical procedures</w:t>
      </w:r>
    </w:p>
    <w:p w:rsidR="000906A6" w:rsidRDefault="000906A6" w:rsidP="00D33C0B">
      <w:pPr>
        <w:suppressAutoHyphens/>
        <w:spacing w:line="480" w:lineRule="auto"/>
        <w:ind w:firstLine="284"/>
        <w:rPr>
          <w:rFonts w:ascii="Calibri" w:hAnsi="Calibri" w:cs="Arial"/>
          <w:sz w:val="22"/>
          <w:szCs w:val="22"/>
          <w:lang w:val="en-GB"/>
        </w:rPr>
      </w:pPr>
    </w:p>
    <w:p w:rsidR="000E166D" w:rsidRPr="00D8464A" w:rsidRDefault="000E166D" w:rsidP="00D33C0B">
      <w:pPr>
        <w:suppressAutoHyphens/>
        <w:spacing w:line="480" w:lineRule="auto"/>
        <w:ind w:firstLine="284"/>
        <w:rPr>
          <w:rFonts w:ascii="Calibri" w:hAnsi="Calibri"/>
          <w:sz w:val="22"/>
          <w:szCs w:val="22"/>
        </w:rPr>
      </w:pPr>
      <w:r w:rsidRPr="00D8464A">
        <w:rPr>
          <w:rFonts w:ascii="Calibri" w:hAnsi="Calibri" w:cs="Arial"/>
          <w:sz w:val="22"/>
          <w:szCs w:val="22"/>
          <w:lang w:val="en-GB"/>
        </w:rPr>
        <w:t xml:space="preserve">U-Pb </w:t>
      </w:r>
      <w:r>
        <w:rPr>
          <w:rFonts w:ascii="Calibri" w:hAnsi="Calibri" w:cs="Arial"/>
          <w:sz w:val="22"/>
          <w:szCs w:val="22"/>
          <w:lang w:val="en-GB"/>
        </w:rPr>
        <w:t xml:space="preserve">zircon </w:t>
      </w:r>
      <w:r w:rsidRPr="00D8464A">
        <w:rPr>
          <w:rFonts w:ascii="Calibri" w:hAnsi="Calibri" w:cs="Arial"/>
          <w:sz w:val="22"/>
          <w:szCs w:val="22"/>
          <w:lang w:val="en-GB"/>
        </w:rPr>
        <w:t>geochronology was carried out using the Cameca IMS 1280 ion microprobe, housed at the NORDSIM isotope facility, Swedish Museum of Natural History (Stockholm)</w:t>
      </w:r>
      <w:r w:rsidRPr="00D8464A">
        <w:rPr>
          <w:rFonts w:ascii="Calibri" w:hAnsi="Calibri"/>
          <w:sz w:val="22"/>
          <w:szCs w:val="22"/>
        </w:rPr>
        <w:t>.</w:t>
      </w:r>
    </w:p>
    <w:p w:rsidR="000E166D" w:rsidRPr="00D8464A" w:rsidRDefault="000E166D" w:rsidP="00B131FF">
      <w:pPr>
        <w:suppressAutoHyphens/>
        <w:spacing w:line="480" w:lineRule="auto"/>
        <w:ind w:firstLine="284"/>
        <w:rPr>
          <w:rFonts w:ascii="Calibri" w:hAnsi="Calibri" w:cs="Arial"/>
          <w:sz w:val="22"/>
          <w:szCs w:val="22"/>
          <w:lang w:val="en-GB"/>
        </w:rPr>
      </w:pPr>
      <w:r w:rsidRPr="00D8464A">
        <w:rPr>
          <w:rFonts w:ascii="Calibri" w:hAnsi="Calibri" w:cs="Arial"/>
          <w:sz w:val="22"/>
          <w:szCs w:val="22"/>
          <w:lang w:val="en-GB"/>
        </w:rPr>
        <w:t xml:space="preserve">Zircons, separated by standard heavy liquid procedures were mounted in epoxy and polished to expose their interiors. </w:t>
      </w:r>
      <w:r w:rsidR="00C73F77">
        <w:rPr>
          <w:rFonts w:ascii="Calibri" w:hAnsi="Calibri" w:cs="Arial"/>
          <w:sz w:val="22"/>
          <w:szCs w:val="22"/>
          <w:lang w:val="en-GB"/>
        </w:rPr>
        <w:t>Approximately 3kg of material was crushed for each sample and zircon was separated from a sieved fraction &lt;500 μm. At least 50 zircon grains were picked from each sample in an attempt to select a broad range of morphologies, although typically ~10 grains were analysed per sample, which were considered representative of the zircon population.</w:t>
      </w:r>
      <w:r w:rsidR="00C73F77" w:rsidRPr="00D8464A">
        <w:rPr>
          <w:rFonts w:ascii="Calibri" w:hAnsi="Calibri" w:cs="Arial"/>
          <w:sz w:val="22"/>
          <w:szCs w:val="22"/>
          <w:lang w:val="en-GB"/>
        </w:rPr>
        <w:t xml:space="preserve"> They</w:t>
      </w:r>
      <w:r w:rsidRPr="00D8464A">
        <w:rPr>
          <w:rFonts w:ascii="Calibri" w:hAnsi="Calibri" w:cs="Arial"/>
          <w:sz w:val="22"/>
          <w:szCs w:val="22"/>
          <w:lang w:val="en-GB"/>
        </w:rPr>
        <w:t xml:space="preserve"> were imaged by optical microsc</w:t>
      </w:r>
      <w:r w:rsidR="00F34AE6">
        <w:rPr>
          <w:rFonts w:ascii="Calibri" w:hAnsi="Calibri" w:cs="Arial"/>
          <w:sz w:val="22"/>
          <w:szCs w:val="22"/>
          <w:lang w:val="en-GB"/>
        </w:rPr>
        <w:t>opy and cathodo</w:t>
      </w:r>
      <w:r w:rsidR="00F24C64">
        <w:rPr>
          <w:rFonts w:ascii="Calibri" w:hAnsi="Calibri" w:cs="Arial"/>
          <w:sz w:val="22"/>
          <w:szCs w:val="22"/>
          <w:lang w:val="en-GB"/>
        </w:rPr>
        <w:t>luminesence</w:t>
      </w:r>
      <w:r w:rsidR="00D33C0B">
        <w:rPr>
          <w:rFonts w:ascii="Calibri" w:hAnsi="Calibri" w:cs="Arial"/>
          <w:sz w:val="22"/>
          <w:szCs w:val="22"/>
          <w:lang w:val="en-GB"/>
        </w:rPr>
        <w:t xml:space="preserve"> (CL)</w:t>
      </w:r>
      <w:r w:rsidRPr="00D8464A">
        <w:rPr>
          <w:rFonts w:ascii="Calibri" w:hAnsi="Calibri" w:cs="Arial"/>
          <w:sz w:val="22"/>
          <w:szCs w:val="22"/>
          <w:lang w:val="en-GB"/>
        </w:rPr>
        <w:t xml:space="preserve"> prior to analysis. The CL images were used as guides for analysis targets because they reveal the internal structure of the grains. The analytical methods closely followed </w:t>
      </w:r>
      <w:r>
        <w:rPr>
          <w:rFonts w:ascii="Calibri" w:hAnsi="Calibri" w:cs="Arial"/>
          <w:sz w:val="22"/>
          <w:szCs w:val="22"/>
          <w:lang w:val="en-GB"/>
        </w:rPr>
        <w:t>those</w:t>
      </w:r>
      <w:r w:rsidR="009B5D89">
        <w:rPr>
          <w:rFonts w:ascii="Calibri" w:hAnsi="Calibri" w:cs="Arial"/>
          <w:sz w:val="22"/>
          <w:szCs w:val="22"/>
          <w:lang w:val="en-GB"/>
        </w:rPr>
        <w:t xml:space="preserve"> detailed by Whitehouse and</w:t>
      </w:r>
      <w:r w:rsidRPr="00D8464A">
        <w:rPr>
          <w:rFonts w:ascii="Calibri" w:hAnsi="Calibri" w:cs="Arial"/>
          <w:sz w:val="22"/>
          <w:szCs w:val="22"/>
          <w:lang w:val="en-GB"/>
        </w:rPr>
        <w:t xml:space="preserve"> Kamber (2005). U/Pb ratio calibration was based on analysis of the Geostandard reference zircon 91500, which has a </w:t>
      </w:r>
      <w:r w:rsidRPr="00D8464A">
        <w:rPr>
          <w:rFonts w:ascii="Calibri" w:hAnsi="Calibri" w:cs="Arial"/>
          <w:sz w:val="22"/>
          <w:szCs w:val="22"/>
          <w:vertAlign w:val="superscript"/>
          <w:lang w:val="en-GB"/>
        </w:rPr>
        <w:t>206</w:t>
      </w:r>
      <w:r w:rsidRPr="00D8464A">
        <w:rPr>
          <w:rFonts w:ascii="Calibri" w:hAnsi="Calibri" w:cs="Arial"/>
          <w:sz w:val="22"/>
          <w:szCs w:val="22"/>
          <w:lang w:val="en-GB"/>
        </w:rPr>
        <w:t>Pb/</w:t>
      </w:r>
      <w:r w:rsidRPr="00D8464A">
        <w:rPr>
          <w:rFonts w:ascii="Calibri" w:hAnsi="Calibri" w:cs="Arial"/>
          <w:sz w:val="22"/>
          <w:szCs w:val="22"/>
          <w:vertAlign w:val="superscript"/>
          <w:lang w:val="en-GB"/>
        </w:rPr>
        <w:t>238</w:t>
      </w:r>
      <w:r w:rsidRPr="00D8464A">
        <w:rPr>
          <w:rFonts w:ascii="Calibri" w:hAnsi="Calibri" w:cs="Arial"/>
          <w:sz w:val="22"/>
          <w:szCs w:val="22"/>
          <w:lang w:val="en-GB"/>
        </w:rPr>
        <w:t xml:space="preserve">U age of 1065.4 ± 0.6 Ma and U and Pb concentrations of 81 and 15 ppm respectively (Wiedenbeck </w:t>
      </w:r>
      <w:r w:rsidR="0043754F" w:rsidRPr="0043754F">
        <w:rPr>
          <w:rFonts w:ascii="Calibri" w:hAnsi="Calibri" w:cs="Arial"/>
          <w:i/>
          <w:sz w:val="22"/>
          <w:szCs w:val="22"/>
          <w:lang w:val="en-GB"/>
        </w:rPr>
        <w:t>et al.</w:t>
      </w:r>
      <w:r w:rsidR="009B5D89">
        <w:rPr>
          <w:rFonts w:ascii="Calibri" w:hAnsi="Calibri" w:cs="Arial"/>
          <w:i/>
          <w:sz w:val="22"/>
          <w:szCs w:val="22"/>
          <w:lang w:val="en-GB"/>
        </w:rPr>
        <w:t>,</w:t>
      </w:r>
      <w:r>
        <w:rPr>
          <w:rFonts w:ascii="Calibri" w:hAnsi="Calibri" w:cs="Arial"/>
          <w:sz w:val="22"/>
          <w:szCs w:val="22"/>
          <w:lang w:val="en-GB"/>
        </w:rPr>
        <w:t xml:space="preserve"> 1</w:t>
      </w:r>
      <w:r w:rsidRPr="00D8464A">
        <w:rPr>
          <w:rFonts w:ascii="Calibri" w:hAnsi="Calibri" w:cs="Arial"/>
          <w:sz w:val="22"/>
          <w:szCs w:val="22"/>
          <w:lang w:val="en-GB"/>
        </w:rPr>
        <w:t>995).</w:t>
      </w:r>
      <w:r w:rsidR="00C73F77">
        <w:rPr>
          <w:rFonts w:ascii="Calibri" w:hAnsi="Calibri" w:cs="Arial"/>
          <w:sz w:val="22"/>
          <w:szCs w:val="22"/>
          <w:lang w:val="en-GB"/>
        </w:rPr>
        <w:t xml:space="preserve"> </w:t>
      </w:r>
    </w:p>
    <w:p w:rsidR="000E166D" w:rsidRPr="0054310B" w:rsidRDefault="000E166D" w:rsidP="00B131FF">
      <w:pPr>
        <w:pStyle w:val="BodyTextIndent2"/>
        <w:autoSpaceDE w:val="0"/>
        <w:autoSpaceDN w:val="0"/>
        <w:adjustRightInd w:val="0"/>
        <w:ind w:firstLine="284"/>
        <w:rPr>
          <w:rFonts w:ascii="Calibri" w:hAnsi="Calibri" w:cs="Arial"/>
          <w:sz w:val="22"/>
          <w:szCs w:val="22"/>
          <w:lang w:val="en-GB"/>
        </w:rPr>
      </w:pPr>
      <w:r w:rsidRPr="00D8464A">
        <w:rPr>
          <w:rFonts w:ascii="Calibri" w:hAnsi="Calibri" w:cs="Arial"/>
          <w:sz w:val="22"/>
          <w:szCs w:val="22"/>
          <w:lang w:val="en-GB"/>
        </w:rPr>
        <w:t>Common lead corrections were applied using a modern day average terrestrial common lead composition (</w:t>
      </w:r>
      <w:r w:rsidRPr="00D8464A">
        <w:rPr>
          <w:rFonts w:ascii="Calibri" w:hAnsi="Calibri" w:cs="Arial"/>
          <w:sz w:val="22"/>
          <w:szCs w:val="22"/>
          <w:vertAlign w:val="superscript"/>
          <w:lang w:val="en-GB"/>
        </w:rPr>
        <w:t>207</w:t>
      </w:r>
      <w:r w:rsidRPr="00D8464A">
        <w:rPr>
          <w:rFonts w:ascii="Calibri" w:hAnsi="Calibri" w:cs="Arial"/>
          <w:sz w:val="22"/>
          <w:szCs w:val="22"/>
          <w:lang w:val="en-GB"/>
        </w:rPr>
        <w:t>Pb/</w:t>
      </w:r>
      <w:r w:rsidRPr="00D8464A">
        <w:rPr>
          <w:rFonts w:ascii="Calibri" w:hAnsi="Calibri" w:cs="Arial"/>
          <w:sz w:val="22"/>
          <w:szCs w:val="22"/>
          <w:vertAlign w:val="superscript"/>
          <w:lang w:val="en-GB"/>
        </w:rPr>
        <w:t>206</w:t>
      </w:r>
      <w:r w:rsidR="009B5D89">
        <w:rPr>
          <w:rFonts w:ascii="Calibri" w:hAnsi="Calibri" w:cs="Arial"/>
          <w:sz w:val="22"/>
          <w:szCs w:val="22"/>
          <w:lang w:val="en-GB"/>
        </w:rPr>
        <w:t>Pb = 0.83; Stacey and</w:t>
      </w:r>
      <w:r w:rsidRPr="00D8464A">
        <w:rPr>
          <w:rFonts w:ascii="Calibri" w:hAnsi="Calibri" w:cs="Arial"/>
          <w:sz w:val="22"/>
          <w:szCs w:val="22"/>
          <w:lang w:val="en-GB"/>
        </w:rPr>
        <w:t xml:space="preserve"> Kramers</w:t>
      </w:r>
      <w:r w:rsidR="009B5D89">
        <w:rPr>
          <w:rFonts w:ascii="Calibri" w:hAnsi="Calibri" w:cs="Arial"/>
          <w:sz w:val="22"/>
          <w:szCs w:val="22"/>
          <w:lang w:val="en-GB"/>
        </w:rPr>
        <w:t>,</w:t>
      </w:r>
      <w:r w:rsidRPr="00D8464A">
        <w:rPr>
          <w:rFonts w:ascii="Calibri" w:hAnsi="Calibri" w:cs="Arial"/>
          <w:sz w:val="22"/>
          <w:szCs w:val="22"/>
          <w:lang w:val="en-GB"/>
        </w:rPr>
        <w:t xml:space="preserve"> 1975) where significant </w:t>
      </w:r>
      <w:r w:rsidRPr="00D8464A">
        <w:rPr>
          <w:rFonts w:ascii="Calibri" w:hAnsi="Calibri" w:cs="Arial"/>
          <w:sz w:val="22"/>
          <w:szCs w:val="22"/>
          <w:vertAlign w:val="superscript"/>
          <w:lang w:val="en-GB"/>
        </w:rPr>
        <w:t>204</w:t>
      </w:r>
      <w:r w:rsidRPr="00D8464A">
        <w:rPr>
          <w:rFonts w:ascii="Calibri" w:hAnsi="Calibri" w:cs="Arial"/>
          <w:sz w:val="22"/>
          <w:szCs w:val="22"/>
          <w:lang w:val="en-GB"/>
        </w:rPr>
        <w:t>Pb counts were recorded. Age calculations were made using Isoplot v.3.1 (Ludwig</w:t>
      </w:r>
      <w:r w:rsidR="009B5D89">
        <w:rPr>
          <w:rFonts w:ascii="Calibri" w:hAnsi="Calibri" w:cs="Arial"/>
          <w:sz w:val="22"/>
          <w:szCs w:val="22"/>
          <w:lang w:val="en-GB"/>
        </w:rPr>
        <w:t>,</w:t>
      </w:r>
      <w:r w:rsidRPr="00D8464A">
        <w:rPr>
          <w:rFonts w:ascii="Calibri" w:hAnsi="Calibri" w:cs="Arial"/>
          <w:sz w:val="22"/>
          <w:szCs w:val="22"/>
          <w:lang w:val="en-GB"/>
        </w:rPr>
        <w:t xml:space="preserve"> 2003) and the calculation of concordia ages followed the procedure of Ludwig (1998). The results are summarised in Table 1.</w:t>
      </w:r>
      <w:r>
        <w:rPr>
          <w:rFonts w:ascii="Calibri" w:hAnsi="Calibri" w:cs="Arial"/>
          <w:sz w:val="22"/>
          <w:szCs w:val="22"/>
          <w:lang w:val="en-GB"/>
        </w:rPr>
        <w:t xml:space="preserve"> </w:t>
      </w:r>
      <w:r w:rsidR="0054310B">
        <w:rPr>
          <w:rFonts w:ascii="Calibri" w:hAnsi="Calibri" w:cs="Arial"/>
          <w:sz w:val="22"/>
          <w:szCs w:val="22"/>
          <w:lang w:val="en-GB"/>
        </w:rPr>
        <w:t>The u</w:t>
      </w:r>
      <w:r w:rsidRPr="0054310B">
        <w:rPr>
          <w:rFonts w:ascii="Calibri" w:hAnsi="Calibri" w:cs="Arial"/>
          <w:sz w:val="22"/>
          <w:szCs w:val="22"/>
          <w:lang w:val="en-GB"/>
        </w:rPr>
        <w:t>ncertainty in the calculated ages is 2</w:t>
      </w:r>
      <w:r w:rsidRPr="0054310B">
        <w:rPr>
          <w:rFonts w:ascii="Symbol" w:hAnsi="Symbol" w:cs="Arial"/>
          <w:sz w:val="22"/>
          <w:szCs w:val="22"/>
          <w:lang w:val="en-GB"/>
        </w:rPr>
        <w:t></w:t>
      </w:r>
      <w:r w:rsidRPr="0054310B">
        <w:rPr>
          <w:rFonts w:ascii="Calibri" w:hAnsi="Calibri" w:cs="Arial"/>
          <w:sz w:val="22"/>
          <w:szCs w:val="22"/>
          <w:lang w:val="en-GB"/>
        </w:rPr>
        <w:t>/95%</w:t>
      </w:r>
      <w:r w:rsidR="0054310B">
        <w:rPr>
          <w:rFonts w:ascii="Calibri" w:hAnsi="Calibri" w:cs="Arial"/>
          <w:sz w:val="22"/>
          <w:szCs w:val="22"/>
          <w:lang w:val="en-GB"/>
        </w:rPr>
        <w:t xml:space="preserve"> confidence limits</w:t>
      </w:r>
      <w:r w:rsidRPr="0054310B">
        <w:rPr>
          <w:rFonts w:ascii="Calibri" w:hAnsi="Calibri" w:cs="Arial"/>
          <w:sz w:val="22"/>
          <w:szCs w:val="22"/>
          <w:lang w:val="en-GB"/>
        </w:rPr>
        <w:t>.</w:t>
      </w:r>
    </w:p>
    <w:p w:rsidR="000E166D" w:rsidRDefault="000E166D" w:rsidP="00A16526">
      <w:pPr>
        <w:suppressAutoHyphens/>
        <w:spacing w:line="480" w:lineRule="auto"/>
        <w:rPr>
          <w:rFonts w:ascii="Calibri" w:hAnsi="Calibri" w:cs="Arial"/>
          <w:sz w:val="22"/>
          <w:szCs w:val="22"/>
          <w:lang w:val="en-GB"/>
        </w:rPr>
      </w:pPr>
    </w:p>
    <w:p w:rsidR="000E166D" w:rsidRPr="000906A6" w:rsidRDefault="00F24C64" w:rsidP="00A16526">
      <w:pPr>
        <w:suppressAutoHyphens/>
        <w:spacing w:line="480" w:lineRule="auto"/>
        <w:rPr>
          <w:rFonts w:ascii="Calibri" w:hAnsi="Calibri" w:cs="Arial"/>
          <w:b/>
          <w:sz w:val="22"/>
          <w:szCs w:val="22"/>
          <w:lang w:val="en-GB"/>
        </w:rPr>
      </w:pPr>
      <w:r w:rsidRPr="000906A6">
        <w:rPr>
          <w:rFonts w:ascii="Calibri" w:hAnsi="Calibri" w:cs="Arial"/>
          <w:b/>
          <w:sz w:val="22"/>
          <w:szCs w:val="22"/>
          <w:lang w:val="en-GB"/>
        </w:rPr>
        <w:t>Sample descriptions and r</w:t>
      </w:r>
      <w:r w:rsidR="000E166D" w:rsidRPr="000906A6">
        <w:rPr>
          <w:rFonts w:ascii="Calibri" w:hAnsi="Calibri" w:cs="Arial"/>
          <w:b/>
          <w:sz w:val="22"/>
          <w:szCs w:val="22"/>
          <w:lang w:val="en-GB"/>
        </w:rPr>
        <w:t>esults</w:t>
      </w:r>
    </w:p>
    <w:p w:rsidR="000906A6" w:rsidRDefault="000906A6" w:rsidP="00F24C64">
      <w:pPr>
        <w:spacing w:line="480" w:lineRule="auto"/>
        <w:ind w:firstLine="284"/>
        <w:rPr>
          <w:rFonts w:ascii="Calibri" w:hAnsi="Calibri"/>
          <w:sz w:val="22"/>
          <w:szCs w:val="22"/>
          <w:lang w:val="en-GB"/>
        </w:rPr>
      </w:pPr>
    </w:p>
    <w:p w:rsidR="000906A6" w:rsidRPr="000906A6" w:rsidRDefault="009107B4" w:rsidP="000906A6">
      <w:pPr>
        <w:spacing w:line="480" w:lineRule="auto"/>
        <w:rPr>
          <w:rFonts w:ascii="Calibri" w:hAnsi="Calibri"/>
          <w:b/>
          <w:i/>
          <w:sz w:val="22"/>
          <w:szCs w:val="22"/>
          <w:lang w:val="en-GB"/>
        </w:rPr>
      </w:pPr>
      <w:r>
        <w:rPr>
          <w:rFonts w:ascii="Calibri" w:hAnsi="Calibri"/>
          <w:b/>
          <w:i/>
          <w:sz w:val="22"/>
          <w:szCs w:val="22"/>
          <w:lang w:val="en-GB"/>
        </w:rPr>
        <w:t>Intensely</w:t>
      </w:r>
      <w:r w:rsidR="000906A6" w:rsidRPr="000906A6">
        <w:rPr>
          <w:rFonts w:ascii="Calibri" w:hAnsi="Calibri"/>
          <w:b/>
          <w:i/>
          <w:sz w:val="22"/>
          <w:szCs w:val="22"/>
          <w:lang w:val="en-GB"/>
        </w:rPr>
        <w:t xml:space="preserve"> deformed granitoids</w:t>
      </w:r>
    </w:p>
    <w:p w:rsidR="008B0F8B" w:rsidRDefault="008B0F8B" w:rsidP="008B0F8B">
      <w:pPr>
        <w:spacing w:line="480" w:lineRule="auto"/>
        <w:ind w:firstLine="284"/>
        <w:rPr>
          <w:rFonts w:ascii="Calibri" w:hAnsi="Calibri" w:cs="Arial"/>
          <w:bCs/>
          <w:sz w:val="22"/>
          <w:szCs w:val="22"/>
          <w:lang w:val="en-GB"/>
        </w:rPr>
      </w:pPr>
      <w:r>
        <w:rPr>
          <w:rFonts w:ascii="Calibri" w:hAnsi="Calibri" w:cs="Arial"/>
          <w:bCs/>
          <w:sz w:val="22"/>
          <w:szCs w:val="22"/>
          <w:lang w:val="en-GB"/>
        </w:rPr>
        <w:t xml:space="preserve">Sample R.7183.2 is a strongly foliated </w:t>
      </w:r>
      <w:r w:rsidR="007F06F8">
        <w:rPr>
          <w:rFonts w:ascii="Calibri" w:hAnsi="Calibri" w:cs="Arial"/>
          <w:bCs/>
          <w:sz w:val="22"/>
          <w:szCs w:val="22"/>
          <w:lang w:val="en-GB"/>
        </w:rPr>
        <w:t xml:space="preserve">hornblende-biotite </w:t>
      </w:r>
      <w:r>
        <w:rPr>
          <w:rFonts w:ascii="Calibri" w:hAnsi="Calibri" w:cs="Arial"/>
          <w:bCs/>
          <w:sz w:val="22"/>
          <w:szCs w:val="22"/>
          <w:lang w:val="en-GB"/>
        </w:rPr>
        <w:t xml:space="preserve">granodiorite from Mount Schimansky in the Welch Mountains (Fig. 2). Zircon grains from R.7183.2 are typically stubby, prismatic grains with aspect ratios of 2:1 and crystal length of &lt;150 µm. Under CL, the grains often have a rather diffuse character, with shadowy, non-luminescent cores. Nine analyses were carried out on 9 grains and yielded a concordia age of 127.1 ± 0.7 Ma (Fig. </w:t>
      </w:r>
      <w:r w:rsidR="00102D60">
        <w:rPr>
          <w:rFonts w:ascii="Calibri" w:hAnsi="Calibri" w:cs="Arial"/>
          <w:bCs/>
          <w:sz w:val="22"/>
          <w:szCs w:val="22"/>
          <w:lang w:val="en-GB"/>
        </w:rPr>
        <w:t>4a</w:t>
      </w:r>
      <w:r>
        <w:rPr>
          <w:rFonts w:ascii="Calibri" w:hAnsi="Calibri" w:cs="Arial"/>
          <w:bCs/>
          <w:sz w:val="22"/>
          <w:szCs w:val="22"/>
          <w:lang w:val="en-GB"/>
        </w:rPr>
        <w:t xml:space="preserve">) and a </w:t>
      </w:r>
      <w:r w:rsidRPr="00B96818">
        <w:rPr>
          <w:rFonts w:ascii="Calibri" w:hAnsi="Calibri" w:cs="Arial"/>
          <w:bCs/>
          <w:sz w:val="22"/>
          <w:szCs w:val="22"/>
          <w:vertAlign w:val="superscript"/>
          <w:lang w:val="en-GB"/>
        </w:rPr>
        <w:t>206</w:t>
      </w:r>
      <w:r>
        <w:rPr>
          <w:rFonts w:ascii="Calibri" w:hAnsi="Calibri" w:cs="Arial"/>
          <w:bCs/>
          <w:sz w:val="22"/>
          <w:szCs w:val="22"/>
          <w:lang w:val="en-GB"/>
        </w:rPr>
        <w:t>Pb/</w:t>
      </w:r>
      <w:r w:rsidRPr="00B96818">
        <w:rPr>
          <w:rFonts w:ascii="Calibri" w:hAnsi="Calibri" w:cs="Arial"/>
          <w:bCs/>
          <w:sz w:val="22"/>
          <w:szCs w:val="22"/>
          <w:vertAlign w:val="superscript"/>
          <w:lang w:val="en-GB"/>
        </w:rPr>
        <w:t>238</w:t>
      </w:r>
      <w:r>
        <w:rPr>
          <w:rFonts w:ascii="Calibri" w:hAnsi="Calibri" w:cs="Arial"/>
          <w:bCs/>
          <w:sz w:val="22"/>
          <w:szCs w:val="22"/>
          <w:lang w:val="en-GB"/>
        </w:rPr>
        <w:t>U weighted average age of 127.2 ± 0.7 Ma (MSWD: 2.4). Two analyses were not included in the calculation as one analysis was interpreted to be discordant and another analysis was close to a</w:t>
      </w:r>
      <w:r w:rsidR="007F06F8">
        <w:rPr>
          <w:rFonts w:ascii="Calibri" w:hAnsi="Calibri" w:cs="Arial"/>
          <w:bCs/>
          <w:sz w:val="22"/>
          <w:szCs w:val="22"/>
          <w:lang w:val="en-GB"/>
        </w:rPr>
        <w:t>n</w:t>
      </w:r>
      <w:r>
        <w:rPr>
          <w:rFonts w:ascii="Calibri" w:hAnsi="Calibri" w:cs="Arial"/>
          <w:bCs/>
          <w:sz w:val="22"/>
          <w:szCs w:val="22"/>
          <w:lang w:val="en-GB"/>
        </w:rPr>
        <w:t xml:space="preserve"> inclusion and the result was unreliable (Table 1).</w:t>
      </w:r>
    </w:p>
    <w:p w:rsidR="000906A6" w:rsidRDefault="000906A6" w:rsidP="00F24C64">
      <w:pPr>
        <w:spacing w:line="480" w:lineRule="auto"/>
        <w:ind w:firstLine="284"/>
        <w:rPr>
          <w:rFonts w:ascii="Calibri" w:hAnsi="Calibri" w:cs="Arial"/>
          <w:bCs/>
          <w:sz w:val="22"/>
          <w:szCs w:val="22"/>
          <w:lang w:val="en-GB"/>
        </w:rPr>
      </w:pPr>
      <w:r>
        <w:rPr>
          <w:rFonts w:ascii="Calibri" w:hAnsi="Calibri" w:cs="Arial"/>
          <w:bCs/>
          <w:sz w:val="22"/>
          <w:szCs w:val="22"/>
          <w:lang w:val="en-GB"/>
        </w:rPr>
        <w:t xml:space="preserve">Sample R.7180.1 is an intensely deformed </w:t>
      </w:r>
      <w:r w:rsidR="007F06F8">
        <w:rPr>
          <w:rFonts w:ascii="Calibri" w:hAnsi="Calibri" w:cs="Arial"/>
          <w:bCs/>
          <w:sz w:val="22"/>
          <w:szCs w:val="22"/>
          <w:lang w:val="en-GB"/>
        </w:rPr>
        <w:t>LS</w:t>
      </w:r>
      <w:r>
        <w:rPr>
          <w:rFonts w:ascii="Calibri" w:hAnsi="Calibri" w:cs="Arial"/>
          <w:bCs/>
          <w:sz w:val="22"/>
          <w:szCs w:val="22"/>
          <w:lang w:val="en-GB"/>
        </w:rPr>
        <w:t xml:space="preserve">-tectonite, mylonitized </w:t>
      </w:r>
      <w:r w:rsidR="007F06F8">
        <w:rPr>
          <w:rFonts w:ascii="Calibri" w:hAnsi="Calibri" w:cs="Arial"/>
          <w:bCs/>
          <w:sz w:val="22"/>
          <w:szCs w:val="22"/>
          <w:lang w:val="en-GB"/>
        </w:rPr>
        <w:t xml:space="preserve">hornblende </w:t>
      </w:r>
      <w:r>
        <w:rPr>
          <w:rFonts w:ascii="Calibri" w:hAnsi="Calibri" w:cs="Arial"/>
          <w:bCs/>
          <w:sz w:val="22"/>
          <w:szCs w:val="22"/>
          <w:lang w:val="en-GB"/>
        </w:rPr>
        <w:t xml:space="preserve">granodiorite </w:t>
      </w:r>
      <w:r w:rsidR="00A31404">
        <w:rPr>
          <w:rFonts w:ascii="Calibri" w:hAnsi="Calibri" w:cs="Arial"/>
          <w:bCs/>
          <w:sz w:val="22"/>
          <w:szCs w:val="22"/>
          <w:lang w:val="en-GB"/>
        </w:rPr>
        <w:t xml:space="preserve">(Fig. 3a) </w:t>
      </w:r>
      <w:r>
        <w:rPr>
          <w:rFonts w:ascii="Calibri" w:hAnsi="Calibri" w:cs="Arial"/>
          <w:bCs/>
          <w:sz w:val="22"/>
          <w:szCs w:val="22"/>
          <w:lang w:val="en-GB"/>
        </w:rPr>
        <w:t xml:space="preserve">from Mount Schimansky (Welch Mountains) in eastern Palmer Land (Fig. 2). Zircons from R.7180.1 are well-faceted, prismatic grains typically &lt;200 µm in length, but rarely &gt;300 µm. They have aspect ratios of up to 4:1, but are typically more stubby in habit. Under CL, the grains have well-developed outer growth zones, but frequently have more characterless cores (Fig. </w:t>
      </w:r>
      <w:r w:rsidR="00102D60">
        <w:rPr>
          <w:rFonts w:ascii="Calibri" w:hAnsi="Calibri" w:cs="Arial"/>
          <w:bCs/>
          <w:sz w:val="22"/>
          <w:szCs w:val="22"/>
          <w:lang w:val="en-GB"/>
        </w:rPr>
        <w:t>5</w:t>
      </w:r>
      <w:r>
        <w:rPr>
          <w:rFonts w:ascii="Calibri" w:hAnsi="Calibri" w:cs="Arial"/>
          <w:bCs/>
          <w:sz w:val="22"/>
          <w:szCs w:val="22"/>
          <w:lang w:val="en-GB"/>
        </w:rPr>
        <w:t xml:space="preserve">). Nine analyses were carried out on 8 grains and yielded a concordia age of 129.7 ± 0.8 Ma (Fig. </w:t>
      </w:r>
      <w:r w:rsidR="00102D60">
        <w:rPr>
          <w:rFonts w:ascii="Calibri" w:hAnsi="Calibri" w:cs="Arial"/>
          <w:bCs/>
          <w:sz w:val="22"/>
          <w:szCs w:val="22"/>
          <w:lang w:val="en-GB"/>
        </w:rPr>
        <w:t>4b</w:t>
      </w:r>
      <w:r>
        <w:rPr>
          <w:rFonts w:ascii="Calibri" w:hAnsi="Calibri" w:cs="Arial"/>
          <w:bCs/>
          <w:sz w:val="22"/>
          <w:szCs w:val="22"/>
          <w:lang w:val="en-GB"/>
        </w:rPr>
        <w:t xml:space="preserve">) and an identical </w:t>
      </w:r>
      <w:r w:rsidRPr="00E76D47">
        <w:rPr>
          <w:rFonts w:ascii="Calibri" w:hAnsi="Calibri" w:cs="Arial"/>
          <w:bCs/>
          <w:sz w:val="22"/>
          <w:szCs w:val="22"/>
          <w:vertAlign w:val="superscript"/>
          <w:lang w:val="en-GB"/>
        </w:rPr>
        <w:t>206</w:t>
      </w:r>
      <w:r>
        <w:rPr>
          <w:rFonts w:ascii="Calibri" w:hAnsi="Calibri" w:cs="Arial"/>
          <w:bCs/>
          <w:sz w:val="22"/>
          <w:szCs w:val="22"/>
          <w:lang w:val="en-GB"/>
        </w:rPr>
        <w:t>Pb/</w:t>
      </w:r>
      <w:r w:rsidRPr="00E76D47">
        <w:rPr>
          <w:rFonts w:ascii="Calibri" w:hAnsi="Calibri" w:cs="Arial"/>
          <w:bCs/>
          <w:sz w:val="22"/>
          <w:szCs w:val="22"/>
          <w:vertAlign w:val="superscript"/>
          <w:lang w:val="en-GB"/>
        </w:rPr>
        <w:t>238</w:t>
      </w:r>
      <w:r>
        <w:rPr>
          <w:rFonts w:ascii="Calibri" w:hAnsi="Calibri" w:cs="Arial"/>
          <w:bCs/>
          <w:sz w:val="22"/>
          <w:szCs w:val="22"/>
          <w:lang w:val="en-GB"/>
        </w:rPr>
        <w:t>U weighted average age. Two analyses were not included in the age calculation (Table 1), with one grain interpreted to be an inherited grain of ~181 Ma, whilst a second analysis was slightly discordant and the analysis spot from close to the edge of the grain.</w:t>
      </w:r>
    </w:p>
    <w:p w:rsidR="000906A6" w:rsidRDefault="000906A6" w:rsidP="00F24C64">
      <w:pPr>
        <w:spacing w:line="480" w:lineRule="auto"/>
        <w:ind w:firstLine="284"/>
        <w:rPr>
          <w:rFonts w:ascii="Calibri" w:hAnsi="Calibri" w:cs="Arial"/>
          <w:bCs/>
          <w:sz w:val="22"/>
          <w:szCs w:val="22"/>
          <w:lang w:val="en-GB"/>
        </w:rPr>
      </w:pPr>
      <w:r>
        <w:rPr>
          <w:rFonts w:ascii="Calibri" w:hAnsi="Calibri" w:cs="Arial"/>
          <w:bCs/>
          <w:sz w:val="22"/>
          <w:szCs w:val="22"/>
          <w:lang w:val="en-GB"/>
        </w:rPr>
        <w:t xml:space="preserve">Sample R.7629.1 is a strongly foliated </w:t>
      </w:r>
      <w:r w:rsidR="007F06F8">
        <w:rPr>
          <w:rFonts w:ascii="Calibri" w:hAnsi="Calibri" w:cs="Arial"/>
          <w:bCs/>
          <w:sz w:val="22"/>
          <w:szCs w:val="22"/>
          <w:lang w:val="en-GB"/>
        </w:rPr>
        <w:t xml:space="preserve">hornblende-biotite </w:t>
      </w:r>
      <w:r>
        <w:rPr>
          <w:rFonts w:ascii="Calibri" w:hAnsi="Calibri" w:cs="Arial"/>
          <w:bCs/>
          <w:sz w:val="22"/>
          <w:szCs w:val="22"/>
          <w:lang w:val="en-GB"/>
        </w:rPr>
        <w:t>tonalite with mafic enclaves from the Du Toit Mountains</w:t>
      </w:r>
      <w:r w:rsidR="00A31404">
        <w:rPr>
          <w:rFonts w:ascii="Calibri" w:hAnsi="Calibri" w:cs="Arial"/>
          <w:bCs/>
          <w:sz w:val="22"/>
          <w:szCs w:val="22"/>
          <w:lang w:val="en-GB"/>
        </w:rPr>
        <w:t xml:space="preserve"> (see Vaughan et al., 2012a for detail)</w:t>
      </w:r>
      <w:r>
        <w:rPr>
          <w:rFonts w:ascii="Calibri" w:hAnsi="Calibri" w:cs="Arial"/>
          <w:bCs/>
          <w:sz w:val="22"/>
          <w:szCs w:val="22"/>
          <w:lang w:val="en-GB"/>
        </w:rPr>
        <w:t xml:space="preserve"> of eastern Palmer Land (Fig. 2). Zircons from R.7629.1 are well-faceted, prismatic grains up to 200 µm in length and with aspect ratios of 3:1. Under CL, many of the grains display well-developed growth zones, but often with more featureless, non-luminescent cores (Fig. 4). Ten analyses from 10 separate grains yielded a concordia age of 126.5 ± 0.7 Ma (Fig. </w:t>
      </w:r>
      <w:r w:rsidR="00102D60">
        <w:rPr>
          <w:rFonts w:ascii="Calibri" w:hAnsi="Calibri" w:cs="Arial"/>
          <w:bCs/>
          <w:sz w:val="22"/>
          <w:szCs w:val="22"/>
          <w:lang w:val="en-GB"/>
        </w:rPr>
        <w:t>4c</w:t>
      </w:r>
      <w:r>
        <w:rPr>
          <w:rFonts w:ascii="Calibri" w:hAnsi="Calibri" w:cs="Arial"/>
          <w:bCs/>
          <w:sz w:val="22"/>
          <w:szCs w:val="22"/>
          <w:lang w:val="en-GB"/>
        </w:rPr>
        <w:t xml:space="preserve">) and a </w:t>
      </w:r>
      <w:r w:rsidRPr="006206EB">
        <w:rPr>
          <w:rFonts w:ascii="Calibri" w:hAnsi="Calibri" w:cs="Arial"/>
          <w:bCs/>
          <w:sz w:val="22"/>
          <w:szCs w:val="22"/>
          <w:vertAlign w:val="superscript"/>
          <w:lang w:val="en-GB"/>
        </w:rPr>
        <w:t>206</w:t>
      </w:r>
      <w:r>
        <w:rPr>
          <w:rFonts w:ascii="Calibri" w:hAnsi="Calibri" w:cs="Arial"/>
          <w:bCs/>
          <w:sz w:val="22"/>
          <w:szCs w:val="22"/>
          <w:lang w:val="en-GB"/>
        </w:rPr>
        <w:t>Pb/</w:t>
      </w:r>
      <w:r w:rsidRPr="006206EB">
        <w:rPr>
          <w:rFonts w:ascii="Calibri" w:hAnsi="Calibri" w:cs="Arial"/>
          <w:bCs/>
          <w:sz w:val="22"/>
          <w:szCs w:val="22"/>
          <w:vertAlign w:val="superscript"/>
          <w:lang w:val="en-GB"/>
        </w:rPr>
        <w:t>238</w:t>
      </w:r>
      <w:r>
        <w:rPr>
          <w:rFonts w:ascii="Calibri" w:hAnsi="Calibri" w:cs="Arial"/>
          <w:bCs/>
          <w:sz w:val="22"/>
          <w:szCs w:val="22"/>
          <w:lang w:val="en-GB"/>
        </w:rPr>
        <w:t xml:space="preserve">U weighted average age in agreement of 126.5 ± 0.6 Ma (MSWD: 0.58). One analysis was not included in the age calculation as it was interpreted to have been subject to minor Pb loss. No inherited grains were identified in sample R.7629.1. This is a re-analysed sample of that dated by Vaughan et al. (2012a) due to concerns about possible resetting; the </w:t>
      </w:r>
      <w:r w:rsidRPr="006206EB">
        <w:rPr>
          <w:rFonts w:ascii="Calibri" w:hAnsi="Calibri" w:cs="Arial"/>
          <w:bCs/>
          <w:sz w:val="22"/>
          <w:szCs w:val="22"/>
          <w:vertAlign w:val="superscript"/>
          <w:lang w:val="en-GB"/>
        </w:rPr>
        <w:t>40</w:t>
      </w:r>
      <w:r>
        <w:rPr>
          <w:rFonts w:ascii="Calibri" w:hAnsi="Calibri" w:cs="Arial"/>
          <w:bCs/>
          <w:sz w:val="22"/>
          <w:szCs w:val="22"/>
          <w:lang w:val="en-GB"/>
        </w:rPr>
        <w:t>Ar/</w:t>
      </w:r>
      <w:r w:rsidRPr="006206EB">
        <w:rPr>
          <w:rFonts w:ascii="Calibri" w:hAnsi="Calibri" w:cs="Arial"/>
          <w:bCs/>
          <w:sz w:val="22"/>
          <w:szCs w:val="22"/>
          <w:vertAlign w:val="superscript"/>
          <w:lang w:val="en-GB"/>
        </w:rPr>
        <w:t>39</w:t>
      </w:r>
      <w:r>
        <w:rPr>
          <w:rFonts w:ascii="Calibri" w:hAnsi="Calibri" w:cs="Arial"/>
          <w:bCs/>
          <w:sz w:val="22"/>
          <w:szCs w:val="22"/>
          <w:lang w:val="en-GB"/>
        </w:rPr>
        <w:t>Ar biotite cooling age of Vaughan et al. (2012a) was 116.5 ± 1.5 Ma and can now be considered unreliable as a crystallization age</w:t>
      </w:r>
      <w:r w:rsidR="007F06F8">
        <w:rPr>
          <w:rFonts w:ascii="Calibri" w:hAnsi="Calibri" w:cs="Arial"/>
          <w:bCs/>
          <w:sz w:val="22"/>
          <w:szCs w:val="22"/>
          <w:lang w:val="en-GB"/>
        </w:rPr>
        <w:t xml:space="preserve"> and may even represent a reset age</w:t>
      </w:r>
      <w:r>
        <w:rPr>
          <w:rFonts w:ascii="Calibri" w:hAnsi="Calibri" w:cs="Arial"/>
          <w:bCs/>
          <w:sz w:val="22"/>
          <w:szCs w:val="22"/>
          <w:lang w:val="en-GB"/>
        </w:rPr>
        <w:t>.</w:t>
      </w:r>
    </w:p>
    <w:p w:rsidR="000906A6" w:rsidRDefault="000906A6" w:rsidP="000906A6">
      <w:pPr>
        <w:spacing w:line="480" w:lineRule="auto"/>
        <w:rPr>
          <w:rFonts w:ascii="Calibri" w:hAnsi="Calibri" w:cs="Arial"/>
          <w:bCs/>
          <w:sz w:val="22"/>
          <w:szCs w:val="22"/>
          <w:lang w:val="en-GB"/>
        </w:rPr>
      </w:pPr>
    </w:p>
    <w:p w:rsidR="000906A6" w:rsidRPr="000906A6" w:rsidRDefault="009107B4" w:rsidP="000906A6">
      <w:pPr>
        <w:spacing w:line="480" w:lineRule="auto"/>
        <w:rPr>
          <w:rFonts w:ascii="Calibri" w:hAnsi="Calibri" w:cs="Arial"/>
          <w:b/>
          <w:bCs/>
          <w:i/>
          <w:sz w:val="22"/>
          <w:szCs w:val="22"/>
          <w:lang w:val="en-GB"/>
        </w:rPr>
      </w:pPr>
      <w:r>
        <w:rPr>
          <w:rFonts w:ascii="Calibri" w:hAnsi="Calibri" w:cs="Arial"/>
          <w:b/>
          <w:bCs/>
          <w:i/>
          <w:sz w:val="22"/>
          <w:szCs w:val="22"/>
          <w:lang w:val="en-GB"/>
        </w:rPr>
        <w:t>Moderate to strongly</w:t>
      </w:r>
      <w:r w:rsidR="000906A6" w:rsidRPr="000906A6">
        <w:rPr>
          <w:rFonts w:ascii="Calibri" w:hAnsi="Calibri" w:cs="Arial"/>
          <w:b/>
          <w:bCs/>
          <w:i/>
          <w:sz w:val="22"/>
          <w:szCs w:val="22"/>
          <w:lang w:val="en-GB"/>
        </w:rPr>
        <w:t xml:space="preserve"> deformed granitoids</w:t>
      </w:r>
    </w:p>
    <w:p w:rsidR="000E166D" w:rsidRDefault="00F24C64" w:rsidP="00F24C64">
      <w:pPr>
        <w:spacing w:line="480" w:lineRule="auto"/>
        <w:ind w:firstLine="284"/>
        <w:rPr>
          <w:rFonts w:ascii="Calibri" w:hAnsi="Calibri" w:cs="Arial"/>
          <w:bCs/>
          <w:sz w:val="22"/>
          <w:szCs w:val="22"/>
          <w:lang w:val="en-GB"/>
        </w:rPr>
      </w:pPr>
      <w:r>
        <w:rPr>
          <w:rFonts w:ascii="Calibri" w:hAnsi="Calibri"/>
          <w:sz w:val="22"/>
          <w:szCs w:val="22"/>
          <w:lang w:val="en-GB"/>
        </w:rPr>
        <w:t xml:space="preserve">Sample P14.25.1 is a </w:t>
      </w:r>
      <w:r w:rsidR="007F06F8">
        <w:rPr>
          <w:rFonts w:ascii="Calibri" w:hAnsi="Calibri"/>
          <w:sz w:val="22"/>
          <w:szCs w:val="22"/>
          <w:lang w:val="en-GB"/>
        </w:rPr>
        <w:t xml:space="preserve">hornblende </w:t>
      </w:r>
      <w:r>
        <w:rPr>
          <w:rFonts w:ascii="Calibri" w:hAnsi="Calibri"/>
          <w:sz w:val="22"/>
          <w:szCs w:val="22"/>
          <w:lang w:val="en-GB"/>
        </w:rPr>
        <w:t xml:space="preserve">quartz diorite </w:t>
      </w:r>
      <w:r w:rsidR="00A31404">
        <w:rPr>
          <w:rFonts w:ascii="Calibri" w:hAnsi="Calibri"/>
          <w:sz w:val="22"/>
          <w:szCs w:val="22"/>
          <w:lang w:val="en-GB"/>
        </w:rPr>
        <w:t>(Fig. 3</w:t>
      </w:r>
      <w:r w:rsidR="00102D60">
        <w:rPr>
          <w:rFonts w:ascii="Calibri" w:hAnsi="Calibri"/>
          <w:sz w:val="22"/>
          <w:szCs w:val="22"/>
          <w:lang w:val="en-GB"/>
        </w:rPr>
        <w:t>b</w:t>
      </w:r>
      <w:r w:rsidR="00A31404">
        <w:rPr>
          <w:rFonts w:ascii="Calibri" w:hAnsi="Calibri"/>
          <w:sz w:val="22"/>
          <w:szCs w:val="22"/>
          <w:lang w:val="en-GB"/>
        </w:rPr>
        <w:t xml:space="preserve">) </w:t>
      </w:r>
      <w:r>
        <w:rPr>
          <w:rFonts w:ascii="Calibri" w:hAnsi="Calibri"/>
          <w:sz w:val="22"/>
          <w:szCs w:val="22"/>
          <w:lang w:val="en-GB"/>
        </w:rPr>
        <w:t xml:space="preserve">from near Mount Crowell in the RARE Range (Fig. </w:t>
      </w:r>
      <w:r w:rsidR="002B52A9">
        <w:rPr>
          <w:rFonts w:ascii="Calibri" w:hAnsi="Calibri"/>
          <w:sz w:val="22"/>
          <w:szCs w:val="22"/>
          <w:lang w:val="en-GB"/>
        </w:rPr>
        <w:t>2</w:t>
      </w:r>
      <w:r>
        <w:rPr>
          <w:rFonts w:ascii="Calibri" w:hAnsi="Calibri"/>
          <w:sz w:val="22"/>
          <w:szCs w:val="22"/>
          <w:lang w:val="en-GB"/>
        </w:rPr>
        <w:t xml:space="preserve">); it is </w:t>
      </w:r>
      <w:r w:rsidR="00EB5115">
        <w:rPr>
          <w:rFonts w:ascii="Calibri" w:hAnsi="Calibri"/>
          <w:sz w:val="22"/>
          <w:szCs w:val="22"/>
          <w:lang w:val="en-GB"/>
        </w:rPr>
        <w:t>medium-</w:t>
      </w:r>
      <w:r w:rsidR="007F06F8">
        <w:rPr>
          <w:rFonts w:ascii="Calibri" w:hAnsi="Calibri"/>
          <w:sz w:val="22"/>
          <w:szCs w:val="22"/>
          <w:lang w:val="en-GB"/>
        </w:rPr>
        <w:t>grained</w:t>
      </w:r>
      <w:r>
        <w:rPr>
          <w:rFonts w:ascii="Calibri" w:hAnsi="Calibri"/>
          <w:sz w:val="22"/>
          <w:szCs w:val="22"/>
          <w:lang w:val="en-GB"/>
        </w:rPr>
        <w:t>, has abundant mafic-rich enclaves and is characterised by a pronounced tectonic foliation. Zircons from sample P14.25.1 are well faceted, prism</w:t>
      </w:r>
      <w:r w:rsidR="00F34AE6">
        <w:rPr>
          <w:rFonts w:ascii="Calibri" w:hAnsi="Calibri"/>
          <w:sz w:val="22"/>
          <w:szCs w:val="22"/>
          <w:lang w:val="en-GB"/>
        </w:rPr>
        <w:t>atic grains with cathodo</w:t>
      </w:r>
      <w:r>
        <w:rPr>
          <w:rFonts w:ascii="Calibri" w:hAnsi="Calibri"/>
          <w:sz w:val="22"/>
          <w:szCs w:val="22"/>
          <w:lang w:val="en-GB"/>
        </w:rPr>
        <w:t xml:space="preserve">luminesence (CL) images displaying growth. Thirteen analyses were carried out on 10 separate grains and yielded a concordia age of 118.4 </w:t>
      </w:r>
      <w:r>
        <w:rPr>
          <w:rFonts w:ascii="Calibri" w:hAnsi="Calibri" w:cs="Arial"/>
          <w:bCs/>
          <w:sz w:val="22"/>
          <w:szCs w:val="22"/>
          <w:lang w:val="en-GB"/>
        </w:rPr>
        <w:t xml:space="preserve">± 1.4 Ma (Fig. </w:t>
      </w:r>
      <w:r w:rsidR="00102D60">
        <w:rPr>
          <w:rFonts w:ascii="Calibri" w:hAnsi="Calibri" w:cs="Arial"/>
          <w:bCs/>
          <w:sz w:val="22"/>
          <w:szCs w:val="22"/>
          <w:lang w:val="en-GB"/>
        </w:rPr>
        <w:t>4d</w:t>
      </w:r>
      <w:r>
        <w:rPr>
          <w:rFonts w:ascii="Calibri" w:hAnsi="Calibri" w:cs="Arial"/>
          <w:bCs/>
          <w:sz w:val="22"/>
          <w:szCs w:val="22"/>
          <w:lang w:val="en-GB"/>
        </w:rPr>
        <w:t xml:space="preserve">) and a </w:t>
      </w:r>
      <w:r w:rsidRPr="00F24C64">
        <w:rPr>
          <w:rFonts w:ascii="Calibri" w:hAnsi="Calibri" w:cs="Arial"/>
          <w:bCs/>
          <w:sz w:val="22"/>
          <w:szCs w:val="22"/>
          <w:vertAlign w:val="superscript"/>
          <w:lang w:val="en-GB"/>
        </w:rPr>
        <w:t>206</w:t>
      </w:r>
      <w:r>
        <w:rPr>
          <w:rFonts w:ascii="Calibri" w:hAnsi="Calibri" w:cs="Arial"/>
          <w:bCs/>
          <w:sz w:val="22"/>
          <w:szCs w:val="22"/>
          <w:lang w:val="en-GB"/>
        </w:rPr>
        <w:t>Pb/</w:t>
      </w:r>
      <w:r w:rsidRPr="00F24C64">
        <w:rPr>
          <w:rFonts w:ascii="Calibri" w:hAnsi="Calibri" w:cs="Arial"/>
          <w:bCs/>
          <w:sz w:val="22"/>
          <w:szCs w:val="22"/>
          <w:vertAlign w:val="superscript"/>
          <w:lang w:val="en-GB"/>
        </w:rPr>
        <w:t>238</w:t>
      </w:r>
      <w:r>
        <w:rPr>
          <w:rFonts w:ascii="Calibri" w:hAnsi="Calibri" w:cs="Arial"/>
          <w:bCs/>
          <w:sz w:val="22"/>
          <w:szCs w:val="22"/>
          <w:lang w:val="en-GB"/>
        </w:rPr>
        <w:t>U weighted mean age of 118.3 ± 1.4 Ma. Two analyses were not included in the calculation as they were interpreted to be inherited and gave ages of 180.7 ± 2.9 Ma and 131.2 ± 4.6 Ma (Table 1).</w:t>
      </w:r>
    </w:p>
    <w:p w:rsidR="000906A6" w:rsidRDefault="000906A6" w:rsidP="00F24C64">
      <w:pPr>
        <w:spacing w:line="480" w:lineRule="auto"/>
        <w:ind w:firstLine="284"/>
        <w:rPr>
          <w:rFonts w:ascii="Calibri" w:hAnsi="Calibri" w:cs="Arial"/>
          <w:bCs/>
          <w:sz w:val="22"/>
          <w:szCs w:val="22"/>
          <w:lang w:val="en-GB"/>
        </w:rPr>
      </w:pPr>
      <w:r>
        <w:rPr>
          <w:rFonts w:ascii="Calibri" w:hAnsi="Calibri" w:cs="Arial"/>
          <w:bCs/>
          <w:sz w:val="22"/>
          <w:szCs w:val="22"/>
          <w:lang w:val="en-GB"/>
        </w:rPr>
        <w:t xml:space="preserve">P14.46.1 is a medium </w:t>
      </w:r>
      <w:r w:rsidR="0002243E">
        <w:rPr>
          <w:rFonts w:ascii="Calibri" w:hAnsi="Calibri" w:cs="Arial"/>
          <w:bCs/>
          <w:sz w:val="22"/>
          <w:szCs w:val="22"/>
          <w:lang w:val="en-GB"/>
        </w:rPr>
        <w:t xml:space="preserve">grained hornblende </w:t>
      </w:r>
      <w:r>
        <w:rPr>
          <w:rFonts w:ascii="Calibri" w:hAnsi="Calibri" w:cs="Arial"/>
          <w:bCs/>
          <w:sz w:val="22"/>
          <w:szCs w:val="22"/>
          <w:lang w:val="en-GB"/>
        </w:rPr>
        <w:t xml:space="preserve">tonalite with a well-developed magmatic foliation </w:t>
      </w:r>
      <w:r w:rsidR="00A31404">
        <w:rPr>
          <w:rFonts w:ascii="Calibri" w:hAnsi="Calibri" w:cs="Arial"/>
          <w:bCs/>
          <w:sz w:val="22"/>
          <w:szCs w:val="22"/>
          <w:lang w:val="en-GB"/>
        </w:rPr>
        <w:t>(Fig. 3</w:t>
      </w:r>
      <w:r w:rsidR="00102D60">
        <w:rPr>
          <w:rFonts w:ascii="Calibri" w:hAnsi="Calibri" w:cs="Arial"/>
          <w:bCs/>
          <w:sz w:val="22"/>
          <w:szCs w:val="22"/>
          <w:lang w:val="en-GB"/>
        </w:rPr>
        <w:t xml:space="preserve">c, </w:t>
      </w:r>
      <w:r w:rsidR="00A31404">
        <w:rPr>
          <w:rFonts w:ascii="Calibri" w:hAnsi="Calibri" w:cs="Arial"/>
          <w:bCs/>
          <w:sz w:val="22"/>
          <w:szCs w:val="22"/>
          <w:lang w:val="en-GB"/>
        </w:rPr>
        <w:t xml:space="preserve">d) </w:t>
      </w:r>
      <w:r>
        <w:rPr>
          <w:rFonts w:ascii="Calibri" w:hAnsi="Calibri" w:cs="Arial"/>
          <w:bCs/>
          <w:sz w:val="22"/>
          <w:szCs w:val="22"/>
          <w:lang w:val="en-GB"/>
        </w:rPr>
        <w:t xml:space="preserve">and was sampled from the northwest RARE Range (Fig. 2). Zircons from P14.46.1 are prismatic grains with aspect ratios of 3:1 and maximum grain length of ~150 µm. Under CL the zircon grains are not strongly luminescent and generally have a diffuse character. Thirteen analyses were carried out on 7 separate grains and yielded a concordia age of 119.0 ± 1.3 Ma (Fig. </w:t>
      </w:r>
      <w:r w:rsidR="00102D60">
        <w:rPr>
          <w:rFonts w:ascii="Calibri" w:hAnsi="Calibri" w:cs="Arial"/>
          <w:bCs/>
          <w:sz w:val="22"/>
          <w:szCs w:val="22"/>
          <w:lang w:val="en-GB"/>
        </w:rPr>
        <w:t>4e</w:t>
      </w:r>
      <w:r>
        <w:rPr>
          <w:rFonts w:ascii="Calibri" w:hAnsi="Calibri" w:cs="Arial"/>
          <w:bCs/>
          <w:sz w:val="22"/>
          <w:szCs w:val="22"/>
          <w:lang w:val="en-GB"/>
        </w:rPr>
        <w:t xml:space="preserve">) and an identical </w:t>
      </w:r>
      <w:r w:rsidRPr="00287628">
        <w:rPr>
          <w:rFonts w:ascii="Calibri" w:hAnsi="Calibri" w:cs="Arial"/>
          <w:bCs/>
          <w:sz w:val="22"/>
          <w:szCs w:val="22"/>
          <w:vertAlign w:val="superscript"/>
          <w:lang w:val="en-GB"/>
        </w:rPr>
        <w:t>206</w:t>
      </w:r>
      <w:r>
        <w:rPr>
          <w:rFonts w:ascii="Calibri" w:hAnsi="Calibri" w:cs="Arial"/>
          <w:bCs/>
          <w:sz w:val="22"/>
          <w:szCs w:val="22"/>
          <w:lang w:val="en-GB"/>
        </w:rPr>
        <w:t>Pb/</w:t>
      </w:r>
      <w:r w:rsidRPr="00287628">
        <w:rPr>
          <w:rFonts w:ascii="Calibri" w:hAnsi="Calibri" w:cs="Arial"/>
          <w:bCs/>
          <w:sz w:val="22"/>
          <w:szCs w:val="22"/>
          <w:vertAlign w:val="superscript"/>
          <w:lang w:val="en-GB"/>
        </w:rPr>
        <w:t>238</w:t>
      </w:r>
      <w:r>
        <w:rPr>
          <w:rFonts w:ascii="Calibri" w:hAnsi="Calibri" w:cs="Arial"/>
          <w:bCs/>
          <w:sz w:val="22"/>
          <w:szCs w:val="22"/>
          <w:lang w:val="en-GB"/>
        </w:rPr>
        <w:t xml:space="preserve">U weighted average age of 119.0 ± 1.3 Ma (MSWD: 0.39). Six analyses were not included in the age calculation as four were interpreted to have suffered recent Pb loss (Fig. </w:t>
      </w:r>
      <w:r w:rsidR="00102D60">
        <w:rPr>
          <w:rFonts w:ascii="Calibri" w:hAnsi="Calibri" w:cs="Arial"/>
          <w:bCs/>
          <w:sz w:val="22"/>
          <w:szCs w:val="22"/>
          <w:lang w:val="en-GB"/>
        </w:rPr>
        <w:t>4</w:t>
      </w:r>
      <w:r w:rsidR="0002243E">
        <w:rPr>
          <w:rFonts w:ascii="Calibri" w:hAnsi="Calibri" w:cs="Arial"/>
          <w:bCs/>
          <w:sz w:val="22"/>
          <w:szCs w:val="22"/>
          <w:lang w:val="en-GB"/>
        </w:rPr>
        <w:t>e</w:t>
      </w:r>
      <w:r>
        <w:rPr>
          <w:rFonts w:ascii="Calibri" w:hAnsi="Calibri" w:cs="Arial"/>
          <w:bCs/>
          <w:sz w:val="22"/>
          <w:szCs w:val="22"/>
          <w:lang w:val="en-GB"/>
        </w:rPr>
        <w:t>; Table 1) and two further analyses were interpreted to be inherited grains with an age of ~234 Ma (Table 1).</w:t>
      </w:r>
    </w:p>
    <w:p w:rsidR="000906A6" w:rsidRDefault="000906A6" w:rsidP="00F24C64">
      <w:pPr>
        <w:spacing w:line="480" w:lineRule="auto"/>
        <w:ind w:firstLine="284"/>
        <w:rPr>
          <w:rFonts w:ascii="Calibri" w:hAnsi="Calibri" w:cs="Arial"/>
          <w:bCs/>
          <w:sz w:val="22"/>
          <w:szCs w:val="22"/>
          <w:lang w:val="en-GB"/>
        </w:rPr>
      </w:pPr>
      <w:r>
        <w:rPr>
          <w:rFonts w:ascii="Calibri" w:hAnsi="Calibri" w:cs="Arial"/>
          <w:bCs/>
          <w:sz w:val="22"/>
          <w:szCs w:val="22"/>
          <w:lang w:val="en-GB"/>
        </w:rPr>
        <w:t xml:space="preserve">Sample R.7614.1 from Hagerty Peak near the Witte Nunataks in southern Palmer Land (Fig. 2) is a </w:t>
      </w:r>
      <w:r w:rsidR="00EB5115">
        <w:rPr>
          <w:rFonts w:ascii="Calibri" w:hAnsi="Calibri" w:cs="Arial"/>
          <w:bCs/>
          <w:sz w:val="22"/>
          <w:szCs w:val="22"/>
          <w:lang w:val="en-GB"/>
        </w:rPr>
        <w:t>medium-</w:t>
      </w:r>
      <w:r w:rsidR="0002243E">
        <w:rPr>
          <w:rFonts w:ascii="Calibri" w:hAnsi="Calibri" w:cs="Arial"/>
          <w:bCs/>
          <w:sz w:val="22"/>
          <w:szCs w:val="22"/>
          <w:lang w:val="en-GB"/>
        </w:rPr>
        <w:t>grained</w:t>
      </w:r>
      <w:r>
        <w:rPr>
          <w:rFonts w:ascii="Calibri" w:hAnsi="Calibri" w:cs="Arial"/>
          <w:bCs/>
          <w:sz w:val="22"/>
          <w:szCs w:val="22"/>
          <w:lang w:val="en-GB"/>
        </w:rPr>
        <w:t xml:space="preserve">, leucocratic </w:t>
      </w:r>
      <w:r w:rsidR="0002243E">
        <w:rPr>
          <w:rFonts w:ascii="Calibri" w:hAnsi="Calibri" w:cs="Arial"/>
          <w:bCs/>
          <w:sz w:val="22"/>
          <w:szCs w:val="22"/>
          <w:lang w:val="en-GB"/>
        </w:rPr>
        <w:t xml:space="preserve">biotite-hornblende </w:t>
      </w:r>
      <w:r>
        <w:rPr>
          <w:rFonts w:ascii="Calibri" w:hAnsi="Calibri" w:cs="Arial"/>
          <w:bCs/>
          <w:sz w:val="22"/>
          <w:szCs w:val="22"/>
          <w:lang w:val="en-GB"/>
        </w:rPr>
        <w:t>granodiorite, but also varying to quartz monzodiorite. The granitoid has a well-developed</w:t>
      </w:r>
      <w:r w:rsidR="0002243E">
        <w:rPr>
          <w:rFonts w:ascii="Calibri" w:hAnsi="Calibri" w:cs="Arial"/>
          <w:bCs/>
          <w:sz w:val="22"/>
          <w:szCs w:val="22"/>
          <w:lang w:val="en-GB"/>
        </w:rPr>
        <w:t xml:space="preserve"> tectonic</w:t>
      </w:r>
      <w:r>
        <w:rPr>
          <w:rFonts w:ascii="Calibri" w:hAnsi="Calibri" w:cs="Arial"/>
          <w:bCs/>
          <w:sz w:val="22"/>
          <w:szCs w:val="22"/>
          <w:lang w:val="en-GB"/>
        </w:rPr>
        <w:t xml:space="preserve"> foliation which is parallel to the cleavage in the host sedimentary rocks. Zircons from sample R.7614.1 are large prismatic grains up to 250 µm in length and aspect rations of 3:1. Under Cl, the grains are moderately luminescent, but generally have a diffuse character, although concentric growth zones are still evident. Ten analyses were carried out on 9 separate grains and yielded a concordia age of 115.9 ± 0.7 Ma (Fig. </w:t>
      </w:r>
      <w:r w:rsidR="00102D60">
        <w:rPr>
          <w:rFonts w:ascii="Calibri" w:hAnsi="Calibri" w:cs="Arial"/>
          <w:bCs/>
          <w:sz w:val="22"/>
          <w:szCs w:val="22"/>
          <w:lang w:val="en-GB"/>
        </w:rPr>
        <w:t>4f</w:t>
      </w:r>
      <w:r>
        <w:rPr>
          <w:rFonts w:ascii="Calibri" w:hAnsi="Calibri" w:cs="Arial"/>
          <w:bCs/>
          <w:sz w:val="22"/>
          <w:szCs w:val="22"/>
          <w:lang w:val="en-GB"/>
        </w:rPr>
        <w:t xml:space="preserve">) and an identical </w:t>
      </w:r>
      <w:r w:rsidRPr="00EA319D">
        <w:rPr>
          <w:rFonts w:ascii="Calibri" w:hAnsi="Calibri" w:cs="Arial"/>
          <w:bCs/>
          <w:sz w:val="22"/>
          <w:szCs w:val="22"/>
          <w:vertAlign w:val="superscript"/>
          <w:lang w:val="en-GB"/>
        </w:rPr>
        <w:t>206</w:t>
      </w:r>
      <w:r>
        <w:rPr>
          <w:rFonts w:ascii="Calibri" w:hAnsi="Calibri" w:cs="Arial"/>
          <w:bCs/>
          <w:sz w:val="22"/>
          <w:szCs w:val="22"/>
          <w:lang w:val="en-GB"/>
        </w:rPr>
        <w:t>Pb/</w:t>
      </w:r>
      <w:r w:rsidRPr="00EA319D">
        <w:rPr>
          <w:rFonts w:ascii="Calibri" w:hAnsi="Calibri" w:cs="Arial"/>
          <w:bCs/>
          <w:sz w:val="22"/>
          <w:szCs w:val="22"/>
          <w:vertAlign w:val="superscript"/>
          <w:lang w:val="en-GB"/>
        </w:rPr>
        <w:t>238</w:t>
      </w:r>
      <w:r>
        <w:rPr>
          <w:rFonts w:ascii="Calibri" w:hAnsi="Calibri" w:cs="Arial"/>
          <w:bCs/>
          <w:sz w:val="22"/>
          <w:szCs w:val="22"/>
          <w:lang w:val="en-GB"/>
        </w:rPr>
        <w:t xml:space="preserve">U weighted average age. Three analyses were not included in the final age calculation; one had minor recent Pb loss and two more were slightly discordant (Fig. </w:t>
      </w:r>
      <w:r w:rsidR="00102D60">
        <w:rPr>
          <w:rFonts w:ascii="Calibri" w:hAnsi="Calibri" w:cs="Arial"/>
          <w:bCs/>
          <w:sz w:val="22"/>
          <w:szCs w:val="22"/>
          <w:lang w:val="en-GB"/>
        </w:rPr>
        <w:t>4f</w:t>
      </w:r>
      <w:r>
        <w:rPr>
          <w:rFonts w:ascii="Calibri" w:hAnsi="Calibri" w:cs="Arial"/>
          <w:bCs/>
          <w:sz w:val="22"/>
          <w:szCs w:val="22"/>
          <w:lang w:val="en-GB"/>
        </w:rPr>
        <w:t>). However, including all 10 analyses leads to an indistinguishable concordia age of 115.8 ± 0.9 Ma (MSWD: 1.8). A sample from the same pluton was also dated by Rowley et al. (1988), and Pankhurst and Rowley (1991) using K-Ar and Rb-Sr methods respectively. They recorded ages consistent with this study of between 116 – 112 Ma.</w:t>
      </w:r>
    </w:p>
    <w:p w:rsidR="000906A6" w:rsidRDefault="000906A6" w:rsidP="000906A6">
      <w:pPr>
        <w:spacing w:line="480" w:lineRule="auto"/>
        <w:rPr>
          <w:rFonts w:ascii="Calibri" w:hAnsi="Calibri" w:cs="Arial"/>
          <w:bCs/>
          <w:sz w:val="22"/>
          <w:szCs w:val="22"/>
          <w:lang w:val="en-GB"/>
        </w:rPr>
      </w:pPr>
    </w:p>
    <w:p w:rsidR="000906A6" w:rsidRPr="000906A6" w:rsidRDefault="000906A6" w:rsidP="000906A6">
      <w:pPr>
        <w:spacing w:line="480" w:lineRule="auto"/>
        <w:rPr>
          <w:rFonts w:ascii="Calibri" w:hAnsi="Calibri" w:cs="Arial"/>
          <w:b/>
          <w:bCs/>
          <w:i/>
          <w:sz w:val="22"/>
          <w:szCs w:val="22"/>
          <w:lang w:val="en-GB"/>
        </w:rPr>
      </w:pPr>
      <w:r w:rsidRPr="000906A6">
        <w:rPr>
          <w:rFonts w:ascii="Calibri" w:hAnsi="Calibri" w:cs="Arial"/>
          <w:b/>
          <w:bCs/>
          <w:i/>
          <w:sz w:val="22"/>
          <w:szCs w:val="22"/>
          <w:lang w:val="en-GB"/>
        </w:rPr>
        <w:t>Weakly deformed granitoids</w:t>
      </w:r>
    </w:p>
    <w:p w:rsidR="000906A6" w:rsidRDefault="000906A6" w:rsidP="00F24C64">
      <w:pPr>
        <w:spacing w:line="480" w:lineRule="auto"/>
        <w:ind w:firstLine="284"/>
        <w:rPr>
          <w:rFonts w:ascii="Calibri" w:hAnsi="Calibri" w:cs="Arial"/>
          <w:bCs/>
          <w:sz w:val="22"/>
          <w:szCs w:val="22"/>
          <w:lang w:val="en-GB"/>
        </w:rPr>
      </w:pPr>
      <w:r>
        <w:rPr>
          <w:rFonts w:ascii="Calibri" w:hAnsi="Calibri" w:cs="Arial"/>
          <w:bCs/>
          <w:sz w:val="22"/>
          <w:szCs w:val="22"/>
          <w:lang w:val="en-GB"/>
        </w:rPr>
        <w:t xml:space="preserve">Sample P14.35.1 is a weakly foliated, </w:t>
      </w:r>
      <w:r w:rsidR="00EB5115">
        <w:rPr>
          <w:rFonts w:ascii="Calibri" w:hAnsi="Calibri" w:cs="Arial"/>
          <w:bCs/>
          <w:sz w:val="22"/>
          <w:szCs w:val="22"/>
          <w:lang w:val="en-GB"/>
        </w:rPr>
        <w:t>medium-</w:t>
      </w:r>
      <w:r w:rsidR="0002243E">
        <w:rPr>
          <w:rFonts w:ascii="Calibri" w:hAnsi="Calibri" w:cs="Arial"/>
          <w:bCs/>
          <w:sz w:val="22"/>
          <w:szCs w:val="22"/>
          <w:lang w:val="en-GB"/>
        </w:rPr>
        <w:t xml:space="preserve">grained hornblende </w:t>
      </w:r>
      <w:r>
        <w:rPr>
          <w:rFonts w:ascii="Calibri" w:hAnsi="Calibri" w:cs="Arial"/>
          <w:bCs/>
          <w:sz w:val="22"/>
          <w:szCs w:val="22"/>
          <w:lang w:val="en-GB"/>
        </w:rPr>
        <w:t>tonalite from the western RARE Range (Fig. 2). It is characterised by abundant micro (&lt;5cm) mafic enclaves and minor copper mineralization. Zircons from P14.35.1 are generally well-faceted, prismatic grains with aspect ratios of 3:1 and typically 150 – 200 µm in length. Under CL, the grains often have much darker, featureless cores and rims with well-developed growth zones</w:t>
      </w:r>
      <w:r w:rsidR="003A44BF">
        <w:rPr>
          <w:rFonts w:ascii="Calibri" w:hAnsi="Calibri" w:cs="Arial"/>
          <w:bCs/>
          <w:sz w:val="22"/>
          <w:szCs w:val="22"/>
          <w:lang w:val="en-GB"/>
        </w:rPr>
        <w:t xml:space="preserve"> due to variations in rare earth element concentrations</w:t>
      </w:r>
      <w:r>
        <w:rPr>
          <w:rFonts w:ascii="Calibri" w:hAnsi="Calibri" w:cs="Arial"/>
          <w:bCs/>
          <w:sz w:val="22"/>
          <w:szCs w:val="22"/>
          <w:lang w:val="en-GB"/>
        </w:rPr>
        <w:t xml:space="preserve"> (Fig. </w:t>
      </w:r>
      <w:r w:rsidR="00102D60">
        <w:rPr>
          <w:rFonts w:ascii="Calibri" w:hAnsi="Calibri" w:cs="Arial"/>
          <w:bCs/>
          <w:sz w:val="22"/>
          <w:szCs w:val="22"/>
          <w:lang w:val="en-GB"/>
        </w:rPr>
        <w:t>5</w:t>
      </w:r>
      <w:r>
        <w:rPr>
          <w:rFonts w:ascii="Calibri" w:hAnsi="Calibri" w:cs="Arial"/>
          <w:bCs/>
          <w:sz w:val="22"/>
          <w:szCs w:val="22"/>
          <w:lang w:val="en-GB"/>
        </w:rPr>
        <w:t xml:space="preserve">). The darker cores do not show any compositional differences </w:t>
      </w:r>
      <w:r w:rsidR="003A44BF">
        <w:rPr>
          <w:rFonts w:ascii="Calibri" w:hAnsi="Calibri" w:cs="Arial"/>
          <w:bCs/>
          <w:sz w:val="22"/>
          <w:szCs w:val="22"/>
          <w:lang w:val="en-GB"/>
        </w:rPr>
        <w:t>in</w:t>
      </w:r>
      <w:r>
        <w:rPr>
          <w:rFonts w:ascii="Calibri" w:hAnsi="Calibri" w:cs="Arial"/>
          <w:bCs/>
          <w:sz w:val="22"/>
          <w:szCs w:val="22"/>
          <w:lang w:val="en-GB"/>
        </w:rPr>
        <w:t>U</w:t>
      </w:r>
      <w:r w:rsidR="003A44BF">
        <w:rPr>
          <w:rFonts w:ascii="Calibri" w:hAnsi="Calibri" w:cs="Arial"/>
          <w:bCs/>
          <w:sz w:val="22"/>
          <w:szCs w:val="22"/>
          <w:lang w:val="en-GB"/>
        </w:rPr>
        <w:t xml:space="preserve"> or</w:t>
      </w:r>
      <w:r>
        <w:rPr>
          <w:rFonts w:ascii="Calibri" w:hAnsi="Calibri" w:cs="Arial"/>
          <w:bCs/>
          <w:sz w:val="22"/>
          <w:szCs w:val="22"/>
          <w:lang w:val="en-GB"/>
        </w:rPr>
        <w:t xml:space="preserve"> Th to the outer parts of the zircons grains. Fifteen analyses were performed on 11 separate grains and yielded a concordia age of 117.9 ± 1.3 Ma (Fig. </w:t>
      </w:r>
      <w:r w:rsidR="00102D60">
        <w:rPr>
          <w:rFonts w:ascii="Calibri" w:hAnsi="Calibri" w:cs="Arial"/>
          <w:bCs/>
          <w:sz w:val="22"/>
          <w:szCs w:val="22"/>
          <w:lang w:val="en-GB"/>
        </w:rPr>
        <w:t>4g</w:t>
      </w:r>
      <w:r>
        <w:rPr>
          <w:rFonts w:ascii="Calibri" w:hAnsi="Calibri" w:cs="Arial"/>
          <w:bCs/>
          <w:sz w:val="22"/>
          <w:szCs w:val="22"/>
          <w:lang w:val="en-GB"/>
        </w:rPr>
        <w:t xml:space="preserve">) and a </w:t>
      </w:r>
      <w:r w:rsidRPr="00171783">
        <w:rPr>
          <w:rFonts w:ascii="Calibri" w:hAnsi="Calibri" w:cs="Arial"/>
          <w:bCs/>
          <w:sz w:val="22"/>
          <w:szCs w:val="22"/>
          <w:vertAlign w:val="superscript"/>
          <w:lang w:val="en-GB"/>
        </w:rPr>
        <w:t>206</w:t>
      </w:r>
      <w:r>
        <w:rPr>
          <w:rFonts w:ascii="Calibri" w:hAnsi="Calibri" w:cs="Arial"/>
          <w:bCs/>
          <w:sz w:val="22"/>
          <w:szCs w:val="22"/>
          <w:lang w:val="en-GB"/>
        </w:rPr>
        <w:t>Pb/</w:t>
      </w:r>
      <w:r w:rsidRPr="00171783">
        <w:rPr>
          <w:rFonts w:ascii="Calibri" w:hAnsi="Calibri" w:cs="Arial"/>
          <w:bCs/>
          <w:sz w:val="22"/>
          <w:szCs w:val="22"/>
          <w:vertAlign w:val="superscript"/>
          <w:lang w:val="en-GB"/>
        </w:rPr>
        <w:t>238</w:t>
      </w:r>
      <w:r>
        <w:rPr>
          <w:rFonts w:ascii="Calibri" w:hAnsi="Calibri" w:cs="Arial"/>
          <w:bCs/>
          <w:sz w:val="22"/>
          <w:szCs w:val="22"/>
          <w:lang w:val="en-GB"/>
        </w:rPr>
        <w:t>U weighted average age of 117.1 ± 1.2 Ma</w:t>
      </w:r>
      <w:r w:rsidR="003A44BF">
        <w:rPr>
          <w:rFonts w:ascii="Calibri" w:hAnsi="Calibri" w:cs="Arial"/>
          <w:bCs/>
          <w:sz w:val="22"/>
          <w:szCs w:val="22"/>
          <w:lang w:val="en-GB"/>
        </w:rPr>
        <w:t xml:space="preserve"> (MSWD: 0.97)</w:t>
      </w:r>
      <w:r>
        <w:rPr>
          <w:rFonts w:ascii="Calibri" w:hAnsi="Calibri" w:cs="Arial"/>
          <w:bCs/>
          <w:sz w:val="22"/>
          <w:szCs w:val="22"/>
          <w:lang w:val="en-GB"/>
        </w:rPr>
        <w:t>. One analysis was not included in the age calculation as it was interpreted to represent an inherited grain with an age of ~125 Ma.</w:t>
      </w:r>
    </w:p>
    <w:p w:rsidR="000906A6" w:rsidRDefault="000906A6" w:rsidP="000906A6">
      <w:pPr>
        <w:spacing w:line="480" w:lineRule="auto"/>
        <w:ind w:firstLine="284"/>
        <w:rPr>
          <w:rFonts w:ascii="Calibri" w:hAnsi="Calibri" w:cs="Arial"/>
          <w:bCs/>
          <w:sz w:val="22"/>
          <w:szCs w:val="22"/>
          <w:lang w:val="en-GB"/>
        </w:rPr>
      </w:pPr>
      <w:r>
        <w:rPr>
          <w:rFonts w:ascii="Calibri" w:hAnsi="Calibri" w:cs="Arial"/>
          <w:bCs/>
          <w:sz w:val="22"/>
          <w:szCs w:val="22"/>
          <w:lang w:val="en-GB"/>
        </w:rPr>
        <w:t xml:space="preserve">Sample R.8264A.1 is a </w:t>
      </w:r>
      <w:r w:rsidR="00EB5115">
        <w:rPr>
          <w:rFonts w:ascii="Calibri" w:hAnsi="Calibri" w:cs="Arial"/>
          <w:bCs/>
          <w:sz w:val="22"/>
          <w:szCs w:val="22"/>
          <w:lang w:val="en-GB"/>
        </w:rPr>
        <w:t>medium-</w:t>
      </w:r>
      <w:r w:rsidR="003A44BF">
        <w:rPr>
          <w:rFonts w:ascii="Calibri" w:hAnsi="Calibri" w:cs="Arial"/>
          <w:bCs/>
          <w:sz w:val="22"/>
          <w:szCs w:val="22"/>
          <w:lang w:val="en-GB"/>
        </w:rPr>
        <w:t xml:space="preserve">grained hornblende </w:t>
      </w:r>
      <w:r>
        <w:rPr>
          <w:rFonts w:ascii="Calibri" w:hAnsi="Calibri" w:cs="Arial"/>
          <w:bCs/>
          <w:sz w:val="22"/>
          <w:szCs w:val="22"/>
          <w:lang w:val="en-GB"/>
        </w:rPr>
        <w:t xml:space="preserve">granodiorite with abundant mafic enclaves from Galan Ridge in the Mosby Glacier area (Fig. 2). Zircons separated from R.8264A.1 are prismatic and broken grains with aspect ratios of 3:1 and a maximum length of 200 µm. Under CL, most grains exhibit well-developed growth zoning patterns (Fig. </w:t>
      </w:r>
      <w:r w:rsidR="00102D60">
        <w:rPr>
          <w:rFonts w:ascii="Calibri" w:hAnsi="Calibri" w:cs="Arial"/>
          <w:bCs/>
          <w:sz w:val="22"/>
          <w:szCs w:val="22"/>
          <w:lang w:val="en-GB"/>
        </w:rPr>
        <w:t>5</w:t>
      </w:r>
      <w:r>
        <w:rPr>
          <w:rFonts w:ascii="Calibri" w:hAnsi="Calibri" w:cs="Arial"/>
          <w:bCs/>
          <w:sz w:val="22"/>
          <w:szCs w:val="22"/>
          <w:lang w:val="en-GB"/>
        </w:rPr>
        <w:t xml:space="preserve">) and are strongly luminescent. Ten analyses were carried out on 8 separate grains and yielded a concordia age of 113.4 ± 0.8 Ma (Fig. </w:t>
      </w:r>
      <w:r w:rsidR="00102D60">
        <w:rPr>
          <w:rFonts w:ascii="Calibri" w:hAnsi="Calibri" w:cs="Arial"/>
          <w:bCs/>
          <w:sz w:val="22"/>
          <w:szCs w:val="22"/>
          <w:lang w:val="en-GB"/>
        </w:rPr>
        <w:t>4h</w:t>
      </w:r>
      <w:r>
        <w:rPr>
          <w:rFonts w:ascii="Calibri" w:hAnsi="Calibri" w:cs="Arial"/>
          <w:bCs/>
          <w:sz w:val="22"/>
          <w:szCs w:val="22"/>
          <w:lang w:val="en-GB"/>
        </w:rPr>
        <w:t xml:space="preserve">) and a consistent </w:t>
      </w:r>
      <w:r w:rsidRPr="00287628">
        <w:rPr>
          <w:rFonts w:ascii="Calibri" w:hAnsi="Calibri" w:cs="Arial"/>
          <w:bCs/>
          <w:sz w:val="22"/>
          <w:szCs w:val="22"/>
          <w:vertAlign w:val="superscript"/>
          <w:lang w:val="en-GB"/>
        </w:rPr>
        <w:t>206</w:t>
      </w:r>
      <w:r>
        <w:rPr>
          <w:rFonts w:ascii="Calibri" w:hAnsi="Calibri" w:cs="Arial"/>
          <w:bCs/>
          <w:sz w:val="22"/>
          <w:szCs w:val="22"/>
          <w:lang w:val="en-GB"/>
        </w:rPr>
        <w:t>Pb/</w:t>
      </w:r>
      <w:r w:rsidRPr="00287628">
        <w:rPr>
          <w:rFonts w:ascii="Calibri" w:hAnsi="Calibri" w:cs="Arial"/>
          <w:bCs/>
          <w:sz w:val="22"/>
          <w:szCs w:val="22"/>
          <w:vertAlign w:val="superscript"/>
          <w:lang w:val="en-GB"/>
        </w:rPr>
        <w:t>238</w:t>
      </w:r>
      <w:r>
        <w:rPr>
          <w:rFonts w:ascii="Calibri" w:hAnsi="Calibri" w:cs="Arial"/>
          <w:bCs/>
          <w:sz w:val="22"/>
          <w:szCs w:val="22"/>
          <w:lang w:val="en-GB"/>
        </w:rPr>
        <w:t>U weighted average age of 113.7 ± 0.7 Ma (MSWD: 2.0). Four analyses were not included in the age calculation (Table 1), with one grain interpreted to be inherited with a ~178 Ma core and a ~121 Ma rim. A third analysis</w:t>
      </w:r>
      <w:r w:rsidR="006C259F">
        <w:rPr>
          <w:rFonts w:ascii="Calibri" w:hAnsi="Calibri" w:cs="Arial"/>
          <w:bCs/>
          <w:sz w:val="22"/>
          <w:szCs w:val="22"/>
          <w:lang w:val="en-GB"/>
        </w:rPr>
        <w:t>, also not included in the age calculation,</w:t>
      </w:r>
      <w:r>
        <w:rPr>
          <w:rFonts w:ascii="Calibri" w:hAnsi="Calibri" w:cs="Arial"/>
          <w:bCs/>
          <w:sz w:val="22"/>
          <w:szCs w:val="22"/>
          <w:lang w:val="en-GB"/>
        </w:rPr>
        <w:t xml:space="preserve"> was </w:t>
      </w:r>
      <w:r w:rsidR="006C259F">
        <w:rPr>
          <w:rFonts w:ascii="Calibri" w:hAnsi="Calibri" w:cs="Arial"/>
          <w:bCs/>
          <w:sz w:val="22"/>
          <w:szCs w:val="22"/>
          <w:lang w:val="en-GB"/>
        </w:rPr>
        <w:t xml:space="preserve">tentatively </w:t>
      </w:r>
      <w:r>
        <w:rPr>
          <w:rFonts w:ascii="Calibri" w:hAnsi="Calibri" w:cs="Arial"/>
          <w:bCs/>
          <w:sz w:val="22"/>
          <w:szCs w:val="22"/>
          <w:lang w:val="en-GB"/>
        </w:rPr>
        <w:t xml:space="preserve">interpreted to be inherited with an age of ~118 Ma (Fig. </w:t>
      </w:r>
      <w:r w:rsidR="00102D60">
        <w:rPr>
          <w:rFonts w:ascii="Calibri" w:hAnsi="Calibri" w:cs="Arial"/>
          <w:bCs/>
          <w:sz w:val="22"/>
          <w:szCs w:val="22"/>
          <w:lang w:val="en-GB"/>
        </w:rPr>
        <w:t>4h</w:t>
      </w:r>
      <w:r>
        <w:rPr>
          <w:rFonts w:ascii="Calibri" w:hAnsi="Calibri" w:cs="Arial"/>
          <w:bCs/>
          <w:sz w:val="22"/>
          <w:szCs w:val="22"/>
          <w:lang w:val="en-GB"/>
        </w:rPr>
        <w:t>)</w:t>
      </w:r>
      <w:r w:rsidR="006C259F">
        <w:rPr>
          <w:rFonts w:ascii="Calibri" w:hAnsi="Calibri" w:cs="Arial"/>
          <w:bCs/>
          <w:sz w:val="22"/>
          <w:szCs w:val="22"/>
          <w:lang w:val="en-GB"/>
        </w:rPr>
        <w:t xml:space="preserve"> based on the tight cluster of analyses at ~113 Ma, although clearly still related to LCIS magmatism.</w:t>
      </w:r>
      <w:r>
        <w:rPr>
          <w:rFonts w:ascii="Calibri" w:hAnsi="Calibri" w:cs="Arial"/>
          <w:bCs/>
          <w:sz w:val="22"/>
          <w:szCs w:val="22"/>
          <w:lang w:val="en-GB"/>
        </w:rPr>
        <w:t xml:space="preserve"> A fourth analysis was slightly discordant and also not included in the age calculation.</w:t>
      </w:r>
    </w:p>
    <w:p w:rsidR="000906A6" w:rsidRDefault="000906A6" w:rsidP="000906A6">
      <w:pPr>
        <w:spacing w:line="480" w:lineRule="auto"/>
        <w:ind w:firstLine="284"/>
        <w:rPr>
          <w:rFonts w:ascii="Calibri" w:hAnsi="Calibri" w:cs="Arial"/>
          <w:bCs/>
          <w:sz w:val="22"/>
          <w:szCs w:val="22"/>
          <w:lang w:val="en-GB"/>
        </w:rPr>
      </w:pPr>
      <w:r>
        <w:rPr>
          <w:rFonts w:ascii="Calibri" w:hAnsi="Calibri" w:cs="Arial"/>
          <w:bCs/>
          <w:sz w:val="22"/>
          <w:szCs w:val="22"/>
          <w:lang w:val="en-GB"/>
        </w:rPr>
        <w:t xml:space="preserve">Sample R.8266A.1 is a leucocratic </w:t>
      </w:r>
      <w:r w:rsidR="003A44BF">
        <w:rPr>
          <w:rFonts w:ascii="Calibri" w:hAnsi="Calibri" w:cs="Arial"/>
          <w:bCs/>
          <w:sz w:val="22"/>
          <w:szCs w:val="22"/>
          <w:lang w:val="en-GB"/>
        </w:rPr>
        <w:t xml:space="preserve">hornblende-biotite </w:t>
      </w:r>
      <w:r>
        <w:rPr>
          <w:rFonts w:ascii="Calibri" w:hAnsi="Calibri" w:cs="Arial"/>
          <w:bCs/>
          <w:sz w:val="22"/>
          <w:szCs w:val="22"/>
          <w:lang w:val="en-GB"/>
        </w:rPr>
        <w:t xml:space="preserve">granodiorite from Galan Ridge, close to the Mosby Glacier (Fig. 2) and adjacent to the pluton sampled at site R.8264A.1. Zircons from R.8266A.1 are prismatic and broken grains occasionally up to 250 µm in length, but typically ~150 µm, with aspect rations of 3:1. Under CL, the grains are strongly luminescent and occasionally preserve well developed growth zones. Ten analyses from 10 separate grains yielded a concordia age of 112.6 ± 0.6 Ma (Fig. </w:t>
      </w:r>
      <w:r w:rsidR="00102D60">
        <w:rPr>
          <w:rFonts w:ascii="Calibri" w:hAnsi="Calibri" w:cs="Arial"/>
          <w:bCs/>
          <w:sz w:val="22"/>
          <w:szCs w:val="22"/>
          <w:lang w:val="en-GB"/>
        </w:rPr>
        <w:t>4i</w:t>
      </w:r>
      <w:r>
        <w:rPr>
          <w:rFonts w:ascii="Calibri" w:hAnsi="Calibri" w:cs="Arial"/>
          <w:bCs/>
          <w:sz w:val="22"/>
          <w:szCs w:val="22"/>
          <w:lang w:val="en-GB"/>
        </w:rPr>
        <w:t xml:space="preserve">) and an identical </w:t>
      </w:r>
      <w:r w:rsidRPr="006206EB">
        <w:rPr>
          <w:rFonts w:ascii="Calibri" w:hAnsi="Calibri" w:cs="Arial"/>
          <w:bCs/>
          <w:sz w:val="22"/>
          <w:szCs w:val="22"/>
          <w:vertAlign w:val="superscript"/>
          <w:lang w:val="en-GB"/>
        </w:rPr>
        <w:t>206</w:t>
      </w:r>
      <w:r>
        <w:rPr>
          <w:rFonts w:ascii="Calibri" w:hAnsi="Calibri" w:cs="Arial"/>
          <w:bCs/>
          <w:sz w:val="22"/>
          <w:szCs w:val="22"/>
          <w:lang w:val="en-GB"/>
        </w:rPr>
        <w:t>Pb/</w:t>
      </w:r>
      <w:r w:rsidRPr="006206EB">
        <w:rPr>
          <w:rFonts w:ascii="Calibri" w:hAnsi="Calibri" w:cs="Arial"/>
          <w:bCs/>
          <w:sz w:val="22"/>
          <w:szCs w:val="22"/>
          <w:vertAlign w:val="superscript"/>
          <w:lang w:val="en-GB"/>
        </w:rPr>
        <w:t>238</w:t>
      </w:r>
      <w:r>
        <w:rPr>
          <w:rFonts w:ascii="Calibri" w:hAnsi="Calibri" w:cs="Arial"/>
          <w:bCs/>
          <w:sz w:val="22"/>
          <w:szCs w:val="22"/>
          <w:lang w:val="en-GB"/>
        </w:rPr>
        <w:t>U weighted average age</w:t>
      </w:r>
      <w:r w:rsidR="003A44BF">
        <w:rPr>
          <w:rFonts w:ascii="Calibri" w:hAnsi="Calibri" w:cs="Arial"/>
          <w:bCs/>
          <w:sz w:val="22"/>
          <w:szCs w:val="22"/>
          <w:lang w:val="en-GB"/>
        </w:rPr>
        <w:t xml:space="preserve"> (MSWD: 2.3)</w:t>
      </w:r>
      <w:r>
        <w:rPr>
          <w:rFonts w:ascii="Calibri" w:hAnsi="Calibri" w:cs="Arial"/>
          <w:bCs/>
          <w:sz w:val="22"/>
          <w:szCs w:val="22"/>
          <w:lang w:val="en-GB"/>
        </w:rPr>
        <w:t>. One analysis was not included in the final age calculation as it was interpreted to be an inherited grain with an age of 127 Ma (Table 1).</w:t>
      </w:r>
    </w:p>
    <w:p w:rsidR="000906A6" w:rsidRDefault="000906A6" w:rsidP="000906A6">
      <w:pPr>
        <w:spacing w:line="480" w:lineRule="auto"/>
        <w:rPr>
          <w:rFonts w:ascii="Calibri" w:hAnsi="Calibri" w:cs="Arial"/>
          <w:bCs/>
          <w:sz w:val="22"/>
          <w:szCs w:val="22"/>
          <w:lang w:val="en-GB"/>
        </w:rPr>
      </w:pPr>
    </w:p>
    <w:p w:rsidR="000906A6" w:rsidRPr="000906A6" w:rsidRDefault="000906A6" w:rsidP="000906A6">
      <w:pPr>
        <w:spacing w:line="480" w:lineRule="auto"/>
        <w:rPr>
          <w:rFonts w:ascii="Calibri" w:hAnsi="Calibri" w:cs="Arial"/>
          <w:b/>
          <w:bCs/>
          <w:i/>
          <w:sz w:val="22"/>
          <w:szCs w:val="22"/>
          <w:lang w:val="en-GB"/>
        </w:rPr>
      </w:pPr>
      <w:r w:rsidRPr="000906A6">
        <w:rPr>
          <w:rFonts w:ascii="Calibri" w:hAnsi="Calibri" w:cs="Arial"/>
          <w:b/>
          <w:bCs/>
          <w:i/>
          <w:sz w:val="22"/>
          <w:szCs w:val="22"/>
          <w:lang w:val="en-GB"/>
        </w:rPr>
        <w:t>Undeformed granitoids</w:t>
      </w:r>
    </w:p>
    <w:p w:rsidR="009B3454" w:rsidRDefault="00F24C64" w:rsidP="00F24C64">
      <w:pPr>
        <w:spacing w:line="480" w:lineRule="auto"/>
        <w:ind w:firstLine="284"/>
        <w:rPr>
          <w:rFonts w:ascii="Calibri" w:hAnsi="Calibri" w:cs="Arial"/>
          <w:bCs/>
          <w:sz w:val="22"/>
          <w:szCs w:val="22"/>
          <w:lang w:val="en-GB"/>
        </w:rPr>
      </w:pPr>
      <w:r>
        <w:rPr>
          <w:rFonts w:ascii="Calibri" w:hAnsi="Calibri" w:cs="Arial"/>
          <w:bCs/>
          <w:sz w:val="22"/>
          <w:szCs w:val="22"/>
          <w:lang w:val="en-GB"/>
        </w:rPr>
        <w:t>S</w:t>
      </w:r>
      <w:r w:rsidR="009B280E">
        <w:rPr>
          <w:rFonts w:ascii="Calibri" w:hAnsi="Calibri" w:cs="Arial"/>
          <w:bCs/>
          <w:sz w:val="22"/>
          <w:szCs w:val="22"/>
          <w:lang w:val="en-GB"/>
        </w:rPr>
        <w:t xml:space="preserve">ample P14.3.1 is an unfoliated, megacrystic </w:t>
      </w:r>
      <w:r w:rsidR="003A44BF">
        <w:rPr>
          <w:rFonts w:ascii="Calibri" w:hAnsi="Calibri" w:cs="Arial"/>
          <w:bCs/>
          <w:sz w:val="22"/>
          <w:szCs w:val="22"/>
          <w:lang w:val="en-GB"/>
        </w:rPr>
        <w:t xml:space="preserve">biotite </w:t>
      </w:r>
      <w:r w:rsidR="009B280E">
        <w:rPr>
          <w:rFonts w:ascii="Calibri" w:hAnsi="Calibri" w:cs="Arial"/>
          <w:bCs/>
          <w:sz w:val="22"/>
          <w:szCs w:val="22"/>
          <w:lang w:val="en-GB"/>
        </w:rPr>
        <w:t xml:space="preserve">granite from the western Copper Nunataks region (Fig. </w:t>
      </w:r>
      <w:r w:rsidR="002B52A9">
        <w:rPr>
          <w:rFonts w:ascii="Calibri" w:hAnsi="Calibri" w:cs="Arial"/>
          <w:bCs/>
          <w:sz w:val="22"/>
          <w:szCs w:val="22"/>
          <w:lang w:val="en-GB"/>
        </w:rPr>
        <w:t>2</w:t>
      </w:r>
      <w:r w:rsidR="009B280E">
        <w:rPr>
          <w:rFonts w:ascii="Calibri" w:hAnsi="Calibri" w:cs="Arial"/>
          <w:bCs/>
          <w:sz w:val="22"/>
          <w:szCs w:val="22"/>
          <w:lang w:val="en-GB"/>
        </w:rPr>
        <w:t xml:space="preserve">). Zircons from P14.3.1 are </w:t>
      </w:r>
      <w:r w:rsidR="009B3454">
        <w:rPr>
          <w:rFonts w:ascii="Calibri" w:hAnsi="Calibri" w:cs="Arial"/>
          <w:bCs/>
          <w:sz w:val="22"/>
          <w:szCs w:val="22"/>
          <w:lang w:val="en-GB"/>
        </w:rPr>
        <w:t>well faceted, prismatic grains (~150</w:t>
      </w:r>
      <w:r w:rsidR="00D33C0B">
        <w:rPr>
          <w:rFonts w:ascii="Calibri" w:hAnsi="Calibri" w:cs="Arial"/>
          <w:bCs/>
          <w:sz w:val="22"/>
          <w:szCs w:val="22"/>
          <w:lang w:val="en-GB"/>
        </w:rPr>
        <w:t xml:space="preserve"> µ</w:t>
      </w:r>
      <w:r w:rsidR="009B3454">
        <w:rPr>
          <w:rFonts w:ascii="Calibri" w:hAnsi="Calibri" w:cs="Arial"/>
          <w:bCs/>
          <w:sz w:val="22"/>
          <w:szCs w:val="22"/>
          <w:lang w:val="en-GB"/>
        </w:rPr>
        <w:t xml:space="preserve">m length), typically with aspect ratios of 3:1, but rarer, more acicular grains also occur. CL images (Fig. </w:t>
      </w:r>
      <w:r w:rsidR="00102D60">
        <w:rPr>
          <w:rFonts w:ascii="Calibri" w:hAnsi="Calibri" w:cs="Arial"/>
          <w:bCs/>
          <w:sz w:val="22"/>
          <w:szCs w:val="22"/>
          <w:lang w:val="en-GB"/>
        </w:rPr>
        <w:t>5</w:t>
      </w:r>
      <w:r w:rsidR="009B3454">
        <w:rPr>
          <w:rFonts w:ascii="Calibri" w:hAnsi="Calibri" w:cs="Arial"/>
          <w:bCs/>
          <w:sz w:val="22"/>
          <w:szCs w:val="22"/>
          <w:lang w:val="en-GB"/>
        </w:rPr>
        <w:t>) reveal well-preserved growth zoning. Fourteen analyses were carried out on 10 separate grains</w:t>
      </w:r>
      <w:r w:rsidR="003A44BF">
        <w:rPr>
          <w:rFonts w:ascii="Calibri" w:hAnsi="Calibri" w:cs="Arial"/>
          <w:bCs/>
          <w:sz w:val="22"/>
          <w:szCs w:val="22"/>
          <w:lang w:val="en-GB"/>
        </w:rPr>
        <w:t xml:space="preserve"> (prismatic and acicular)</w:t>
      </w:r>
      <w:r w:rsidR="009B3454">
        <w:rPr>
          <w:rFonts w:ascii="Calibri" w:hAnsi="Calibri" w:cs="Arial"/>
          <w:bCs/>
          <w:sz w:val="22"/>
          <w:szCs w:val="22"/>
          <w:lang w:val="en-GB"/>
        </w:rPr>
        <w:t xml:space="preserve"> and yielded a concordia age of 117.1 ± 1.3 Ma (Fig. </w:t>
      </w:r>
      <w:r w:rsidR="00102D60">
        <w:rPr>
          <w:rFonts w:ascii="Calibri" w:hAnsi="Calibri" w:cs="Arial"/>
          <w:bCs/>
          <w:sz w:val="22"/>
          <w:szCs w:val="22"/>
          <w:lang w:val="en-GB"/>
        </w:rPr>
        <w:t>4j</w:t>
      </w:r>
      <w:r w:rsidR="009B3454">
        <w:rPr>
          <w:rFonts w:ascii="Calibri" w:hAnsi="Calibri" w:cs="Arial"/>
          <w:bCs/>
          <w:sz w:val="22"/>
          <w:szCs w:val="22"/>
          <w:lang w:val="en-GB"/>
        </w:rPr>
        <w:t xml:space="preserve">) and a </w:t>
      </w:r>
      <w:r w:rsidR="009B3454" w:rsidRPr="009B3454">
        <w:rPr>
          <w:rFonts w:ascii="Calibri" w:hAnsi="Calibri" w:cs="Arial"/>
          <w:bCs/>
          <w:sz w:val="22"/>
          <w:szCs w:val="22"/>
          <w:vertAlign w:val="superscript"/>
          <w:lang w:val="en-GB"/>
        </w:rPr>
        <w:t>206</w:t>
      </w:r>
      <w:r w:rsidR="009B3454">
        <w:rPr>
          <w:rFonts w:ascii="Calibri" w:hAnsi="Calibri" w:cs="Arial"/>
          <w:bCs/>
          <w:sz w:val="22"/>
          <w:szCs w:val="22"/>
          <w:lang w:val="en-GB"/>
        </w:rPr>
        <w:t>Pb/</w:t>
      </w:r>
      <w:r w:rsidR="009B3454" w:rsidRPr="009B3454">
        <w:rPr>
          <w:rFonts w:ascii="Calibri" w:hAnsi="Calibri" w:cs="Arial"/>
          <w:bCs/>
          <w:sz w:val="22"/>
          <w:szCs w:val="22"/>
          <w:vertAlign w:val="superscript"/>
          <w:lang w:val="en-GB"/>
        </w:rPr>
        <w:t>238</w:t>
      </w:r>
      <w:r w:rsidR="009B3454">
        <w:rPr>
          <w:rFonts w:ascii="Calibri" w:hAnsi="Calibri" w:cs="Arial"/>
          <w:bCs/>
          <w:sz w:val="22"/>
          <w:szCs w:val="22"/>
          <w:lang w:val="en-GB"/>
        </w:rPr>
        <w:t>U weighted mean age of 117.2 ± 1.3 Ma (MSWD: 0.35). No inherited grains were identified in sample P14.3.1.</w:t>
      </w:r>
    </w:p>
    <w:p w:rsidR="00F24C64" w:rsidRDefault="009B3454" w:rsidP="00F24C64">
      <w:pPr>
        <w:spacing w:line="480" w:lineRule="auto"/>
        <w:ind w:firstLine="284"/>
        <w:rPr>
          <w:rFonts w:ascii="Calibri" w:hAnsi="Calibri" w:cs="Arial"/>
          <w:bCs/>
          <w:sz w:val="22"/>
          <w:szCs w:val="22"/>
          <w:lang w:val="en-GB"/>
        </w:rPr>
      </w:pPr>
      <w:r>
        <w:rPr>
          <w:rFonts w:ascii="Calibri" w:hAnsi="Calibri" w:cs="Arial"/>
          <w:bCs/>
          <w:sz w:val="22"/>
          <w:szCs w:val="22"/>
          <w:lang w:val="en-GB"/>
        </w:rPr>
        <w:t xml:space="preserve">P14.11.1 is an unfoliated, megacrystic </w:t>
      </w:r>
      <w:r w:rsidR="003A44BF">
        <w:rPr>
          <w:rFonts w:ascii="Calibri" w:hAnsi="Calibri" w:cs="Arial"/>
          <w:bCs/>
          <w:sz w:val="22"/>
          <w:szCs w:val="22"/>
          <w:lang w:val="en-GB"/>
        </w:rPr>
        <w:t xml:space="preserve">biotite </w:t>
      </w:r>
      <w:r>
        <w:rPr>
          <w:rFonts w:ascii="Calibri" w:hAnsi="Calibri" w:cs="Arial"/>
          <w:bCs/>
          <w:sz w:val="22"/>
          <w:szCs w:val="22"/>
          <w:lang w:val="en-GB"/>
        </w:rPr>
        <w:t xml:space="preserve">granite </w:t>
      </w:r>
      <w:r w:rsidR="00A31404">
        <w:rPr>
          <w:rFonts w:ascii="Calibri" w:hAnsi="Calibri" w:cs="Arial"/>
          <w:bCs/>
          <w:sz w:val="22"/>
          <w:szCs w:val="22"/>
          <w:lang w:val="en-GB"/>
        </w:rPr>
        <w:t>(Fig. 3</w:t>
      </w:r>
      <w:r w:rsidR="00102D60">
        <w:rPr>
          <w:rFonts w:ascii="Calibri" w:hAnsi="Calibri" w:cs="Arial"/>
          <w:bCs/>
          <w:sz w:val="22"/>
          <w:szCs w:val="22"/>
          <w:lang w:val="en-GB"/>
        </w:rPr>
        <w:t>e</w:t>
      </w:r>
      <w:r w:rsidR="00A31404">
        <w:rPr>
          <w:rFonts w:ascii="Calibri" w:hAnsi="Calibri" w:cs="Arial"/>
          <w:bCs/>
          <w:sz w:val="22"/>
          <w:szCs w:val="22"/>
          <w:lang w:val="en-GB"/>
        </w:rPr>
        <w:t xml:space="preserve">) </w:t>
      </w:r>
      <w:r>
        <w:rPr>
          <w:rFonts w:ascii="Calibri" w:hAnsi="Calibri" w:cs="Arial"/>
          <w:bCs/>
          <w:sz w:val="22"/>
          <w:szCs w:val="22"/>
          <w:lang w:val="en-GB"/>
        </w:rPr>
        <w:t xml:space="preserve">from the western Copper Nunataks region (Fig. </w:t>
      </w:r>
      <w:r w:rsidR="002B52A9">
        <w:rPr>
          <w:rFonts w:ascii="Calibri" w:hAnsi="Calibri" w:cs="Arial"/>
          <w:bCs/>
          <w:sz w:val="22"/>
          <w:szCs w:val="22"/>
          <w:lang w:val="en-GB"/>
        </w:rPr>
        <w:t>2</w:t>
      </w:r>
      <w:r>
        <w:rPr>
          <w:rFonts w:ascii="Calibri" w:hAnsi="Calibri" w:cs="Arial"/>
          <w:bCs/>
          <w:sz w:val="22"/>
          <w:szCs w:val="22"/>
          <w:lang w:val="en-GB"/>
        </w:rPr>
        <w:t xml:space="preserve">). Zircons from P14.11.1 are </w:t>
      </w:r>
      <w:r w:rsidR="009B280E">
        <w:rPr>
          <w:rFonts w:ascii="Calibri" w:hAnsi="Calibri" w:cs="Arial"/>
          <w:bCs/>
          <w:sz w:val="22"/>
          <w:szCs w:val="22"/>
          <w:lang w:val="en-GB"/>
        </w:rPr>
        <w:t>a</w:t>
      </w:r>
      <w:r w:rsidR="000D71B0">
        <w:rPr>
          <w:rFonts w:ascii="Calibri" w:hAnsi="Calibri" w:cs="Arial"/>
          <w:bCs/>
          <w:sz w:val="22"/>
          <w:szCs w:val="22"/>
          <w:lang w:val="en-GB"/>
        </w:rPr>
        <w:t xml:space="preserve"> mix of large (200 µ</w:t>
      </w:r>
      <w:r w:rsidR="009B280E">
        <w:rPr>
          <w:rFonts w:ascii="Calibri" w:hAnsi="Calibri" w:cs="Arial"/>
          <w:bCs/>
          <w:sz w:val="22"/>
          <w:szCs w:val="22"/>
          <w:lang w:val="en-GB"/>
        </w:rPr>
        <w:t>m), stubby (3:1 aspect ratio), prismatic grains</w:t>
      </w:r>
      <w:r>
        <w:rPr>
          <w:rFonts w:ascii="Calibri" w:hAnsi="Calibri" w:cs="Arial"/>
          <w:bCs/>
          <w:sz w:val="22"/>
          <w:szCs w:val="22"/>
          <w:lang w:val="en-GB"/>
        </w:rPr>
        <w:t xml:space="preserve">, preserving well developed growth zoning under CL, although some grains are more featureless. Twelve analyses were carried out on 7 grains and yielded a concordia age of 102.5 ± 0.6 Ma (Fig. </w:t>
      </w:r>
      <w:r w:rsidR="00102D60">
        <w:rPr>
          <w:rFonts w:ascii="Calibri" w:hAnsi="Calibri" w:cs="Arial"/>
          <w:bCs/>
          <w:sz w:val="22"/>
          <w:szCs w:val="22"/>
          <w:lang w:val="en-GB"/>
        </w:rPr>
        <w:t>4k</w:t>
      </w:r>
      <w:r>
        <w:rPr>
          <w:rFonts w:ascii="Calibri" w:hAnsi="Calibri" w:cs="Arial"/>
          <w:bCs/>
          <w:sz w:val="22"/>
          <w:szCs w:val="22"/>
          <w:lang w:val="en-GB"/>
        </w:rPr>
        <w:t xml:space="preserve">) and a </w:t>
      </w:r>
      <w:r w:rsidRPr="00ED169D">
        <w:rPr>
          <w:rFonts w:ascii="Calibri" w:hAnsi="Calibri" w:cs="Arial"/>
          <w:bCs/>
          <w:sz w:val="22"/>
          <w:szCs w:val="22"/>
          <w:vertAlign w:val="superscript"/>
          <w:lang w:val="en-GB"/>
        </w:rPr>
        <w:t>206</w:t>
      </w:r>
      <w:r>
        <w:rPr>
          <w:rFonts w:ascii="Calibri" w:hAnsi="Calibri" w:cs="Arial"/>
          <w:bCs/>
          <w:sz w:val="22"/>
          <w:szCs w:val="22"/>
          <w:lang w:val="en-GB"/>
        </w:rPr>
        <w:t>Pb/</w:t>
      </w:r>
      <w:r w:rsidRPr="00ED169D">
        <w:rPr>
          <w:rFonts w:ascii="Calibri" w:hAnsi="Calibri" w:cs="Arial"/>
          <w:bCs/>
          <w:sz w:val="22"/>
          <w:szCs w:val="22"/>
          <w:vertAlign w:val="superscript"/>
          <w:lang w:val="en-GB"/>
        </w:rPr>
        <w:t>238</w:t>
      </w:r>
      <w:r>
        <w:rPr>
          <w:rFonts w:ascii="Calibri" w:hAnsi="Calibri" w:cs="Arial"/>
          <w:bCs/>
          <w:sz w:val="22"/>
          <w:szCs w:val="22"/>
          <w:lang w:val="en-GB"/>
        </w:rPr>
        <w:t xml:space="preserve">U weighted mean age of 102.3 ± 1.2 </w:t>
      </w:r>
      <w:r w:rsidR="00ED169D">
        <w:rPr>
          <w:rFonts w:ascii="Calibri" w:hAnsi="Calibri" w:cs="Arial"/>
          <w:bCs/>
          <w:sz w:val="22"/>
          <w:szCs w:val="22"/>
          <w:lang w:val="en-GB"/>
        </w:rPr>
        <w:t>Ma (MSWD: 1.2).</w:t>
      </w:r>
    </w:p>
    <w:p w:rsidR="00FC2ECE" w:rsidRDefault="00ED169D" w:rsidP="000906A6">
      <w:pPr>
        <w:spacing w:line="480" w:lineRule="auto"/>
        <w:ind w:firstLine="284"/>
        <w:rPr>
          <w:rFonts w:ascii="Calibri" w:hAnsi="Calibri" w:cs="Arial"/>
          <w:bCs/>
          <w:sz w:val="22"/>
          <w:szCs w:val="22"/>
          <w:lang w:val="en-GB"/>
        </w:rPr>
      </w:pPr>
      <w:r>
        <w:rPr>
          <w:rFonts w:ascii="Calibri" w:hAnsi="Calibri" w:cs="Arial"/>
          <w:bCs/>
          <w:sz w:val="22"/>
          <w:szCs w:val="22"/>
          <w:lang w:val="en-GB"/>
        </w:rPr>
        <w:t xml:space="preserve">Sample P14.103.1 is an unfoliated </w:t>
      </w:r>
      <w:r w:rsidR="00EB5115">
        <w:rPr>
          <w:rFonts w:ascii="Calibri" w:hAnsi="Calibri" w:cs="Arial"/>
          <w:bCs/>
          <w:sz w:val="22"/>
          <w:szCs w:val="22"/>
          <w:lang w:val="en-GB"/>
        </w:rPr>
        <w:t>medium-</w:t>
      </w:r>
      <w:r w:rsidR="003A44BF">
        <w:rPr>
          <w:rFonts w:ascii="Calibri" w:hAnsi="Calibri" w:cs="Arial"/>
          <w:bCs/>
          <w:sz w:val="22"/>
          <w:szCs w:val="22"/>
          <w:lang w:val="en-GB"/>
        </w:rPr>
        <w:t xml:space="preserve">grained hornblende </w:t>
      </w:r>
      <w:r w:rsidR="009D34C6">
        <w:rPr>
          <w:rFonts w:ascii="Calibri" w:hAnsi="Calibri" w:cs="Arial"/>
          <w:bCs/>
          <w:sz w:val="22"/>
          <w:szCs w:val="22"/>
          <w:lang w:val="en-GB"/>
        </w:rPr>
        <w:t xml:space="preserve">tonalite-granodiorite </w:t>
      </w:r>
      <w:r w:rsidR="00A31404">
        <w:rPr>
          <w:rFonts w:ascii="Calibri" w:hAnsi="Calibri" w:cs="Arial"/>
          <w:bCs/>
          <w:sz w:val="22"/>
          <w:szCs w:val="22"/>
          <w:lang w:val="en-GB"/>
        </w:rPr>
        <w:t xml:space="preserve">(Fig. 3f) </w:t>
      </w:r>
      <w:r w:rsidR="009D34C6">
        <w:rPr>
          <w:rFonts w:ascii="Calibri" w:hAnsi="Calibri" w:cs="Arial"/>
          <w:bCs/>
          <w:sz w:val="22"/>
          <w:szCs w:val="22"/>
          <w:lang w:val="en-GB"/>
        </w:rPr>
        <w:t xml:space="preserve">from the southern Hutton Mountains (Fig. </w:t>
      </w:r>
      <w:r w:rsidR="002B52A9">
        <w:rPr>
          <w:rFonts w:ascii="Calibri" w:hAnsi="Calibri" w:cs="Arial"/>
          <w:bCs/>
          <w:sz w:val="22"/>
          <w:szCs w:val="22"/>
          <w:lang w:val="en-GB"/>
        </w:rPr>
        <w:t>2</w:t>
      </w:r>
      <w:r w:rsidR="009D34C6">
        <w:rPr>
          <w:rFonts w:ascii="Calibri" w:hAnsi="Calibri" w:cs="Arial"/>
          <w:bCs/>
          <w:sz w:val="22"/>
          <w:szCs w:val="22"/>
          <w:lang w:val="en-GB"/>
        </w:rPr>
        <w:t>). Zircons from P14.103.1 are well faceted, prismatic grains with aspect ratios</w:t>
      </w:r>
      <w:r w:rsidR="000D71B0">
        <w:rPr>
          <w:rFonts w:ascii="Calibri" w:hAnsi="Calibri" w:cs="Arial"/>
          <w:bCs/>
          <w:sz w:val="22"/>
          <w:szCs w:val="22"/>
          <w:lang w:val="en-GB"/>
        </w:rPr>
        <w:t xml:space="preserve"> of up to 5:1 and individual grains &gt;200 µm in length (Fig. </w:t>
      </w:r>
      <w:r w:rsidR="00102D60">
        <w:rPr>
          <w:rFonts w:ascii="Calibri" w:hAnsi="Calibri" w:cs="Arial"/>
          <w:bCs/>
          <w:sz w:val="22"/>
          <w:szCs w:val="22"/>
          <w:lang w:val="en-GB"/>
        </w:rPr>
        <w:t>5</w:t>
      </w:r>
      <w:r w:rsidR="000D71B0">
        <w:rPr>
          <w:rFonts w:ascii="Calibri" w:hAnsi="Calibri" w:cs="Arial"/>
          <w:bCs/>
          <w:sz w:val="22"/>
          <w:szCs w:val="22"/>
          <w:lang w:val="en-GB"/>
        </w:rPr>
        <w:t>). The zircon grains often preserve well developed growth zones, although the core is sometimes more characterless</w:t>
      </w:r>
      <w:r w:rsidR="004E78E9">
        <w:rPr>
          <w:rFonts w:ascii="Calibri" w:hAnsi="Calibri" w:cs="Arial"/>
          <w:bCs/>
          <w:sz w:val="22"/>
          <w:szCs w:val="22"/>
          <w:lang w:val="en-GB"/>
        </w:rPr>
        <w:t xml:space="preserve"> (Fig. </w:t>
      </w:r>
      <w:r w:rsidR="00102D60">
        <w:rPr>
          <w:rFonts w:ascii="Calibri" w:hAnsi="Calibri" w:cs="Arial"/>
          <w:bCs/>
          <w:sz w:val="22"/>
          <w:szCs w:val="22"/>
          <w:lang w:val="en-GB"/>
        </w:rPr>
        <w:t>5</w:t>
      </w:r>
      <w:r w:rsidR="004E78E9">
        <w:rPr>
          <w:rFonts w:ascii="Calibri" w:hAnsi="Calibri" w:cs="Arial"/>
          <w:bCs/>
          <w:sz w:val="22"/>
          <w:szCs w:val="22"/>
          <w:lang w:val="en-GB"/>
        </w:rPr>
        <w:t>)</w:t>
      </w:r>
      <w:r w:rsidR="000D71B0">
        <w:rPr>
          <w:rFonts w:ascii="Calibri" w:hAnsi="Calibri" w:cs="Arial"/>
          <w:bCs/>
          <w:sz w:val="22"/>
          <w:szCs w:val="22"/>
          <w:lang w:val="en-GB"/>
        </w:rPr>
        <w:t xml:space="preserve">. </w:t>
      </w:r>
      <w:r w:rsidR="00FC2ECE">
        <w:rPr>
          <w:rFonts w:ascii="Calibri" w:hAnsi="Calibri" w:cs="Arial"/>
          <w:bCs/>
          <w:sz w:val="22"/>
          <w:szCs w:val="22"/>
          <w:lang w:val="en-GB"/>
        </w:rPr>
        <w:t xml:space="preserve">Fourteen analyses were carried out on 10 separate grains and yielded a concordia age of 106.5 ± 1.4 Ma (Fig. </w:t>
      </w:r>
      <w:r w:rsidR="00102D60">
        <w:rPr>
          <w:rFonts w:ascii="Calibri" w:hAnsi="Calibri" w:cs="Arial"/>
          <w:bCs/>
          <w:sz w:val="22"/>
          <w:szCs w:val="22"/>
          <w:lang w:val="en-GB"/>
        </w:rPr>
        <w:t>4l</w:t>
      </w:r>
      <w:r w:rsidR="00FC2ECE">
        <w:rPr>
          <w:rFonts w:ascii="Calibri" w:hAnsi="Calibri" w:cs="Arial"/>
          <w:bCs/>
          <w:sz w:val="22"/>
          <w:szCs w:val="22"/>
          <w:lang w:val="en-GB"/>
        </w:rPr>
        <w:t xml:space="preserve">) and a </w:t>
      </w:r>
      <w:r w:rsidR="00FC2ECE" w:rsidRPr="00FC2ECE">
        <w:rPr>
          <w:rFonts w:ascii="Calibri" w:hAnsi="Calibri" w:cs="Arial"/>
          <w:bCs/>
          <w:sz w:val="22"/>
          <w:szCs w:val="22"/>
          <w:vertAlign w:val="superscript"/>
          <w:lang w:val="en-GB"/>
        </w:rPr>
        <w:t>206</w:t>
      </w:r>
      <w:r w:rsidR="00FC2ECE">
        <w:rPr>
          <w:rFonts w:ascii="Calibri" w:hAnsi="Calibri" w:cs="Arial"/>
          <w:bCs/>
          <w:sz w:val="22"/>
          <w:szCs w:val="22"/>
          <w:lang w:val="en-GB"/>
        </w:rPr>
        <w:t>Pb/</w:t>
      </w:r>
      <w:r w:rsidR="00FC2ECE" w:rsidRPr="00FC2ECE">
        <w:rPr>
          <w:rFonts w:ascii="Calibri" w:hAnsi="Calibri" w:cs="Arial"/>
          <w:bCs/>
          <w:sz w:val="22"/>
          <w:szCs w:val="22"/>
          <w:vertAlign w:val="superscript"/>
          <w:lang w:val="en-GB"/>
        </w:rPr>
        <w:t>238</w:t>
      </w:r>
      <w:r w:rsidR="00FC2ECE">
        <w:rPr>
          <w:rFonts w:ascii="Calibri" w:hAnsi="Calibri" w:cs="Arial"/>
          <w:bCs/>
          <w:sz w:val="22"/>
          <w:szCs w:val="22"/>
          <w:lang w:val="en-GB"/>
        </w:rPr>
        <w:t>U weighted mean age of 106.4 ± 1.0 Ma (MSWD: 0.87).</w:t>
      </w:r>
    </w:p>
    <w:p w:rsidR="006206EB" w:rsidRDefault="004E78E9" w:rsidP="000906A6">
      <w:pPr>
        <w:spacing w:line="480" w:lineRule="auto"/>
        <w:ind w:firstLine="284"/>
        <w:rPr>
          <w:rFonts w:ascii="Calibri" w:hAnsi="Calibri" w:cs="Arial"/>
          <w:bCs/>
          <w:sz w:val="22"/>
          <w:szCs w:val="22"/>
          <w:lang w:val="en-GB"/>
        </w:rPr>
      </w:pPr>
      <w:r>
        <w:rPr>
          <w:rFonts w:ascii="Calibri" w:hAnsi="Calibri" w:cs="Arial"/>
          <w:bCs/>
          <w:sz w:val="22"/>
          <w:szCs w:val="22"/>
          <w:lang w:val="en-GB"/>
        </w:rPr>
        <w:t xml:space="preserve">Sample P14.138.1 is a hornblende-rich, </w:t>
      </w:r>
      <w:r w:rsidR="00EB5115">
        <w:rPr>
          <w:rFonts w:ascii="Calibri" w:hAnsi="Calibri" w:cs="Arial"/>
          <w:bCs/>
          <w:sz w:val="22"/>
          <w:szCs w:val="22"/>
          <w:lang w:val="en-GB"/>
        </w:rPr>
        <w:t>medium-</w:t>
      </w:r>
      <w:r w:rsidR="003A44BF">
        <w:rPr>
          <w:rFonts w:ascii="Calibri" w:hAnsi="Calibri" w:cs="Arial"/>
          <w:bCs/>
          <w:sz w:val="22"/>
          <w:szCs w:val="22"/>
          <w:lang w:val="en-GB"/>
        </w:rPr>
        <w:t xml:space="preserve">grained </w:t>
      </w:r>
      <w:r>
        <w:rPr>
          <w:rFonts w:ascii="Calibri" w:hAnsi="Calibri" w:cs="Arial"/>
          <w:bCs/>
          <w:sz w:val="22"/>
          <w:szCs w:val="22"/>
          <w:lang w:val="en-GB"/>
        </w:rPr>
        <w:t xml:space="preserve">quartz diorite </w:t>
      </w:r>
      <w:r w:rsidR="00A31404">
        <w:rPr>
          <w:rFonts w:ascii="Calibri" w:hAnsi="Calibri" w:cs="Arial"/>
          <w:bCs/>
          <w:sz w:val="22"/>
          <w:szCs w:val="22"/>
          <w:lang w:val="en-GB"/>
        </w:rPr>
        <w:t>(Fig. 3</w:t>
      </w:r>
      <w:r w:rsidR="00102D60">
        <w:rPr>
          <w:rFonts w:ascii="Calibri" w:hAnsi="Calibri" w:cs="Arial"/>
          <w:bCs/>
          <w:sz w:val="22"/>
          <w:szCs w:val="22"/>
          <w:lang w:val="en-GB"/>
        </w:rPr>
        <w:t>g</w:t>
      </w:r>
      <w:r w:rsidR="00A31404">
        <w:rPr>
          <w:rFonts w:ascii="Calibri" w:hAnsi="Calibri" w:cs="Arial"/>
          <w:bCs/>
          <w:sz w:val="22"/>
          <w:szCs w:val="22"/>
          <w:lang w:val="en-GB"/>
        </w:rPr>
        <w:t xml:space="preserve">, h) </w:t>
      </w:r>
      <w:r>
        <w:rPr>
          <w:rFonts w:ascii="Calibri" w:hAnsi="Calibri" w:cs="Arial"/>
          <w:bCs/>
          <w:sz w:val="22"/>
          <w:szCs w:val="22"/>
          <w:lang w:val="en-GB"/>
        </w:rPr>
        <w:t xml:space="preserve">from the western Hutton Mountains (Fig. </w:t>
      </w:r>
      <w:r w:rsidR="002B52A9">
        <w:rPr>
          <w:rFonts w:ascii="Calibri" w:hAnsi="Calibri" w:cs="Arial"/>
          <w:bCs/>
          <w:sz w:val="22"/>
          <w:szCs w:val="22"/>
          <w:lang w:val="en-GB"/>
        </w:rPr>
        <w:t>2</w:t>
      </w:r>
      <w:r>
        <w:rPr>
          <w:rFonts w:ascii="Calibri" w:hAnsi="Calibri" w:cs="Arial"/>
          <w:bCs/>
          <w:sz w:val="22"/>
          <w:szCs w:val="22"/>
          <w:lang w:val="en-GB"/>
        </w:rPr>
        <w:t xml:space="preserve">). It has no evidence for any magmatic or tectonic foliation. Zircon grains from P14.138.1 are generally stubby, prismatic grains with length </w:t>
      </w:r>
      <w:r w:rsidR="009B4283">
        <w:rPr>
          <w:rFonts w:ascii="Calibri" w:hAnsi="Calibri" w:cs="Arial"/>
          <w:bCs/>
          <w:sz w:val="22"/>
          <w:szCs w:val="22"/>
          <w:lang w:val="en-GB"/>
        </w:rPr>
        <w:t>&lt;150 µ</w:t>
      </w:r>
      <w:r>
        <w:rPr>
          <w:rFonts w:ascii="Calibri" w:hAnsi="Calibri" w:cs="Arial"/>
          <w:bCs/>
          <w:sz w:val="22"/>
          <w:szCs w:val="22"/>
          <w:lang w:val="en-GB"/>
        </w:rPr>
        <w:t xml:space="preserve">m and aspect ratios of &lt;3:1. Under CL, the grains are generally characterised by dark featureless cores and growth zones are occasionally evident in the outer parts of the grains. </w:t>
      </w:r>
      <w:r w:rsidR="009B4283">
        <w:rPr>
          <w:rFonts w:ascii="Calibri" w:hAnsi="Calibri" w:cs="Arial"/>
          <w:bCs/>
          <w:sz w:val="22"/>
          <w:szCs w:val="22"/>
          <w:lang w:val="en-GB"/>
        </w:rPr>
        <w:t>Twelve</w:t>
      </w:r>
      <w:r>
        <w:rPr>
          <w:rFonts w:ascii="Calibri" w:hAnsi="Calibri" w:cs="Arial"/>
          <w:bCs/>
          <w:sz w:val="22"/>
          <w:szCs w:val="22"/>
          <w:lang w:val="en-GB"/>
        </w:rPr>
        <w:t xml:space="preserve"> analyses were carried out on 8 grains and yielded a </w:t>
      </w:r>
      <w:r w:rsidR="009B4283">
        <w:rPr>
          <w:rFonts w:ascii="Calibri" w:hAnsi="Calibri" w:cs="Arial"/>
          <w:bCs/>
          <w:sz w:val="22"/>
          <w:szCs w:val="22"/>
          <w:lang w:val="en-GB"/>
        </w:rPr>
        <w:t>c</w:t>
      </w:r>
      <w:r>
        <w:rPr>
          <w:rFonts w:ascii="Calibri" w:hAnsi="Calibri" w:cs="Arial"/>
          <w:bCs/>
          <w:sz w:val="22"/>
          <w:szCs w:val="22"/>
          <w:lang w:val="en-GB"/>
        </w:rPr>
        <w:t xml:space="preserve">oncordia age of 103.9 ± 1.4 Ma (Fig. </w:t>
      </w:r>
      <w:r w:rsidR="00102D60">
        <w:rPr>
          <w:rFonts w:ascii="Calibri" w:hAnsi="Calibri" w:cs="Arial"/>
          <w:bCs/>
          <w:sz w:val="22"/>
          <w:szCs w:val="22"/>
          <w:lang w:val="en-GB"/>
        </w:rPr>
        <w:t>4m</w:t>
      </w:r>
      <w:r>
        <w:rPr>
          <w:rFonts w:ascii="Calibri" w:hAnsi="Calibri" w:cs="Arial"/>
          <w:bCs/>
          <w:sz w:val="22"/>
          <w:szCs w:val="22"/>
          <w:lang w:val="en-GB"/>
        </w:rPr>
        <w:t xml:space="preserve">) and a </w:t>
      </w:r>
      <w:r w:rsidRPr="009B4283">
        <w:rPr>
          <w:rFonts w:ascii="Calibri" w:hAnsi="Calibri" w:cs="Arial"/>
          <w:bCs/>
          <w:sz w:val="22"/>
          <w:szCs w:val="22"/>
          <w:vertAlign w:val="superscript"/>
          <w:lang w:val="en-GB"/>
        </w:rPr>
        <w:t>206</w:t>
      </w:r>
      <w:r>
        <w:rPr>
          <w:rFonts w:ascii="Calibri" w:hAnsi="Calibri" w:cs="Arial"/>
          <w:bCs/>
          <w:sz w:val="22"/>
          <w:szCs w:val="22"/>
          <w:lang w:val="en-GB"/>
        </w:rPr>
        <w:t>Pb/</w:t>
      </w:r>
      <w:r w:rsidRPr="009B4283">
        <w:rPr>
          <w:rFonts w:ascii="Calibri" w:hAnsi="Calibri" w:cs="Arial"/>
          <w:bCs/>
          <w:sz w:val="22"/>
          <w:szCs w:val="22"/>
          <w:vertAlign w:val="superscript"/>
          <w:lang w:val="en-GB"/>
        </w:rPr>
        <w:t>238</w:t>
      </w:r>
      <w:r>
        <w:rPr>
          <w:rFonts w:ascii="Calibri" w:hAnsi="Calibri" w:cs="Arial"/>
          <w:bCs/>
          <w:sz w:val="22"/>
          <w:szCs w:val="22"/>
          <w:lang w:val="en-GB"/>
        </w:rPr>
        <w:t>U weighted mean age of 103.6 ± 1.3 Ma (MSWD: 0.40). Four analyses were not included in the age calculation; three were identified as inherited grains with ages of 119, 188 and 1109 Ma (Table 1). The 1109 Ma age is recorded from a distinctive, rounded core which is dark under CL. A fourth analysis was excluded as it was close to the edge of a zircon grain</w:t>
      </w:r>
      <w:r w:rsidR="009B4283">
        <w:rPr>
          <w:rFonts w:ascii="Calibri" w:hAnsi="Calibri" w:cs="Arial"/>
          <w:bCs/>
          <w:sz w:val="22"/>
          <w:szCs w:val="22"/>
          <w:lang w:val="en-GB"/>
        </w:rPr>
        <w:t xml:space="preserve"> and there was uncertainty regarding the reliability of the analysis.</w:t>
      </w:r>
    </w:p>
    <w:p w:rsidR="00F575C4" w:rsidRDefault="00C23343" w:rsidP="00F24C64">
      <w:pPr>
        <w:spacing w:line="480" w:lineRule="auto"/>
        <w:ind w:firstLine="284"/>
        <w:rPr>
          <w:rFonts w:ascii="Calibri" w:hAnsi="Calibri" w:cs="Arial"/>
          <w:bCs/>
          <w:sz w:val="22"/>
          <w:szCs w:val="22"/>
          <w:lang w:val="en-GB"/>
        </w:rPr>
      </w:pPr>
      <w:r>
        <w:rPr>
          <w:rFonts w:ascii="Calibri" w:hAnsi="Calibri" w:cs="Arial"/>
          <w:bCs/>
          <w:sz w:val="22"/>
          <w:szCs w:val="22"/>
          <w:lang w:val="en-GB"/>
        </w:rPr>
        <w:t xml:space="preserve">Sample N10.413.1 is a coarsely crystalline diorite with biotite clusters from Krebs Ridge on the Eileson Peninsula (Fig. </w:t>
      </w:r>
      <w:r w:rsidR="00B664BA">
        <w:rPr>
          <w:rFonts w:ascii="Calibri" w:hAnsi="Calibri" w:cs="Arial"/>
          <w:bCs/>
          <w:sz w:val="22"/>
          <w:szCs w:val="22"/>
          <w:lang w:val="en-GB"/>
        </w:rPr>
        <w:t>2</w:t>
      </w:r>
      <w:r>
        <w:rPr>
          <w:rFonts w:ascii="Calibri" w:hAnsi="Calibri" w:cs="Arial"/>
          <w:bCs/>
          <w:sz w:val="22"/>
          <w:szCs w:val="22"/>
          <w:lang w:val="en-GB"/>
        </w:rPr>
        <w:t xml:space="preserve">). The diorite shows no evidence of any magmatic or tectonic foliation. Zircons from N10.413.1 are </w:t>
      </w:r>
      <w:r w:rsidR="0098311F">
        <w:rPr>
          <w:rFonts w:ascii="Calibri" w:hAnsi="Calibri" w:cs="Arial"/>
          <w:bCs/>
          <w:sz w:val="22"/>
          <w:szCs w:val="22"/>
          <w:lang w:val="en-GB"/>
        </w:rPr>
        <w:t>prismatic grains with aspect ratios of 4:1 and individual grains up to 200 µm in length</w:t>
      </w:r>
      <w:r>
        <w:rPr>
          <w:rFonts w:ascii="Calibri" w:hAnsi="Calibri" w:cs="Arial"/>
          <w:bCs/>
          <w:sz w:val="22"/>
          <w:szCs w:val="22"/>
          <w:lang w:val="en-GB"/>
        </w:rPr>
        <w:t xml:space="preserve">. </w:t>
      </w:r>
      <w:r w:rsidR="0098311F">
        <w:rPr>
          <w:rFonts w:ascii="Calibri" w:hAnsi="Calibri" w:cs="Arial"/>
          <w:bCs/>
          <w:sz w:val="22"/>
          <w:szCs w:val="22"/>
          <w:lang w:val="en-GB"/>
        </w:rPr>
        <w:t xml:space="preserve">Under CL, many of the grains show growth zoning, although the cores are often darker and featureless and the very outer rims are strongly luminescent. </w:t>
      </w:r>
      <w:r>
        <w:rPr>
          <w:rFonts w:ascii="Calibri" w:hAnsi="Calibri" w:cs="Arial"/>
          <w:bCs/>
          <w:sz w:val="22"/>
          <w:szCs w:val="22"/>
          <w:lang w:val="en-GB"/>
        </w:rPr>
        <w:t xml:space="preserve">Ten analyses were carried out on </w:t>
      </w:r>
      <w:r w:rsidR="0098311F" w:rsidRPr="0098311F">
        <w:rPr>
          <w:rFonts w:ascii="Calibri" w:hAnsi="Calibri" w:cs="Arial"/>
          <w:bCs/>
          <w:sz w:val="22"/>
          <w:szCs w:val="22"/>
          <w:lang w:val="en-GB"/>
        </w:rPr>
        <w:t>9</w:t>
      </w:r>
      <w:r w:rsidRPr="00C23343">
        <w:rPr>
          <w:rFonts w:ascii="Calibri" w:hAnsi="Calibri" w:cs="Arial"/>
          <w:bCs/>
          <w:color w:val="FF0000"/>
          <w:sz w:val="22"/>
          <w:szCs w:val="22"/>
          <w:lang w:val="en-GB"/>
        </w:rPr>
        <w:t xml:space="preserve"> </w:t>
      </w:r>
      <w:r>
        <w:rPr>
          <w:rFonts w:ascii="Calibri" w:hAnsi="Calibri" w:cs="Arial"/>
          <w:bCs/>
          <w:sz w:val="22"/>
          <w:szCs w:val="22"/>
          <w:lang w:val="en-GB"/>
        </w:rPr>
        <w:t xml:space="preserve">grains and yielded a concordia age of 117.7 ± 0.6 Ma (Fig. </w:t>
      </w:r>
      <w:r w:rsidR="00102D60">
        <w:rPr>
          <w:rFonts w:ascii="Calibri" w:hAnsi="Calibri" w:cs="Arial"/>
          <w:bCs/>
          <w:sz w:val="22"/>
          <w:szCs w:val="22"/>
          <w:lang w:val="en-GB"/>
        </w:rPr>
        <w:t>4n</w:t>
      </w:r>
      <w:r>
        <w:rPr>
          <w:rFonts w:ascii="Calibri" w:hAnsi="Calibri" w:cs="Arial"/>
          <w:bCs/>
          <w:sz w:val="22"/>
          <w:szCs w:val="22"/>
          <w:lang w:val="en-GB"/>
        </w:rPr>
        <w:t xml:space="preserve">) and an identical </w:t>
      </w:r>
      <w:r w:rsidRPr="00C23343">
        <w:rPr>
          <w:rFonts w:ascii="Calibri" w:hAnsi="Calibri" w:cs="Arial"/>
          <w:bCs/>
          <w:sz w:val="22"/>
          <w:szCs w:val="22"/>
          <w:vertAlign w:val="superscript"/>
          <w:lang w:val="en-GB"/>
        </w:rPr>
        <w:t>206</w:t>
      </w:r>
      <w:r>
        <w:rPr>
          <w:rFonts w:ascii="Calibri" w:hAnsi="Calibri" w:cs="Arial"/>
          <w:bCs/>
          <w:sz w:val="22"/>
          <w:szCs w:val="22"/>
          <w:lang w:val="en-GB"/>
        </w:rPr>
        <w:t>Pb/</w:t>
      </w:r>
      <w:r w:rsidRPr="00C23343">
        <w:rPr>
          <w:rFonts w:ascii="Calibri" w:hAnsi="Calibri" w:cs="Arial"/>
          <w:bCs/>
          <w:sz w:val="22"/>
          <w:szCs w:val="22"/>
          <w:vertAlign w:val="superscript"/>
          <w:lang w:val="en-GB"/>
        </w:rPr>
        <w:t>238</w:t>
      </w:r>
      <w:r>
        <w:rPr>
          <w:rFonts w:ascii="Calibri" w:hAnsi="Calibri" w:cs="Arial"/>
          <w:bCs/>
          <w:sz w:val="22"/>
          <w:szCs w:val="22"/>
          <w:lang w:val="en-GB"/>
        </w:rPr>
        <w:t xml:space="preserve">U weighted average age. One analysis was not included in the age calculation due to minor Pb loss (Fig. </w:t>
      </w:r>
      <w:r w:rsidR="00102D60">
        <w:rPr>
          <w:rFonts w:ascii="Calibri" w:hAnsi="Calibri" w:cs="Arial"/>
          <w:bCs/>
          <w:sz w:val="22"/>
          <w:szCs w:val="22"/>
          <w:lang w:val="en-GB"/>
        </w:rPr>
        <w:t>4n</w:t>
      </w:r>
      <w:r>
        <w:rPr>
          <w:rFonts w:ascii="Calibri" w:hAnsi="Calibri" w:cs="Arial"/>
          <w:bCs/>
          <w:sz w:val="22"/>
          <w:szCs w:val="22"/>
          <w:lang w:val="en-GB"/>
        </w:rPr>
        <w:t>).</w:t>
      </w:r>
    </w:p>
    <w:p w:rsidR="00E76D47" w:rsidRDefault="00E76D47" w:rsidP="00E76D47">
      <w:pPr>
        <w:spacing w:line="480" w:lineRule="auto"/>
        <w:rPr>
          <w:rFonts w:ascii="Calibri" w:hAnsi="Calibri" w:cs="Arial"/>
          <w:bCs/>
          <w:sz w:val="22"/>
          <w:szCs w:val="22"/>
          <w:lang w:val="en-GB"/>
        </w:rPr>
      </w:pPr>
    </w:p>
    <w:p w:rsidR="00E76D47" w:rsidRPr="00E76D47" w:rsidRDefault="00E76D47" w:rsidP="00E76D47">
      <w:pPr>
        <w:spacing w:line="480" w:lineRule="auto"/>
        <w:rPr>
          <w:rFonts w:ascii="Calibri" w:hAnsi="Calibri" w:cs="Arial"/>
          <w:b/>
          <w:bCs/>
          <w:sz w:val="22"/>
          <w:szCs w:val="22"/>
          <w:lang w:val="en-GB"/>
        </w:rPr>
      </w:pPr>
      <w:r w:rsidRPr="00E76D47">
        <w:rPr>
          <w:rFonts w:ascii="Calibri" w:hAnsi="Calibri" w:cs="Arial"/>
          <w:b/>
          <w:bCs/>
          <w:sz w:val="22"/>
          <w:szCs w:val="22"/>
          <w:lang w:val="en-GB"/>
        </w:rPr>
        <w:t>AGE SUMMARY</w:t>
      </w:r>
    </w:p>
    <w:p w:rsidR="00E76D47" w:rsidRDefault="00E76D47" w:rsidP="00E76D47">
      <w:pPr>
        <w:spacing w:line="480" w:lineRule="auto"/>
        <w:rPr>
          <w:rFonts w:ascii="Calibri" w:hAnsi="Calibri" w:cs="Arial"/>
          <w:bCs/>
          <w:sz w:val="22"/>
          <w:szCs w:val="22"/>
          <w:lang w:val="en-GB"/>
        </w:rPr>
      </w:pPr>
    </w:p>
    <w:p w:rsidR="00E76D47" w:rsidRDefault="00E76D47" w:rsidP="00E76D47">
      <w:pPr>
        <w:spacing w:line="480" w:lineRule="auto"/>
        <w:ind w:firstLine="284"/>
        <w:rPr>
          <w:rFonts w:ascii="Calibri" w:hAnsi="Calibri" w:cs="Arial"/>
          <w:bCs/>
          <w:sz w:val="22"/>
          <w:szCs w:val="22"/>
          <w:lang w:val="en-GB"/>
        </w:rPr>
      </w:pPr>
      <w:r>
        <w:rPr>
          <w:rFonts w:ascii="Calibri" w:hAnsi="Calibri" w:cs="Arial"/>
          <w:bCs/>
          <w:sz w:val="22"/>
          <w:szCs w:val="22"/>
          <w:lang w:val="en-GB"/>
        </w:rPr>
        <w:t>This current study</w:t>
      </w:r>
      <w:r w:rsidR="007F7847">
        <w:rPr>
          <w:rFonts w:ascii="Calibri" w:hAnsi="Calibri" w:cs="Arial"/>
          <w:bCs/>
          <w:sz w:val="22"/>
          <w:szCs w:val="22"/>
          <w:lang w:val="en-GB"/>
        </w:rPr>
        <w:t xml:space="preserve"> presents the first comprehensive analysis of the age of the Lassiter Coast intrusive suite (LCIS) of the southern Antarctic Peninsula. Previous studies (e.g. Pankhurst and Rowley, 1991; Flowerdew et al., 2005; Vaughan et al., 2012a) have demonstrated that the magmatism of the LCIS marks a significant event during the </w:t>
      </w:r>
      <w:r w:rsidR="00C45839">
        <w:rPr>
          <w:rFonts w:ascii="Calibri" w:hAnsi="Calibri" w:cs="Arial"/>
          <w:bCs/>
          <w:sz w:val="22"/>
          <w:szCs w:val="22"/>
          <w:lang w:val="en-GB"/>
        </w:rPr>
        <w:t>m</w:t>
      </w:r>
      <w:r w:rsidR="005C242E">
        <w:rPr>
          <w:rFonts w:ascii="Calibri" w:hAnsi="Calibri" w:cs="Arial"/>
          <w:bCs/>
          <w:sz w:val="22"/>
          <w:szCs w:val="22"/>
          <w:lang w:val="en-GB"/>
        </w:rPr>
        <w:t>id-</w:t>
      </w:r>
      <w:r w:rsidR="007F7847">
        <w:rPr>
          <w:rFonts w:ascii="Calibri" w:hAnsi="Calibri" w:cs="Arial"/>
          <w:bCs/>
          <w:sz w:val="22"/>
          <w:szCs w:val="22"/>
          <w:lang w:val="en-GB"/>
        </w:rPr>
        <w:t>Cretaceous and was also widespread around the margins of the paleo-Pacific basin (Vaughan and Livermore, 2005). Previous age estimates of the LCIS fall in the range, 119 – 95 Ma, with a peak of emplacement in the interval 110 – 100 Ma. These</w:t>
      </w:r>
      <w:r w:rsidR="002C29F4">
        <w:rPr>
          <w:rFonts w:ascii="Calibri" w:hAnsi="Calibri" w:cs="Arial"/>
          <w:bCs/>
          <w:sz w:val="22"/>
          <w:szCs w:val="22"/>
          <w:lang w:val="en-GB"/>
        </w:rPr>
        <w:t xml:space="preserve"> age ranges are however largely based on Rb-Sr and K-Ar geochronology, which are</w:t>
      </w:r>
      <w:r w:rsidR="00DD5783">
        <w:rPr>
          <w:rFonts w:ascii="Calibri" w:hAnsi="Calibri" w:cs="Arial"/>
          <w:bCs/>
          <w:sz w:val="22"/>
          <w:szCs w:val="22"/>
          <w:lang w:val="en-GB"/>
        </w:rPr>
        <w:t xml:space="preserve"> sometimes</w:t>
      </w:r>
      <w:r w:rsidR="002C29F4">
        <w:rPr>
          <w:rFonts w:ascii="Calibri" w:hAnsi="Calibri" w:cs="Arial"/>
          <w:bCs/>
          <w:sz w:val="22"/>
          <w:szCs w:val="22"/>
          <w:lang w:val="en-GB"/>
        </w:rPr>
        <w:t xml:space="preserve"> found to be susceptible to resetting following deformation and associated metamorphism. Although it should be noted that many of the whole rock and mineral separate Rb-Sr and K-Ar ages are accurately recording the emplacement age of plutonism.</w:t>
      </w:r>
    </w:p>
    <w:p w:rsidR="00B00F91" w:rsidRDefault="00B00F91" w:rsidP="006F1C82">
      <w:pPr>
        <w:spacing w:line="480" w:lineRule="auto"/>
        <w:ind w:firstLine="284"/>
        <w:rPr>
          <w:rFonts w:ascii="Calibri" w:hAnsi="Calibri" w:cs="Arial"/>
          <w:bCs/>
          <w:sz w:val="22"/>
          <w:szCs w:val="22"/>
          <w:lang w:val="en-GB"/>
        </w:rPr>
      </w:pPr>
      <w:r>
        <w:rPr>
          <w:rFonts w:ascii="Calibri" w:hAnsi="Calibri" w:cs="Arial"/>
          <w:bCs/>
          <w:sz w:val="22"/>
          <w:szCs w:val="22"/>
          <w:lang w:val="en-GB"/>
        </w:rPr>
        <w:t>The age range identified from this study, combined with the high precision ages from Flowerdew et al. (2005) and Vaughan et al. (</w:t>
      </w:r>
      <w:r w:rsidR="006A011B">
        <w:rPr>
          <w:rFonts w:ascii="Calibri" w:hAnsi="Calibri" w:cs="Arial"/>
          <w:bCs/>
          <w:sz w:val="22"/>
          <w:szCs w:val="22"/>
          <w:lang w:val="en-GB"/>
        </w:rPr>
        <w:t>2002</w:t>
      </w:r>
      <w:r>
        <w:rPr>
          <w:rFonts w:ascii="Calibri" w:hAnsi="Calibri" w:cs="Arial"/>
          <w:bCs/>
          <w:sz w:val="22"/>
          <w:szCs w:val="22"/>
          <w:lang w:val="en-GB"/>
        </w:rPr>
        <w:t>) fall in the interval 130 – 10</w:t>
      </w:r>
      <w:r w:rsidR="008D2CDE">
        <w:rPr>
          <w:rFonts w:ascii="Calibri" w:hAnsi="Calibri" w:cs="Arial"/>
          <w:bCs/>
          <w:sz w:val="22"/>
          <w:szCs w:val="22"/>
          <w:lang w:val="en-GB"/>
        </w:rPr>
        <w:t>3</w:t>
      </w:r>
      <w:r>
        <w:rPr>
          <w:rFonts w:ascii="Calibri" w:hAnsi="Calibri" w:cs="Arial"/>
          <w:bCs/>
          <w:sz w:val="22"/>
          <w:szCs w:val="22"/>
          <w:lang w:val="en-GB"/>
        </w:rPr>
        <w:t xml:space="preserve"> Ma. The cumulative frequency curve and histogram of these data </w:t>
      </w:r>
      <w:r w:rsidR="002F07BC">
        <w:rPr>
          <w:rFonts w:ascii="Calibri" w:hAnsi="Calibri" w:cs="Arial"/>
          <w:bCs/>
          <w:sz w:val="22"/>
          <w:szCs w:val="22"/>
          <w:lang w:val="en-GB"/>
        </w:rPr>
        <w:t>(</w:t>
      </w:r>
      <w:r w:rsidR="00911011">
        <w:rPr>
          <w:rFonts w:ascii="Calibri" w:hAnsi="Calibri" w:cs="Arial"/>
          <w:bCs/>
          <w:sz w:val="22"/>
          <w:szCs w:val="22"/>
          <w:lang w:val="en-GB"/>
        </w:rPr>
        <w:t>16</w:t>
      </w:r>
      <w:r w:rsidR="00C135DA">
        <w:rPr>
          <w:rFonts w:ascii="Calibri" w:hAnsi="Calibri" w:cs="Arial"/>
          <w:bCs/>
          <w:sz w:val="22"/>
          <w:szCs w:val="22"/>
          <w:lang w:val="en-GB"/>
        </w:rPr>
        <w:t>3</w:t>
      </w:r>
      <w:r w:rsidR="002F07BC">
        <w:rPr>
          <w:rFonts w:ascii="Calibri" w:hAnsi="Calibri" w:cs="Arial"/>
          <w:bCs/>
          <w:sz w:val="22"/>
          <w:szCs w:val="22"/>
          <w:lang w:val="en-GB"/>
        </w:rPr>
        <w:t xml:space="preserve"> </w:t>
      </w:r>
      <w:r w:rsidR="00FA3F40">
        <w:rPr>
          <w:rFonts w:ascii="Calibri" w:hAnsi="Calibri" w:cs="Arial"/>
          <w:bCs/>
          <w:sz w:val="22"/>
          <w:szCs w:val="22"/>
          <w:lang w:val="en-GB"/>
        </w:rPr>
        <w:t xml:space="preserve">U-Pb </w:t>
      </w:r>
      <w:r w:rsidR="00911011">
        <w:rPr>
          <w:rFonts w:ascii="Calibri" w:hAnsi="Calibri" w:cs="Arial"/>
          <w:bCs/>
          <w:sz w:val="22"/>
          <w:szCs w:val="22"/>
          <w:lang w:val="en-GB"/>
        </w:rPr>
        <w:t>analyses</w:t>
      </w:r>
      <w:r w:rsidR="00AD3A2B">
        <w:rPr>
          <w:rFonts w:ascii="Calibri" w:hAnsi="Calibri" w:cs="Arial"/>
          <w:bCs/>
          <w:sz w:val="22"/>
          <w:szCs w:val="22"/>
          <w:lang w:val="en-GB"/>
        </w:rPr>
        <w:t xml:space="preserve"> from 18</w:t>
      </w:r>
      <w:r w:rsidR="00EC4351">
        <w:rPr>
          <w:rFonts w:ascii="Calibri" w:hAnsi="Calibri" w:cs="Arial"/>
          <w:bCs/>
          <w:sz w:val="22"/>
          <w:szCs w:val="22"/>
          <w:lang w:val="en-GB"/>
        </w:rPr>
        <w:t xml:space="preserve"> samples</w:t>
      </w:r>
      <w:r w:rsidR="002F07BC">
        <w:rPr>
          <w:rFonts w:ascii="Calibri" w:hAnsi="Calibri" w:cs="Arial"/>
          <w:bCs/>
          <w:sz w:val="22"/>
          <w:szCs w:val="22"/>
          <w:lang w:val="en-GB"/>
        </w:rPr>
        <w:t xml:space="preserve">) </w:t>
      </w:r>
      <w:r>
        <w:rPr>
          <w:rFonts w:ascii="Calibri" w:hAnsi="Calibri" w:cs="Arial"/>
          <w:bCs/>
          <w:sz w:val="22"/>
          <w:szCs w:val="22"/>
          <w:lang w:val="en-GB"/>
        </w:rPr>
        <w:t xml:space="preserve">are plotted in Fig. </w:t>
      </w:r>
      <w:r w:rsidR="00191F5D">
        <w:rPr>
          <w:rFonts w:ascii="Calibri" w:hAnsi="Calibri" w:cs="Arial"/>
          <w:bCs/>
          <w:sz w:val="22"/>
          <w:szCs w:val="22"/>
          <w:lang w:val="en-GB"/>
        </w:rPr>
        <w:t>6</w:t>
      </w:r>
      <w:r w:rsidR="00EA6AC7">
        <w:rPr>
          <w:rFonts w:ascii="Calibri" w:hAnsi="Calibri" w:cs="Arial"/>
          <w:bCs/>
          <w:sz w:val="22"/>
          <w:szCs w:val="22"/>
          <w:lang w:val="en-GB"/>
        </w:rPr>
        <w:t xml:space="preserve">a </w:t>
      </w:r>
      <w:r>
        <w:rPr>
          <w:rFonts w:ascii="Calibri" w:hAnsi="Calibri" w:cs="Arial"/>
          <w:bCs/>
          <w:sz w:val="22"/>
          <w:szCs w:val="22"/>
          <w:lang w:val="en-GB"/>
        </w:rPr>
        <w:t xml:space="preserve">and </w:t>
      </w:r>
      <w:r w:rsidR="002F07BC">
        <w:rPr>
          <w:rFonts w:ascii="Calibri" w:hAnsi="Calibri" w:cs="Arial"/>
          <w:bCs/>
          <w:sz w:val="22"/>
          <w:szCs w:val="22"/>
          <w:lang w:val="en-GB"/>
        </w:rPr>
        <w:t>highlight</w:t>
      </w:r>
      <w:r>
        <w:rPr>
          <w:rFonts w:ascii="Calibri" w:hAnsi="Calibri" w:cs="Arial"/>
          <w:bCs/>
          <w:sz w:val="22"/>
          <w:szCs w:val="22"/>
          <w:lang w:val="en-GB"/>
        </w:rPr>
        <w:t xml:space="preserve"> the presence of three distinct episodes of magmatism across the entire LCIS. The three peaks of emplacement occur at 130 – 126 Ma (P1), 118 – 115 Ma (P2) and 107 – 103 Ma (P3) with clear lulls in ma</w:t>
      </w:r>
      <w:r w:rsidR="00147659">
        <w:rPr>
          <w:rFonts w:ascii="Calibri" w:hAnsi="Calibri" w:cs="Arial"/>
          <w:bCs/>
          <w:sz w:val="22"/>
          <w:szCs w:val="22"/>
          <w:lang w:val="en-GB"/>
        </w:rPr>
        <w:t xml:space="preserve">gmatism between P1-P2 and P2-P3 (Fig. </w:t>
      </w:r>
      <w:r w:rsidR="00191F5D">
        <w:rPr>
          <w:rFonts w:ascii="Calibri" w:hAnsi="Calibri" w:cs="Arial"/>
          <w:bCs/>
          <w:sz w:val="22"/>
          <w:szCs w:val="22"/>
          <w:lang w:val="en-GB"/>
        </w:rPr>
        <w:t>6</w:t>
      </w:r>
      <w:r w:rsidR="00EA6AC7">
        <w:rPr>
          <w:rFonts w:ascii="Calibri" w:hAnsi="Calibri" w:cs="Arial"/>
          <w:bCs/>
          <w:sz w:val="22"/>
          <w:szCs w:val="22"/>
          <w:lang w:val="en-GB"/>
        </w:rPr>
        <w:t>a</w:t>
      </w:r>
      <w:r w:rsidR="00147659">
        <w:rPr>
          <w:rFonts w:ascii="Calibri" w:hAnsi="Calibri" w:cs="Arial"/>
          <w:bCs/>
          <w:sz w:val="22"/>
          <w:szCs w:val="22"/>
          <w:lang w:val="en-GB"/>
        </w:rPr>
        <w:t>).</w:t>
      </w:r>
    </w:p>
    <w:p w:rsidR="00B00F91" w:rsidRDefault="00B00F91" w:rsidP="006F1C82">
      <w:pPr>
        <w:spacing w:line="480" w:lineRule="auto"/>
        <w:ind w:firstLine="284"/>
        <w:rPr>
          <w:rFonts w:ascii="Calibri" w:hAnsi="Calibri" w:cs="Arial"/>
          <w:bCs/>
          <w:sz w:val="22"/>
          <w:szCs w:val="22"/>
          <w:lang w:val="en-GB"/>
        </w:rPr>
      </w:pPr>
      <w:r>
        <w:rPr>
          <w:rFonts w:ascii="Calibri" w:hAnsi="Calibri" w:cs="Arial"/>
          <w:bCs/>
          <w:sz w:val="22"/>
          <w:szCs w:val="22"/>
          <w:lang w:val="en-GB"/>
        </w:rPr>
        <w:t xml:space="preserve">The LCIS age data discussed in Vaughan et al. (2012b) includes ~40 </w:t>
      </w:r>
      <w:r w:rsidR="00147659">
        <w:rPr>
          <w:rFonts w:ascii="Calibri" w:hAnsi="Calibri" w:cs="Arial"/>
          <w:bCs/>
          <w:sz w:val="22"/>
          <w:szCs w:val="22"/>
          <w:lang w:val="en-GB"/>
        </w:rPr>
        <w:t xml:space="preserve">previously published </w:t>
      </w:r>
      <w:r>
        <w:rPr>
          <w:rFonts w:ascii="Calibri" w:hAnsi="Calibri" w:cs="Arial"/>
          <w:bCs/>
          <w:sz w:val="22"/>
          <w:szCs w:val="22"/>
          <w:lang w:val="en-GB"/>
        </w:rPr>
        <w:t>emplacement age</w:t>
      </w:r>
      <w:r w:rsidR="00117EC8">
        <w:rPr>
          <w:rFonts w:ascii="Calibri" w:hAnsi="Calibri" w:cs="Arial"/>
          <w:bCs/>
          <w:sz w:val="22"/>
          <w:szCs w:val="22"/>
          <w:lang w:val="en-GB"/>
        </w:rPr>
        <w:t>s</w:t>
      </w:r>
      <w:r>
        <w:rPr>
          <w:rFonts w:ascii="Calibri" w:hAnsi="Calibri" w:cs="Arial"/>
          <w:bCs/>
          <w:sz w:val="22"/>
          <w:szCs w:val="22"/>
          <w:lang w:val="en-GB"/>
        </w:rPr>
        <w:t xml:space="preserve"> from eastern Palmer Land. Vaughan et al. (2012b) only used Rb-Sr and K-Ar mineral ages</w:t>
      </w:r>
      <w:r w:rsidR="002F07BC">
        <w:rPr>
          <w:rFonts w:ascii="Calibri" w:hAnsi="Calibri" w:cs="Arial"/>
          <w:bCs/>
          <w:sz w:val="22"/>
          <w:szCs w:val="22"/>
          <w:lang w:val="en-GB"/>
        </w:rPr>
        <w:t xml:space="preserve"> (taken from Mehnert et al. (</w:t>
      </w:r>
      <w:r w:rsidR="003559C6">
        <w:rPr>
          <w:rFonts w:ascii="Calibri" w:hAnsi="Calibri" w:cs="Arial"/>
          <w:bCs/>
          <w:sz w:val="22"/>
          <w:szCs w:val="22"/>
          <w:lang w:val="en-GB"/>
        </w:rPr>
        <w:t xml:space="preserve">1975); Farrar and Rowley (1980); Farrar et al. (1982); </w:t>
      </w:r>
      <w:r w:rsidR="002F07BC">
        <w:rPr>
          <w:rFonts w:ascii="Calibri" w:hAnsi="Calibri" w:cs="Arial"/>
          <w:bCs/>
          <w:sz w:val="22"/>
          <w:szCs w:val="22"/>
          <w:lang w:val="en-GB"/>
        </w:rPr>
        <w:t>Pankhurst and Rowley (1991)</w:t>
      </w:r>
      <w:r w:rsidR="003559C6">
        <w:rPr>
          <w:rFonts w:ascii="Calibri" w:hAnsi="Calibri" w:cs="Arial"/>
          <w:bCs/>
          <w:sz w:val="22"/>
          <w:szCs w:val="22"/>
          <w:lang w:val="en-GB"/>
        </w:rPr>
        <w:t xml:space="preserve">) </w:t>
      </w:r>
      <w:r>
        <w:rPr>
          <w:rFonts w:ascii="Calibri" w:hAnsi="Calibri" w:cs="Arial"/>
          <w:bCs/>
          <w:sz w:val="22"/>
          <w:szCs w:val="22"/>
          <w:lang w:val="en-GB"/>
        </w:rPr>
        <w:t>that they considered to be reliable and excluded those that may have experienced post-crystallization perturbations. A combined cumulative frequency curve</w:t>
      </w:r>
      <w:r w:rsidR="00AC05B7">
        <w:rPr>
          <w:rFonts w:ascii="Calibri" w:hAnsi="Calibri" w:cs="Arial"/>
          <w:bCs/>
          <w:sz w:val="22"/>
          <w:szCs w:val="22"/>
          <w:lang w:val="en-GB"/>
        </w:rPr>
        <w:t xml:space="preserve"> and histogram for th</w:t>
      </w:r>
      <w:r w:rsidR="00163B89">
        <w:rPr>
          <w:rFonts w:ascii="Calibri" w:hAnsi="Calibri" w:cs="Arial"/>
          <w:bCs/>
          <w:sz w:val="22"/>
          <w:szCs w:val="22"/>
          <w:lang w:val="en-GB"/>
        </w:rPr>
        <w:t>e U-Pb data from this study, Vaughan et al. (2002), F</w:t>
      </w:r>
      <w:r w:rsidR="00AC05B7">
        <w:rPr>
          <w:rFonts w:ascii="Calibri" w:hAnsi="Calibri" w:cs="Arial"/>
          <w:bCs/>
          <w:sz w:val="22"/>
          <w:szCs w:val="22"/>
          <w:lang w:val="en-GB"/>
        </w:rPr>
        <w:t xml:space="preserve">lowerdew et al. (2005), </w:t>
      </w:r>
      <w:r w:rsidR="00AC05B7" w:rsidRPr="00163B89">
        <w:rPr>
          <w:rFonts w:ascii="Calibri" w:hAnsi="Calibri" w:cs="Arial"/>
          <w:bCs/>
          <w:sz w:val="22"/>
          <w:szCs w:val="22"/>
          <w:vertAlign w:val="superscript"/>
          <w:lang w:val="en-GB"/>
        </w:rPr>
        <w:t>40</w:t>
      </w:r>
      <w:r w:rsidR="00AC05B7">
        <w:rPr>
          <w:rFonts w:ascii="Calibri" w:hAnsi="Calibri" w:cs="Arial"/>
          <w:bCs/>
          <w:sz w:val="22"/>
          <w:szCs w:val="22"/>
          <w:lang w:val="en-GB"/>
        </w:rPr>
        <w:t>Ar/</w:t>
      </w:r>
      <w:r w:rsidR="00AC05B7" w:rsidRPr="00163B89">
        <w:rPr>
          <w:rFonts w:ascii="Calibri" w:hAnsi="Calibri" w:cs="Arial"/>
          <w:bCs/>
          <w:sz w:val="22"/>
          <w:szCs w:val="22"/>
          <w:vertAlign w:val="superscript"/>
          <w:lang w:val="en-GB"/>
        </w:rPr>
        <w:t>39</w:t>
      </w:r>
      <w:r w:rsidR="00AC05B7">
        <w:rPr>
          <w:rFonts w:ascii="Calibri" w:hAnsi="Calibri" w:cs="Arial"/>
          <w:bCs/>
          <w:sz w:val="22"/>
          <w:szCs w:val="22"/>
          <w:lang w:val="en-GB"/>
        </w:rPr>
        <w:t xml:space="preserve">Ar </w:t>
      </w:r>
      <w:r w:rsidR="00163B89">
        <w:rPr>
          <w:rFonts w:ascii="Calibri" w:hAnsi="Calibri" w:cs="Arial"/>
          <w:bCs/>
          <w:sz w:val="22"/>
          <w:szCs w:val="22"/>
          <w:lang w:val="en-GB"/>
        </w:rPr>
        <w:t>data from Vaughan et al. (</w:t>
      </w:r>
      <w:r w:rsidR="00AC05B7">
        <w:rPr>
          <w:rFonts w:ascii="Calibri" w:hAnsi="Calibri" w:cs="Arial"/>
          <w:bCs/>
          <w:sz w:val="22"/>
          <w:szCs w:val="22"/>
          <w:lang w:val="en-GB"/>
        </w:rPr>
        <w:t>2012a)</w:t>
      </w:r>
      <w:r w:rsidR="00163B89">
        <w:rPr>
          <w:rFonts w:ascii="Calibri" w:hAnsi="Calibri" w:cs="Arial"/>
          <w:bCs/>
          <w:sz w:val="22"/>
          <w:szCs w:val="22"/>
          <w:lang w:val="en-GB"/>
        </w:rPr>
        <w:t xml:space="preserve">, alongside the K-Ar and Rb-Sr ages collated by Vaughan et al. (2012b) are plotted in Fig. </w:t>
      </w:r>
      <w:r w:rsidR="00191F5D">
        <w:rPr>
          <w:rFonts w:ascii="Calibri" w:hAnsi="Calibri" w:cs="Arial"/>
          <w:bCs/>
          <w:sz w:val="22"/>
          <w:szCs w:val="22"/>
          <w:lang w:val="en-GB"/>
        </w:rPr>
        <w:t>6</w:t>
      </w:r>
      <w:r w:rsidR="00EA6AC7">
        <w:rPr>
          <w:rFonts w:ascii="Calibri" w:hAnsi="Calibri" w:cs="Arial"/>
          <w:bCs/>
          <w:sz w:val="22"/>
          <w:szCs w:val="22"/>
          <w:lang w:val="en-GB"/>
        </w:rPr>
        <w:t>b</w:t>
      </w:r>
      <w:r w:rsidR="00163B89">
        <w:rPr>
          <w:rFonts w:ascii="Calibri" w:hAnsi="Calibri" w:cs="Arial"/>
          <w:bCs/>
          <w:sz w:val="22"/>
          <w:szCs w:val="22"/>
          <w:lang w:val="en-GB"/>
        </w:rPr>
        <w:t xml:space="preserve">. In this combined dataset (208 points) the three magmatic peaks remain distinct, but with a slightly more enhanced peak for the P3 magmatism and </w:t>
      </w:r>
      <w:r w:rsidR="00117EC8">
        <w:rPr>
          <w:rFonts w:ascii="Calibri" w:hAnsi="Calibri" w:cs="Arial"/>
          <w:bCs/>
          <w:sz w:val="22"/>
          <w:szCs w:val="22"/>
          <w:lang w:val="en-GB"/>
        </w:rPr>
        <w:t xml:space="preserve">a </w:t>
      </w:r>
      <w:r w:rsidR="00163B89">
        <w:rPr>
          <w:rFonts w:ascii="Calibri" w:hAnsi="Calibri" w:cs="Arial"/>
          <w:bCs/>
          <w:sz w:val="22"/>
          <w:szCs w:val="22"/>
          <w:lang w:val="en-GB"/>
        </w:rPr>
        <w:t xml:space="preserve">peak age range of 108 – 102 Ma. In both </w:t>
      </w:r>
      <w:r w:rsidR="00F901A5">
        <w:rPr>
          <w:rFonts w:ascii="Calibri" w:hAnsi="Calibri" w:cs="Arial"/>
          <w:bCs/>
          <w:sz w:val="22"/>
          <w:szCs w:val="22"/>
          <w:lang w:val="en-GB"/>
        </w:rPr>
        <w:t>figures</w:t>
      </w:r>
      <w:r w:rsidR="00163B89">
        <w:rPr>
          <w:rFonts w:ascii="Calibri" w:hAnsi="Calibri" w:cs="Arial"/>
          <w:bCs/>
          <w:sz w:val="22"/>
          <w:szCs w:val="22"/>
          <w:lang w:val="en-GB"/>
        </w:rPr>
        <w:t xml:space="preserve"> there is a slight shoulder on the P2 </w:t>
      </w:r>
      <w:r w:rsidR="003559C6">
        <w:rPr>
          <w:rFonts w:ascii="Calibri" w:hAnsi="Calibri" w:cs="Arial"/>
          <w:bCs/>
          <w:sz w:val="22"/>
          <w:szCs w:val="22"/>
          <w:lang w:val="en-GB"/>
        </w:rPr>
        <w:t>peak</w:t>
      </w:r>
      <w:r w:rsidR="00163B89">
        <w:rPr>
          <w:rFonts w:ascii="Calibri" w:hAnsi="Calibri" w:cs="Arial"/>
          <w:bCs/>
          <w:sz w:val="22"/>
          <w:szCs w:val="22"/>
          <w:lang w:val="en-GB"/>
        </w:rPr>
        <w:t>,</w:t>
      </w:r>
      <w:r w:rsidR="00117EC8">
        <w:rPr>
          <w:rFonts w:ascii="Calibri" w:hAnsi="Calibri" w:cs="Arial"/>
          <w:bCs/>
          <w:sz w:val="22"/>
          <w:szCs w:val="22"/>
          <w:lang w:val="en-GB"/>
        </w:rPr>
        <w:t xml:space="preserve"> reflecting a potential event</w:t>
      </w:r>
      <w:r w:rsidR="00163B89">
        <w:rPr>
          <w:rFonts w:ascii="Calibri" w:hAnsi="Calibri" w:cs="Arial"/>
          <w:bCs/>
          <w:sz w:val="22"/>
          <w:szCs w:val="22"/>
          <w:lang w:val="en-GB"/>
        </w:rPr>
        <w:t xml:space="preserve"> at ~114 – 113 Ma, which maybe distinct to the</w:t>
      </w:r>
      <w:r w:rsidR="003559C6">
        <w:rPr>
          <w:rFonts w:ascii="Calibri" w:hAnsi="Calibri" w:cs="Arial"/>
          <w:bCs/>
          <w:sz w:val="22"/>
          <w:szCs w:val="22"/>
          <w:lang w:val="en-GB"/>
        </w:rPr>
        <w:t xml:space="preserve"> major</w:t>
      </w:r>
      <w:r w:rsidR="00EC4351">
        <w:rPr>
          <w:rFonts w:ascii="Calibri" w:hAnsi="Calibri" w:cs="Arial"/>
          <w:bCs/>
          <w:sz w:val="22"/>
          <w:szCs w:val="22"/>
          <w:lang w:val="en-GB"/>
        </w:rPr>
        <w:t xml:space="preserve"> 118 – 117 Ma peak or represent </w:t>
      </w:r>
      <w:r w:rsidR="00163B89">
        <w:rPr>
          <w:rFonts w:ascii="Calibri" w:hAnsi="Calibri" w:cs="Arial"/>
          <w:bCs/>
          <w:sz w:val="22"/>
          <w:szCs w:val="22"/>
          <w:lang w:val="en-GB"/>
        </w:rPr>
        <w:t xml:space="preserve">a slightly longer duration </w:t>
      </w:r>
      <w:r w:rsidR="00F901A5">
        <w:rPr>
          <w:rFonts w:ascii="Calibri" w:hAnsi="Calibri" w:cs="Arial"/>
          <w:bCs/>
          <w:sz w:val="22"/>
          <w:szCs w:val="22"/>
          <w:lang w:val="en-GB"/>
        </w:rPr>
        <w:t>event</w:t>
      </w:r>
      <w:r w:rsidR="00163B89">
        <w:rPr>
          <w:rFonts w:ascii="Calibri" w:hAnsi="Calibri" w:cs="Arial"/>
          <w:bCs/>
          <w:sz w:val="22"/>
          <w:szCs w:val="22"/>
          <w:lang w:val="en-GB"/>
        </w:rPr>
        <w:t xml:space="preserve"> of 118 – 1</w:t>
      </w:r>
      <w:r w:rsidR="00EC4351">
        <w:rPr>
          <w:rFonts w:ascii="Calibri" w:hAnsi="Calibri" w:cs="Arial"/>
          <w:bCs/>
          <w:sz w:val="22"/>
          <w:szCs w:val="22"/>
          <w:lang w:val="en-GB"/>
        </w:rPr>
        <w:t>13 Ma or a sampling bias</w:t>
      </w:r>
      <w:r w:rsidR="00163B89">
        <w:rPr>
          <w:rFonts w:ascii="Calibri" w:hAnsi="Calibri" w:cs="Arial"/>
          <w:bCs/>
          <w:sz w:val="22"/>
          <w:szCs w:val="22"/>
          <w:lang w:val="en-GB"/>
        </w:rPr>
        <w:t xml:space="preserve">. The </w:t>
      </w:r>
      <w:r w:rsidR="006B2DC3">
        <w:rPr>
          <w:rFonts w:ascii="Calibri" w:hAnsi="Calibri" w:cs="Arial"/>
          <w:bCs/>
          <w:sz w:val="22"/>
          <w:szCs w:val="22"/>
          <w:lang w:val="en-GB"/>
        </w:rPr>
        <w:t xml:space="preserve">P1 magmatic event </w:t>
      </w:r>
      <w:r w:rsidR="003559C6">
        <w:rPr>
          <w:rFonts w:ascii="Calibri" w:hAnsi="Calibri" w:cs="Arial"/>
          <w:bCs/>
          <w:sz w:val="22"/>
          <w:szCs w:val="22"/>
          <w:lang w:val="en-GB"/>
        </w:rPr>
        <w:t>is apparently</w:t>
      </w:r>
      <w:r w:rsidR="006B2DC3">
        <w:rPr>
          <w:rFonts w:ascii="Calibri" w:hAnsi="Calibri" w:cs="Arial"/>
          <w:bCs/>
          <w:sz w:val="22"/>
          <w:szCs w:val="22"/>
          <w:lang w:val="en-GB"/>
        </w:rPr>
        <w:t xml:space="preserve"> a more restricted episode of pluton emplacement compared to the other two events and is largely restricted to the more northern parts of the LCIS</w:t>
      </w:r>
      <w:r w:rsidR="00F901A5">
        <w:rPr>
          <w:rFonts w:ascii="Calibri" w:hAnsi="Calibri" w:cs="Arial"/>
          <w:bCs/>
          <w:sz w:val="22"/>
          <w:szCs w:val="22"/>
          <w:lang w:val="en-GB"/>
        </w:rPr>
        <w:t xml:space="preserve"> (Fig. </w:t>
      </w:r>
      <w:r w:rsidR="00B664BA">
        <w:rPr>
          <w:rFonts w:ascii="Calibri" w:hAnsi="Calibri" w:cs="Arial"/>
          <w:bCs/>
          <w:sz w:val="22"/>
          <w:szCs w:val="22"/>
          <w:lang w:val="en-GB"/>
        </w:rPr>
        <w:t>2</w:t>
      </w:r>
      <w:r w:rsidR="00F901A5">
        <w:rPr>
          <w:rFonts w:ascii="Calibri" w:hAnsi="Calibri" w:cs="Arial"/>
          <w:bCs/>
          <w:sz w:val="22"/>
          <w:szCs w:val="22"/>
          <w:lang w:val="en-GB"/>
        </w:rPr>
        <w:t>)</w:t>
      </w:r>
      <w:r w:rsidR="006B2DC3">
        <w:rPr>
          <w:rFonts w:ascii="Calibri" w:hAnsi="Calibri" w:cs="Arial"/>
          <w:bCs/>
          <w:sz w:val="22"/>
          <w:szCs w:val="22"/>
          <w:lang w:val="en-GB"/>
        </w:rPr>
        <w:t>.</w:t>
      </w:r>
    </w:p>
    <w:p w:rsidR="00BD6D02" w:rsidRDefault="00BD6D02" w:rsidP="00E76D47">
      <w:pPr>
        <w:spacing w:line="480" w:lineRule="auto"/>
        <w:ind w:firstLine="284"/>
        <w:rPr>
          <w:rFonts w:ascii="Calibri" w:hAnsi="Calibri" w:cs="Arial"/>
          <w:bCs/>
          <w:sz w:val="22"/>
          <w:szCs w:val="22"/>
          <w:lang w:val="en-GB"/>
        </w:rPr>
      </w:pPr>
      <w:r>
        <w:rPr>
          <w:rFonts w:ascii="Calibri" w:hAnsi="Calibri" w:cs="Arial"/>
          <w:bCs/>
          <w:sz w:val="22"/>
          <w:szCs w:val="22"/>
          <w:lang w:val="en-GB"/>
        </w:rPr>
        <w:t>There is very little evidence of inheritance in any of the granitoids of the LCIS</w:t>
      </w:r>
      <w:r w:rsidR="00964E9A">
        <w:rPr>
          <w:rFonts w:ascii="Calibri" w:hAnsi="Calibri" w:cs="Arial"/>
          <w:bCs/>
          <w:sz w:val="22"/>
          <w:szCs w:val="22"/>
          <w:lang w:val="en-GB"/>
        </w:rPr>
        <w:t xml:space="preserve">, which </w:t>
      </w:r>
      <w:r w:rsidR="00F901A5">
        <w:rPr>
          <w:rFonts w:ascii="Calibri" w:hAnsi="Calibri" w:cs="Arial"/>
          <w:bCs/>
          <w:sz w:val="22"/>
          <w:szCs w:val="22"/>
          <w:lang w:val="en-GB"/>
        </w:rPr>
        <w:t>ma</w:t>
      </w:r>
      <w:r w:rsidR="005A1756">
        <w:rPr>
          <w:rFonts w:ascii="Calibri" w:hAnsi="Calibri" w:cs="Arial"/>
          <w:bCs/>
          <w:sz w:val="22"/>
          <w:szCs w:val="22"/>
          <w:lang w:val="en-GB"/>
        </w:rPr>
        <w:t>y imply higher temperatures (</w:t>
      </w:r>
      <w:r w:rsidR="001836BE">
        <w:rPr>
          <w:rFonts w:ascii="Calibri" w:hAnsi="Calibri" w:cs="Arial"/>
          <w:bCs/>
          <w:sz w:val="22"/>
          <w:szCs w:val="22"/>
          <w:lang w:val="en-GB"/>
        </w:rPr>
        <w:t>~</w:t>
      </w:r>
      <w:r w:rsidR="005A1756">
        <w:rPr>
          <w:rFonts w:ascii="Calibri" w:hAnsi="Calibri" w:cs="Arial"/>
          <w:bCs/>
          <w:sz w:val="22"/>
          <w:szCs w:val="22"/>
          <w:lang w:val="en-GB"/>
        </w:rPr>
        <w:t xml:space="preserve">850 ˚C) during granitoid petrogenensis at </w:t>
      </w:r>
      <w:r w:rsidR="00DE358A">
        <w:rPr>
          <w:rFonts w:ascii="Calibri" w:hAnsi="Calibri" w:cs="Arial"/>
          <w:bCs/>
          <w:sz w:val="22"/>
          <w:szCs w:val="22"/>
          <w:lang w:val="en-GB"/>
        </w:rPr>
        <w:t>lower crustal depths (c.f.</w:t>
      </w:r>
      <w:r w:rsidR="005A1756">
        <w:rPr>
          <w:rFonts w:ascii="Calibri" w:hAnsi="Calibri" w:cs="Arial"/>
          <w:bCs/>
          <w:sz w:val="22"/>
          <w:szCs w:val="22"/>
          <w:lang w:val="en-GB"/>
        </w:rPr>
        <w:t xml:space="preserve"> Miller et al., 2003)</w:t>
      </w:r>
      <w:r>
        <w:rPr>
          <w:rFonts w:ascii="Calibri" w:hAnsi="Calibri" w:cs="Arial"/>
          <w:bCs/>
          <w:sz w:val="22"/>
          <w:szCs w:val="22"/>
          <w:lang w:val="en-GB"/>
        </w:rPr>
        <w:t xml:space="preserve">. </w:t>
      </w:r>
      <w:r w:rsidR="00312E8D">
        <w:rPr>
          <w:rFonts w:ascii="Calibri" w:hAnsi="Calibri" w:cs="Arial"/>
          <w:bCs/>
          <w:sz w:val="22"/>
          <w:szCs w:val="22"/>
          <w:lang w:val="en-GB"/>
        </w:rPr>
        <w:t>In sample P14.46.1, two grain</w:t>
      </w:r>
      <w:r w:rsidR="008F3B7D">
        <w:rPr>
          <w:rFonts w:ascii="Calibri" w:hAnsi="Calibri" w:cs="Arial"/>
          <w:bCs/>
          <w:sz w:val="22"/>
          <w:szCs w:val="22"/>
          <w:lang w:val="en-GB"/>
        </w:rPr>
        <w:t xml:space="preserve">s have </w:t>
      </w:r>
      <w:r w:rsidR="00036BEF">
        <w:rPr>
          <w:rFonts w:ascii="Calibri" w:hAnsi="Calibri" w:cs="Arial"/>
          <w:bCs/>
          <w:sz w:val="22"/>
          <w:szCs w:val="22"/>
          <w:lang w:val="en-GB"/>
        </w:rPr>
        <w:t xml:space="preserve">recorded </w:t>
      </w:r>
      <w:r w:rsidR="008F3B7D">
        <w:rPr>
          <w:rFonts w:ascii="Calibri" w:hAnsi="Calibri" w:cs="Arial"/>
          <w:bCs/>
          <w:sz w:val="22"/>
          <w:szCs w:val="22"/>
          <w:lang w:val="en-GB"/>
        </w:rPr>
        <w:t xml:space="preserve">ages of ~234 Ma (Table 1; not shown in Fig. </w:t>
      </w:r>
      <w:r w:rsidR="00191F5D">
        <w:rPr>
          <w:rFonts w:ascii="Calibri" w:hAnsi="Calibri" w:cs="Arial"/>
          <w:bCs/>
          <w:sz w:val="22"/>
          <w:szCs w:val="22"/>
          <w:lang w:val="en-GB"/>
        </w:rPr>
        <w:t>6</w:t>
      </w:r>
      <w:r w:rsidR="00EA6AC7">
        <w:rPr>
          <w:rFonts w:ascii="Calibri" w:hAnsi="Calibri" w:cs="Arial"/>
          <w:bCs/>
          <w:sz w:val="22"/>
          <w:szCs w:val="22"/>
          <w:lang w:val="en-GB"/>
        </w:rPr>
        <w:t>a</w:t>
      </w:r>
      <w:r w:rsidR="008F3B7D">
        <w:rPr>
          <w:rFonts w:ascii="Calibri" w:hAnsi="Calibri" w:cs="Arial"/>
          <w:bCs/>
          <w:sz w:val="22"/>
          <w:szCs w:val="22"/>
          <w:lang w:val="en-GB"/>
        </w:rPr>
        <w:t>) and reflect a widespread Triassic magm</w:t>
      </w:r>
      <w:r w:rsidR="00964E9A">
        <w:rPr>
          <w:rFonts w:ascii="Calibri" w:hAnsi="Calibri" w:cs="Arial"/>
          <w:bCs/>
          <w:sz w:val="22"/>
          <w:szCs w:val="22"/>
          <w:lang w:val="en-GB"/>
        </w:rPr>
        <w:t>atic event in West Antarctica; m</w:t>
      </w:r>
      <w:r w:rsidR="008F3B7D">
        <w:rPr>
          <w:rFonts w:ascii="Calibri" w:hAnsi="Calibri" w:cs="Arial"/>
          <w:bCs/>
          <w:sz w:val="22"/>
          <w:szCs w:val="22"/>
          <w:lang w:val="en-GB"/>
        </w:rPr>
        <w:t>agmatism in the interval 240 – 220 Ma is well recognised in the southern Antarctic Peninsula (Millar et al., 2002; Flowerdew et al., 2006; Riley et al., 2012). Triassic-age magmatism is also known from the Walgreen Coast of Marie Byrd Land (Pankhurst et al., 1998; Mukasa and Dalziel, 2000) and from Thurston Island granitoids (239 ± 4 Ma; Riley et al., 2017a).</w:t>
      </w:r>
    </w:p>
    <w:p w:rsidR="008F3B7D" w:rsidRDefault="008F3B7D" w:rsidP="00E76D47">
      <w:pPr>
        <w:spacing w:line="480" w:lineRule="auto"/>
        <w:ind w:firstLine="284"/>
        <w:rPr>
          <w:rFonts w:ascii="Calibri" w:hAnsi="Calibri" w:cs="Arial"/>
          <w:bCs/>
          <w:sz w:val="22"/>
          <w:szCs w:val="22"/>
          <w:lang w:val="en-GB"/>
        </w:rPr>
      </w:pPr>
      <w:r>
        <w:rPr>
          <w:rFonts w:ascii="Calibri" w:hAnsi="Calibri" w:cs="Arial"/>
          <w:bCs/>
          <w:sz w:val="22"/>
          <w:szCs w:val="22"/>
          <w:lang w:val="en-GB"/>
        </w:rPr>
        <w:t xml:space="preserve">The only other significant occurrence of </w:t>
      </w:r>
      <w:r w:rsidR="00455359">
        <w:rPr>
          <w:rFonts w:ascii="Calibri" w:hAnsi="Calibri" w:cs="Arial"/>
          <w:bCs/>
          <w:sz w:val="22"/>
          <w:szCs w:val="22"/>
          <w:lang w:val="en-GB"/>
        </w:rPr>
        <w:t>zircon inheritance</w:t>
      </w:r>
      <w:r>
        <w:rPr>
          <w:rFonts w:ascii="Calibri" w:hAnsi="Calibri" w:cs="Arial"/>
          <w:bCs/>
          <w:sz w:val="22"/>
          <w:szCs w:val="22"/>
          <w:lang w:val="en-GB"/>
        </w:rPr>
        <w:t xml:space="preserve"> is observed in four of the dated samples, which record the presence of a ~180 Ma magmatic event. This </w:t>
      </w:r>
      <w:r w:rsidR="00E730F3">
        <w:rPr>
          <w:rFonts w:ascii="Calibri" w:hAnsi="Calibri" w:cs="Arial"/>
          <w:bCs/>
          <w:sz w:val="22"/>
          <w:szCs w:val="22"/>
          <w:lang w:val="en-GB"/>
        </w:rPr>
        <w:t>reflects</w:t>
      </w:r>
      <w:r>
        <w:rPr>
          <w:rFonts w:ascii="Calibri" w:hAnsi="Calibri" w:cs="Arial"/>
          <w:bCs/>
          <w:sz w:val="22"/>
          <w:szCs w:val="22"/>
          <w:lang w:val="en-GB"/>
        </w:rPr>
        <w:t xml:space="preserve"> an episode of Early Jurassic magmatism that was widespread in the southern and central Antarctic Peni</w:t>
      </w:r>
      <w:r w:rsidR="00455359">
        <w:rPr>
          <w:rFonts w:ascii="Calibri" w:hAnsi="Calibri" w:cs="Arial"/>
          <w:bCs/>
          <w:sz w:val="22"/>
          <w:szCs w:val="22"/>
          <w:lang w:val="en-GB"/>
        </w:rPr>
        <w:t>nsula (Riley et al., 2017b). This magmatic event forms the</w:t>
      </w:r>
      <w:r>
        <w:rPr>
          <w:rFonts w:ascii="Calibri" w:hAnsi="Calibri" w:cs="Arial"/>
          <w:bCs/>
          <w:sz w:val="22"/>
          <w:szCs w:val="22"/>
          <w:lang w:val="en-GB"/>
        </w:rPr>
        <w:t xml:space="preserve"> local crystalline</w:t>
      </w:r>
      <w:r w:rsidR="00FF05B1">
        <w:rPr>
          <w:rFonts w:ascii="Calibri" w:hAnsi="Calibri" w:cs="Arial"/>
          <w:bCs/>
          <w:sz w:val="22"/>
          <w:szCs w:val="22"/>
          <w:lang w:val="en-GB"/>
        </w:rPr>
        <w:t xml:space="preserve"> basement of eastern Palmer Land </w:t>
      </w:r>
      <w:r w:rsidR="00455359">
        <w:rPr>
          <w:rFonts w:ascii="Calibri" w:hAnsi="Calibri" w:cs="Arial"/>
          <w:bCs/>
          <w:sz w:val="22"/>
          <w:szCs w:val="22"/>
          <w:lang w:val="en-GB"/>
        </w:rPr>
        <w:t xml:space="preserve">and </w:t>
      </w:r>
      <w:r w:rsidR="00FF05B1">
        <w:rPr>
          <w:rFonts w:ascii="Calibri" w:hAnsi="Calibri" w:cs="Arial"/>
          <w:bCs/>
          <w:sz w:val="22"/>
          <w:szCs w:val="22"/>
          <w:lang w:val="en-GB"/>
        </w:rPr>
        <w:t xml:space="preserve">is </w:t>
      </w:r>
      <w:r w:rsidR="00AD3A2B">
        <w:rPr>
          <w:rFonts w:ascii="Calibri" w:hAnsi="Calibri" w:cs="Arial"/>
          <w:bCs/>
          <w:sz w:val="22"/>
          <w:szCs w:val="22"/>
          <w:lang w:val="en-GB"/>
        </w:rPr>
        <w:t>characteriz</w:t>
      </w:r>
      <w:r w:rsidR="00455359">
        <w:rPr>
          <w:rFonts w:ascii="Calibri" w:hAnsi="Calibri" w:cs="Arial"/>
          <w:bCs/>
          <w:sz w:val="22"/>
          <w:szCs w:val="22"/>
          <w:lang w:val="en-GB"/>
        </w:rPr>
        <w:t xml:space="preserve">ed by </w:t>
      </w:r>
      <w:r w:rsidR="00FF05B1">
        <w:rPr>
          <w:rFonts w:ascii="Calibri" w:hAnsi="Calibri" w:cs="Arial"/>
          <w:bCs/>
          <w:sz w:val="22"/>
          <w:szCs w:val="22"/>
          <w:lang w:val="en-GB"/>
        </w:rPr>
        <w:t>moderate t</w:t>
      </w:r>
      <w:r w:rsidR="00455359">
        <w:rPr>
          <w:rFonts w:ascii="Calibri" w:hAnsi="Calibri" w:cs="Arial"/>
          <w:bCs/>
          <w:sz w:val="22"/>
          <w:szCs w:val="22"/>
          <w:lang w:val="en-GB"/>
        </w:rPr>
        <w:t>o strongly foliated granitoids which</w:t>
      </w:r>
      <w:r w:rsidR="00FF05B1">
        <w:rPr>
          <w:rFonts w:ascii="Calibri" w:hAnsi="Calibri" w:cs="Arial"/>
          <w:bCs/>
          <w:sz w:val="22"/>
          <w:szCs w:val="22"/>
          <w:lang w:val="en-GB"/>
        </w:rPr>
        <w:t xml:space="preserve"> have been dated in the interval</w:t>
      </w:r>
      <w:r w:rsidR="00455359">
        <w:rPr>
          <w:rFonts w:ascii="Calibri" w:hAnsi="Calibri" w:cs="Arial"/>
          <w:bCs/>
          <w:sz w:val="22"/>
          <w:szCs w:val="22"/>
          <w:lang w:val="en-GB"/>
        </w:rPr>
        <w:t>,</w:t>
      </w:r>
      <w:r w:rsidR="00FF05B1">
        <w:rPr>
          <w:rFonts w:ascii="Calibri" w:hAnsi="Calibri" w:cs="Arial"/>
          <w:bCs/>
          <w:sz w:val="22"/>
          <w:szCs w:val="22"/>
          <w:lang w:val="en-GB"/>
        </w:rPr>
        <w:t xml:space="preserve"> 188</w:t>
      </w:r>
      <w:r w:rsidR="00455359">
        <w:rPr>
          <w:rFonts w:ascii="Calibri" w:hAnsi="Calibri" w:cs="Arial"/>
          <w:bCs/>
          <w:sz w:val="22"/>
          <w:szCs w:val="22"/>
          <w:lang w:val="en-GB"/>
        </w:rPr>
        <w:t xml:space="preserve"> – 181 Ma (Riley et al., 2017</w:t>
      </w:r>
      <w:r w:rsidR="00C45839">
        <w:rPr>
          <w:rFonts w:ascii="Calibri" w:hAnsi="Calibri" w:cs="Arial"/>
          <w:bCs/>
          <w:sz w:val="22"/>
          <w:szCs w:val="22"/>
          <w:lang w:val="en-GB"/>
        </w:rPr>
        <w:t>b</w:t>
      </w:r>
      <w:r w:rsidR="00455359">
        <w:rPr>
          <w:rFonts w:ascii="Calibri" w:hAnsi="Calibri" w:cs="Arial"/>
          <w:bCs/>
          <w:sz w:val="22"/>
          <w:szCs w:val="22"/>
          <w:lang w:val="en-GB"/>
        </w:rPr>
        <w:t>) and overlap</w:t>
      </w:r>
      <w:r w:rsidR="00FF05B1">
        <w:rPr>
          <w:rFonts w:ascii="Calibri" w:hAnsi="Calibri" w:cs="Arial"/>
          <w:bCs/>
          <w:sz w:val="22"/>
          <w:szCs w:val="22"/>
          <w:lang w:val="en-GB"/>
        </w:rPr>
        <w:t xml:space="preserve"> with magmatism of the Subcordilleran plutonic belt of Patagonia (185 – 181 Ma; Rapela et al., 2005). The Early Jurassic plutons of Palmer Land were interpreted to not represent the sub</w:t>
      </w:r>
      <w:r w:rsidR="00113952">
        <w:rPr>
          <w:rFonts w:ascii="Calibri" w:hAnsi="Calibri" w:cs="Arial"/>
          <w:bCs/>
          <w:sz w:val="22"/>
          <w:szCs w:val="22"/>
          <w:lang w:val="en-GB"/>
        </w:rPr>
        <w:t>-</w:t>
      </w:r>
      <w:r w:rsidR="00FF05B1">
        <w:rPr>
          <w:rFonts w:ascii="Calibri" w:hAnsi="Calibri" w:cs="Arial"/>
          <w:bCs/>
          <w:sz w:val="22"/>
          <w:szCs w:val="22"/>
          <w:lang w:val="en-GB"/>
        </w:rPr>
        <w:t>volcanic equivalent of the 187 – 182 Ma silicic ignimbrites and tuffs of the Mount Poster and Brennecke formations of southern Palmer Land (</w:t>
      </w:r>
      <w:r w:rsidR="00EC4351">
        <w:rPr>
          <w:rFonts w:ascii="Calibri" w:hAnsi="Calibri" w:cs="Arial"/>
          <w:bCs/>
          <w:sz w:val="22"/>
          <w:szCs w:val="22"/>
          <w:lang w:val="en-GB"/>
        </w:rPr>
        <w:t>Pankhurst et al., 1998a</w:t>
      </w:r>
      <w:r w:rsidR="00B82DBC">
        <w:rPr>
          <w:rFonts w:ascii="Calibri" w:hAnsi="Calibri" w:cs="Arial"/>
          <w:bCs/>
          <w:sz w:val="22"/>
          <w:szCs w:val="22"/>
          <w:lang w:val="en-GB"/>
        </w:rPr>
        <w:t xml:space="preserve">; </w:t>
      </w:r>
      <w:r w:rsidR="00FF05B1">
        <w:rPr>
          <w:rFonts w:ascii="Calibri" w:hAnsi="Calibri" w:cs="Arial"/>
          <w:bCs/>
          <w:sz w:val="22"/>
          <w:szCs w:val="22"/>
          <w:lang w:val="en-GB"/>
        </w:rPr>
        <w:t>Riley et al., 2001</w:t>
      </w:r>
      <w:r w:rsidR="00B82DBC">
        <w:rPr>
          <w:rFonts w:ascii="Calibri" w:hAnsi="Calibri" w:cs="Arial"/>
          <w:bCs/>
          <w:sz w:val="22"/>
          <w:szCs w:val="22"/>
          <w:lang w:val="en-GB"/>
        </w:rPr>
        <w:t>). The volcan</w:t>
      </w:r>
      <w:r w:rsidR="003006A1">
        <w:rPr>
          <w:rFonts w:ascii="Calibri" w:hAnsi="Calibri" w:cs="Arial"/>
          <w:bCs/>
          <w:sz w:val="22"/>
          <w:szCs w:val="22"/>
          <w:lang w:val="en-GB"/>
        </w:rPr>
        <w:t>ic rocks of the southern Antarctic Peninsula are part of the wider V1 silicic volcanism of the Patagonia-West Antarctica Chon Aike Province (Pankhurst et al., 2000).</w:t>
      </w:r>
    </w:p>
    <w:p w:rsidR="003006A1" w:rsidRDefault="003006A1" w:rsidP="003006A1">
      <w:pPr>
        <w:spacing w:line="480" w:lineRule="auto"/>
        <w:rPr>
          <w:rFonts w:ascii="Calibri" w:hAnsi="Calibri" w:cs="Arial"/>
          <w:bCs/>
          <w:sz w:val="22"/>
          <w:szCs w:val="22"/>
          <w:lang w:val="en-GB"/>
        </w:rPr>
      </w:pPr>
    </w:p>
    <w:p w:rsidR="003006A1" w:rsidRPr="003006A1" w:rsidRDefault="003006A1" w:rsidP="003006A1">
      <w:pPr>
        <w:spacing w:line="480" w:lineRule="auto"/>
        <w:rPr>
          <w:rFonts w:ascii="Calibri" w:hAnsi="Calibri" w:cs="Arial"/>
          <w:b/>
          <w:bCs/>
          <w:sz w:val="22"/>
          <w:szCs w:val="22"/>
          <w:lang w:val="en-GB"/>
        </w:rPr>
      </w:pPr>
      <w:r w:rsidRPr="003006A1">
        <w:rPr>
          <w:rFonts w:ascii="Calibri" w:hAnsi="Calibri" w:cs="Arial"/>
          <w:b/>
          <w:bCs/>
          <w:sz w:val="22"/>
          <w:szCs w:val="22"/>
          <w:lang w:val="en-GB"/>
        </w:rPr>
        <w:t>CORRELATIONS ALONG THE PACIFIC-MARGIN OF GONDWANA</w:t>
      </w:r>
    </w:p>
    <w:p w:rsidR="003006A1" w:rsidRDefault="003006A1" w:rsidP="003006A1">
      <w:pPr>
        <w:spacing w:line="480" w:lineRule="auto"/>
        <w:rPr>
          <w:rFonts w:ascii="Calibri" w:hAnsi="Calibri" w:cs="Arial"/>
          <w:bCs/>
          <w:sz w:val="22"/>
          <w:szCs w:val="22"/>
          <w:lang w:val="en-GB"/>
        </w:rPr>
      </w:pPr>
    </w:p>
    <w:p w:rsidR="003006A1" w:rsidRDefault="005C242E" w:rsidP="003006A1">
      <w:pPr>
        <w:spacing w:line="480" w:lineRule="auto"/>
        <w:ind w:firstLine="284"/>
        <w:rPr>
          <w:rFonts w:ascii="Calibri" w:hAnsi="Calibri" w:cs="Arial"/>
          <w:bCs/>
          <w:sz w:val="22"/>
          <w:szCs w:val="22"/>
          <w:lang w:val="en-GB"/>
        </w:rPr>
      </w:pPr>
      <w:r>
        <w:rPr>
          <w:rFonts w:ascii="Calibri" w:hAnsi="Calibri" w:cs="Arial"/>
          <w:bCs/>
          <w:sz w:val="22"/>
          <w:szCs w:val="22"/>
          <w:lang w:val="en-GB"/>
        </w:rPr>
        <w:t>Mid-</w:t>
      </w:r>
      <w:r w:rsidR="003006A1">
        <w:rPr>
          <w:rFonts w:ascii="Calibri" w:hAnsi="Calibri" w:cs="Arial"/>
          <w:bCs/>
          <w:sz w:val="22"/>
          <w:szCs w:val="22"/>
          <w:lang w:val="en-GB"/>
        </w:rPr>
        <w:t xml:space="preserve">Cretaceous magmatism of the North Patagonia </w:t>
      </w:r>
      <w:r w:rsidR="00F41CF5">
        <w:rPr>
          <w:rFonts w:ascii="Calibri" w:hAnsi="Calibri" w:cs="Arial"/>
          <w:bCs/>
          <w:sz w:val="22"/>
          <w:szCs w:val="22"/>
          <w:lang w:val="en-GB"/>
        </w:rPr>
        <w:t>Andes</w:t>
      </w:r>
      <w:r w:rsidR="003006A1">
        <w:rPr>
          <w:rFonts w:ascii="Calibri" w:hAnsi="Calibri" w:cs="Arial"/>
          <w:bCs/>
          <w:sz w:val="22"/>
          <w:szCs w:val="22"/>
          <w:lang w:val="en-GB"/>
        </w:rPr>
        <w:t>, the West Antarctic margin of Marie Byrd Land and Thurston Island, and to some extent, the Western Province of New Zealand all share a common magmatic history with t</w:t>
      </w:r>
      <w:r w:rsidR="00F41CF5">
        <w:rPr>
          <w:rFonts w:ascii="Calibri" w:hAnsi="Calibri" w:cs="Arial"/>
          <w:bCs/>
          <w:sz w:val="22"/>
          <w:szCs w:val="22"/>
          <w:lang w:val="en-GB"/>
        </w:rPr>
        <w:t>hat of the Antarctic Peninsula.</w:t>
      </w:r>
    </w:p>
    <w:p w:rsidR="00F41CF5" w:rsidRDefault="00F41CF5" w:rsidP="003006A1">
      <w:pPr>
        <w:spacing w:line="480" w:lineRule="auto"/>
        <w:ind w:firstLine="284"/>
        <w:rPr>
          <w:rFonts w:ascii="Calibri" w:hAnsi="Calibri" w:cs="Arial"/>
          <w:bCs/>
          <w:sz w:val="22"/>
          <w:szCs w:val="22"/>
          <w:lang w:val="en-GB"/>
        </w:rPr>
      </w:pPr>
      <w:r>
        <w:rPr>
          <w:rFonts w:ascii="Calibri" w:hAnsi="Calibri" w:cs="Arial"/>
          <w:bCs/>
          <w:sz w:val="22"/>
          <w:szCs w:val="22"/>
          <w:lang w:val="en-GB"/>
        </w:rPr>
        <w:t xml:space="preserve">The three distinct magmatic peaks </w:t>
      </w:r>
      <w:r w:rsidR="00AD3A2B">
        <w:rPr>
          <w:rFonts w:ascii="Calibri" w:hAnsi="Calibri" w:cs="Arial"/>
          <w:bCs/>
          <w:sz w:val="22"/>
          <w:szCs w:val="22"/>
          <w:lang w:val="en-GB"/>
        </w:rPr>
        <w:t xml:space="preserve">(Fig. </w:t>
      </w:r>
      <w:r w:rsidR="00191F5D">
        <w:rPr>
          <w:rFonts w:ascii="Calibri" w:hAnsi="Calibri" w:cs="Arial"/>
          <w:bCs/>
          <w:sz w:val="22"/>
          <w:szCs w:val="22"/>
          <w:lang w:val="en-GB"/>
        </w:rPr>
        <w:t>6</w:t>
      </w:r>
      <w:r w:rsidR="00EA6AC7">
        <w:rPr>
          <w:rFonts w:ascii="Calibri" w:hAnsi="Calibri" w:cs="Arial"/>
          <w:bCs/>
          <w:sz w:val="22"/>
          <w:szCs w:val="22"/>
          <w:lang w:val="en-GB"/>
        </w:rPr>
        <w:t>b</w:t>
      </w:r>
      <w:r w:rsidR="00DE358A">
        <w:rPr>
          <w:rFonts w:ascii="Calibri" w:hAnsi="Calibri" w:cs="Arial"/>
          <w:bCs/>
          <w:sz w:val="22"/>
          <w:szCs w:val="22"/>
          <w:lang w:val="en-GB"/>
        </w:rPr>
        <w:t xml:space="preserve">) </w:t>
      </w:r>
      <w:r>
        <w:rPr>
          <w:rFonts w:ascii="Calibri" w:hAnsi="Calibri" w:cs="Arial"/>
          <w:bCs/>
          <w:sz w:val="22"/>
          <w:szCs w:val="22"/>
          <w:lang w:val="en-GB"/>
        </w:rPr>
        <w:t xml:space="preserve">identified in this study are also observed in the North Patagonia Batholith and the Divisadero Group volcanic rocks of the North Patagonian Andes. The North Patagonia Batholith has a much longer magmatic </w:t>
      </w:r>
      <w:r w:rsidR="002835F9">
        <w:rPr>
          <w:rFonts w:ascii="Calibri" w:hAnsi="Calibri" w:cs="Arial"/>
          <w:bCs/>
          <w:sz w:val="22"/>
          <w:szCs w:val="22"/>
          <w:lang w:val="en-GB"/>
        </w:rPr>
        <w:t xml:space="preserve">history that extends from at least the Permian until the Cenozoic, but </w:t>
      </w:r>
      <w:r w:rsidR="002C2353">
        <w:rPr>
          <w:rFonts w:ascii="Calibri" w:hAnsi="Calibri" w:cs="Arial"/>
          <w:bCs/>
          <w:sz w:val="22"/>
          <w:szCs w:val="22"/>
          <w:lang w:val="en-GB"/>
        </w:rPr>
        <w:t xml:space="preserve">also </w:t>
      </w:r>
      <w:r w:rsidR="002835F9">
        <w:rPr>
          <w:rFonts w:ascii="Calibri" w:hAnsi="Calibri" w:cs="Arial"/>
          <w:bCs/>
          <w:sz w:val="22"/>
          <w:szCs w:val="22"/>
          <w:lang w:val="en-GB"/>
        </w:rPr>
        <w:t xml:space="preserve">with a peak of plutonic magmatic activity </w:t>
      </w:r>
      <w:r w:rsidR="007302D3">
        <w:rPr>
          <w:rFonts w:ascii="Calibri" w:hAnsi="Calibri" w:cs="Arial"/>
          <w:bCs/>
          <w:sz w:val="22"/>
          <w:szCs w:val="22"/>
          <w:lang w:val="en-GB"/>
        </w:rPr>
        <w:t>during the Aptian – Albian (Ech</w:t>
      </w:r>
      <w:r w:rsidR="002835F9">
        <w:rPr>
          <w:rFonts w:ascii="Calibri" w:hAnsi="Calibri" w:cs="Arial"/>
          <w:bCs/>
          <w:sz w:val="22"/>
          <w:szCs w:val="22"/>
          <w:lang w:val="en-GB"/>
        </w:rPr>
        <w:t>au</w:t>
      </w:r>
      <w:r w:rsidR="007302D3">
        <w:rPr>
          <w:rFonts w:ascii="Calibri" w:hAnsi="Calibri" w:cs="Arial"/>
          <w:bCs/>
          <w:sz w:val="22"/>
          <w:szCs w:val="22"/>
          <w:lang w:val="en-GB"/>
        </w:rPr>
        <w:t>r</w:t>
      </w:r>
      <w:r w:rsidR="002835F9">
        <w:rPr>
          <w:rFonts w:ascii="Calibri" w:hAnsi="Calibri" w:cs="Arial"/>
          <w:bCs/>
          <w:sz w:val="22"/>
          <w:szCs w:val="22"/>
          <w:lang w:val="en-GB"/>
        </w:rPr>
        <w:t>ren et al., 2017). During this</w:t>
      </w:r>
      <w:r w:rsidR="000E7027">
        <w:rPr>
          <w:rFonts w:ascii="Calibri" w:hAnsi="Calibri" w:cs="Arial"/>
          <w:bCs/>
          <w:sz w:val="22"/>
          <w:szCs w:val="22"/>
          <w:lang w:val="en-GB"/>
        </w:rPr>
        <w:t xml:space="preserve"> peak in magmatism there are three distinct episodes</w:t>
      </w:r>
      <w:r w:rsidR="007302D3">
        <w:rPr>
          <w:rFonts w:ascii="Calibri" w:hAnsi="Calibri" w:cs="Arial"/>
          <w:bCs/>
          <w:sz w:val="22"/>
          <w:szCs w:val="22"/>
          <w:lang w:val="en-GB"/>
        </w:rPr>
        <w:t xml:space="preserve"> </w:t>
      </w:r>
      <w:r w:rsidR="000E7027">
        <w:rPr>
          <w:rFonts w:ascii="Calibri" w:hAnsi="Calibri" w:cs="Arial"/>
          <w:bCs/>
          <w:sz w:val="22"/>
          <w:szCs w:val="22"/>
          <w:lang w:val="en-GB"/>
        </w:rPr>
        <w:t>at 124, 118 and 103 Ma</w:t>
      </w:r>
      <w:r w:rsidR="007302D3">
        <w:rPr>
          <w:rFonts w:ascii="Calibri" w:hAnsi="Calibri" w:cs="Arial"/>
          <w:bCs/>
          <w:sz w:val="22"/>
          <w:szCs w:val="22"/>
          <w:lang w:val="en-GB"/>
        </w:rPr>
        <w:t xml:space="preserve"> (Echaurren et al., 2017)</w:t>
      </w:r>
      <w:r w:rsidR="000E7027">
        <w:rPr>
          <w:rFonts w:ascii="Calibri" w:hAnsi="Calibri" w:cs="Arial"/>
          <w:bCs/>
          <w:sz w:val="22"/>
          <w:szCs w:val="22"/>
          <w:lang w:val="en-GB"/>
        </w:rPr>
        <w:t>, which are mirrored in the volcanic Divisadero Group (124, 117 and 109 – 101 Ma; Pankhurst et al., 1999, 2003).</w:t>
      </w:r>
    </w:p>
    <w:p w:rsidR="000E7027" w:rsidRDefault="000E7027" w:rsidP="003006A1">
      <w:pPr>
        <w:spacing w:line="480" w:lineRule="auto"/>
        <w:ind w:firstLine="284"/>
        <w:rPr>
          <w:rFonts w:ascii="Calibri" w:hAnsi="Calibri" w:cs="Arial"/>
          <w:bCs/>
          <w:sz w:val="22"/>
          <w:szCs w:val="22"/>
          <w:lang w:val="en-GB"/>
        </w:rPr>
      </w:pPr>
      <w:r>
        <w:rPr>
          <w:rFonts w:ascii="Calibri" w:hAnsi="Calibri" w:cs="Arial"/>
          <w:bCs/>
          <w:sz w:val="22"/>
          <w:szCs w:val="22"/>
          <w:lang w:val="en-GB"/>
        </w:rPr>
        <w:t>In Marie Byrd Land of West Antarctica</w:t>
      </w:r>
      <w:r w:rsidR="00DE358A">
        <w:rPr>
          <w:rFonts w:ascii="Calibri" w:hAnsi="Calibri" w:cs="Arial"/>
          <w:bCs/>
          <w:sz w:val="22"/>
          <w:szCs w:val="22"/>
          <w:lang w:val="en-GB"/>
        </w:rPr>
        <w:t xml:space="preserve"> (Fig. 1b)</w:t>
      </w:r>
      <w:r>
        <w:rPr>
          <w:rFonts w:ascii="Calibri" w:hAnsi="Calibri" w:cs="Arial"/>
          <w:bCs/>
          <w:sz w:val="22"/>
          <w:szCs w:val="22"/>
          <w:lang w:val="en-GB"/>
        </w:rPr>
        <w:t xml:space="preserve">, the </w:t>
      </w:r>
      <w:r w:rsidR="00C45839">
        <w:rPr>
          <w:rFonts w:ascii="Calibri" w:hAnsi="Calibri" w:cs="Arial"/>
          <w:bCs/>
          <w:sz w:val="22"/>
          <w:szCs w:val="22"/>
          <w:lang w:val="en-GB"/>
        </w:rPr>
        <w:t>m</w:t>
      </w:r>
      <w:r w:rsidR="005C242E">
        <w:rPr>
          <w:rFonts w:ascii="Calibri" w:hAnsi="Calibri" w:cs="Arial"/>
          <w:bCs/>
          <w:sz w:val="22"/>
          <w:szCs w:val="22"/>
          <w:lang w:val="en-GB"/>
        </w:rPr>
        <w:t>id-</w:t>
      </w:r>
      <w:r>
        <w:rPr>
          <w:rFonts w:ascii="Calibri" w:hAnsi="Calibri" w:cs="Arial"/>
          <w:bCs/>
          <w:sz w:val="22"/>
          <w:szCs w:val="22"/>
          <w:lang w:val="en-GB"/>
        </w:rPr>
        <w:t xml:space="preserve">Cretaceous magmatic history is a little more complicated </w:t>
      </w:r>
      <w:r w:rsidR="00DE358A">
        <w:rPr>
          <w:rFonts w:ascii="Calibri" w:hAnsi="Calibri" w:cs="Arial"/>
          <w:bCs/>
          <w:sz w:val="22"/>
          <w:szCs w:val="22"/>
          <w:lang w:val="en-GB"/>
        </w:rPr>
        <w:t>and records a</w:t>
      </w:r>
      <w:r>
        <w:rPr>
          <w:rFonts w:ascii="Calibri" w:hAnsi="Calibri" w:cs="Arial"/>
          <w:bCs/>
          <w:sz w:val="22"/>
          <w:szCs w:val="22"/>
          <w:lang w:val="en-GB"/>
        </w:rPr>
        <w:t xml:space="preserve"> shift from I-type granitoids associated with </w:t>
      </w:r>
      <w:r w:rsidR="003878CE">
        <w:rPr>
          <w:rFonts w:ascii="Calibri" w:hAnsi="Calibri" w:cs="Arial"/>
          <w:bCs/>
          <w:sz w:val="22"/>
          <w:szCs w:val="22"/>
          <w:lang w:val="en-GB"/>
        </w:rPr>
        <w:t xml:space="preserve">the </w:t>
      </w:r>
      <w:r>
        <w:rPr>
          <w:rFonts w:ascii="Calibri" w:hAnsi="Calibri" w:cs="Arial"/>
          <w:bCs/>
          <w:sz w:val="22"/>
          <w:szCs w:val="22"/>
          <w:lang w:val="en-GB"/>
        </w:rPr>
        <w:t>subduction of the Phoenix Plate</w:t>
      </w:r>
      <w:r w:rsidR="001A572B">
        <w:rPr>
          <w:rFonts w:ascii="Calibri" w:hAnsi="Calibri" w:cs="Arial"/>
          <w:bCs/>
          <w:sz w:val="22"/>
          <w:szCs w:val="22"/>
          <w:lang w:val="en-GB"/>
        </w:rPr>
        <w:t xml:space="preserve"> and coeval S-type granitoids</w:t>
      </w:r>
      <w:r w:rsidR="002C2353">
        <w:rPr>
          <w:rFonts w:ascii="Calibri" w:hAnsi="Calibri" w:cs="Arial"/>
          <w:bCs/>
          <w:sz w:val="22"/>
          <w:szCs w:val="22"/>
          <w:lang w:val="en-GB"/>
        </w:rPr>
        <w:t>,</w:t>
      </w:r>
      <w:r>
        <w:rPr>
          <w:rFonts w:ascii="Calibri" w:hAnsi="Calibri" w:cs="Arial"/>
          <w:bCs/>
          <w:sz w:val="22"/>
          <w:szCs w:val="22"/>
          <w:lang w:val="en-GB"/>
        </w:rPr>
        <w:t xml:space="preserve"> to A-type syenites and alkali granites associated with </w:t>
      </w:r>
      <w:r w:rsidR="00DE358A">
        <w:rPr>
          <w:rFonts w:ascii="Calibri" w:hAnsi="Calibri" w:cs="Arial"/>
          <w:bCs/>
          <w:sz w:val="22"/>
          <w:szCs w:val="22"/>
          <w:lang w:val="en-GB"/>
        </w:rPr>
        <w:t xml:space="preserve">the </w:t>
      </w:r>
      <w:r>
        <w:rPr>
          <w:rFonts w:ascii="Calibri" w:hAnsi="Calibri" w:cs="Arial"/>
          <w:bCs/>
          <w:sz w:val="22"/>
          <w:szCs w:val="22"/>
          <w:lang w:val="en-GB"/>
        </w:rPr>
        <w:t>rifting and separation of New Zealand from West Antarctica</w:t>
      </w:r>
      <w:r w:rsidR="00DE358A">
        <w:rPr>
          <w:rFonts w:ascii="Calibri" w:hAnsi="Calibri" w:cs="Arial"/>
          <w:bCs/>
          <w:sz w:val="22"/>
          <w:szCs w:val="22"/>
          <w:lang w:val="en-GB"/>
        </w:rPr>
        <w:t xml:space="preserve"> (e.g. Korhonen et al., 2010)</w:t>
      </w:r>
      <w:r>
        <w:rPr>
          <w:rFonts w:ascii="Calibri" w:hAnsi="Calibri" w:cs="Arial"/>
          <w:bCs/>
          <w:sz w:val="22"/>
          <w:szCs w:val="22"/>
          <w:lang w:val="en-GB"/>
        </w:rPr>
        <w:t xml:space="preserve">. However, there is still a clear emergence of three distinct </w:t>
      </w:r>
      <w:r w:rsidR="003878CE">
        <w:rPr>
          <w:rFonts w:ascii="Calibri" w:hAnsi="Calibri" w:cs="Arial"/>
          <w:bCs/>
          <w:sz w:val="22"/>
          <w:szCs w:val="22"/>
          <w:lang w:val="en-GB"/>
        </w:rPr>
        <w:t xml:space="preserve">age </w:t>
      </w:r>
      <w:r>
        <w:rPr>
          <w:rFonts w:ascii="Calibri" w:hAnsi="Calibri" w:cs="Arial"/>
          <w:bCs/>
          <w:sz w:val="22"/>
          <w:szCs w:val="22"/>
          <w:lang w:val="en-GB"/>
        </w:rPr>
        <w:t xml:space="preserve">peaks of I- and S-type, subduction-related magmatism </w:t>
      </w:r>
      <w:r w:rsidR="00BE4FBD">
        <w:rPr>
          <w:rFonts w:ascii="Calibri" w:hAnsi="Calibri" w:cs="Arial"/>
          <w:bCs/>
          <w:sz w:val="22"/>
          <w:szCs w:val="22"/>
          <w:lang w:val="en-GB"/>
        </w:rPr>
        <w:t>and migma</w:t>
      </w:r>
      <w:r w:rsidR="00AD3A2B">
        <w:rPr>
          <w:rFonts w:ascii="Calibri" w:hAnsi="Calibri" w:cs="Arial"/>
          <w:bCs/>
          <w:sz w:val="22"/>
          <w:szCs w:val="22"/>
          <w:lang w:val="en-GB"/>
        </w:rPr>
        <w:t>tization at 125, 117</w:t>
      </w:r>
      <w:r>
        <w:rPr>
          <w:rFonts w:ascii="Calibri" w:hAnsi="Calibri" w:cs="Arial"/>
          <w:bCs/>
          <w:sz w:val="22"/>
          <w:szCs w:val="22"/>
          <w:lang w:val="en-GB"/>
        </w:rPr>
        <w:t xml:space="preserve"> and 105 Ma (Mukasa and Dalziel; Siddoway et al., 2005; Korhonen e</w:t>
      </w:r>
      <w:r w:rsidR="003878CE">
        <w:rPr>
          <w:rFonts w:ascii="Calibri" w:hAnsi="Calibri" w:cs="Arial"/>
          <w:bCs/>
          <w:sz w:val="22"/>
          <w:szCs w:val="22"/>
          <w:lang w:val="en-GB"/>
        </w:rPr>
        <w:t>t al., 2010; Kipf et al., 2012</w:t>
      </w:r>
      <w:r w:rsidR="00EA6AC7">
        <w:rPr>
          <w:rFonts w:ascii="Calibri" w:hAnsi="Calibri" w:cs="Arial"/>
          <w:bCs/>
          <w:sz w:val="22"/>
          <w:szCs w:val="22"/>
          <w:lang w:val="en-GB"/>
        </w:rPr>
        <w:t>; Brown et al., 2016</w:t>
      </w:r>
      <w:r w:rsidR="003878CE">
        <w:rPr>
          <w:rFonts w:ascii="Calibri" w:hAnsi="Calibri" w:cs="Arial"/>
          <w:bCs/>
          <w:sz w:val="22"/>
          <w:szCs w:val="22"/>
          <w:lang w:val="en-GB"/>
        </w:rPr>
        <w:t>)</w:t>
      </w:r>
      <w:r w:rsidR="002C2353">
        <w:rPr>
          <w:rFonts w:ascii="Calibri" w:hAnsi="Calibri" w:cs="Arial"/>
          <w:bCs/>
          <w:sz w:val="22"/>
          <w:szCs w:val="22"/>
          <w:lang w:val="en-GB"/>
        </w:rPr>
        <w:t xml:space="preserve">. </w:t>
      </w:r>
      <w:r w:rsidR="00DD5783">
        <w:rPr>
          <w:rFonts w:ascii="Calibri" w:hAnsi="Calibri" w:cs="Arial"/>
          <w:bCs/>
          <w:sz w:val="22"/>
          <w:szCs w:val="22"/>
          <w:lang w:val="en-GB"/>
        </w:rPr>
        <w:t>The data from these sources are</w:t>
      </w:r>
      <w:r w:rsidR="00BE4FBD">
        <w:rPr>
          <w:rFonts w:ascii="Calibri" w:hAnsi="Calibri" w:cs="Arial"/>
          <w:bCs/>
          <w:sz w:val="22"/>
          <w:szCs w:val="22"/>
          <w:lang w:val="en-GB"/>
        </w:rPr>
        <w:t xml:space="preserve"> plotted in the cumulative frequency curve and histogram in Fig. </w:t>
      </w:r>
      <w:r w:rsidR="00BC47BD">
        <w:rPr>
          <w:rFonts w:ascii="Calibri" w:hAnsi="Calibri" w:cs="Arial"/>
          <w:bCs/>
          <w:sz w:val="22"/>
          <w:szCs w:val="22"/>
          <w:lang w:val="en-GB"/>
        </w:rPr>
        <w:t>5c</w:t>
      </w:r>
      <w:r w:rsidR="00BE4FBD">
        <w:rPr>
          <w:rFonts w:ascii="Calibri" w:hAnsi="Calibri" w:cs="Arial"/>
          <w:bCs/>
          <w:sz w:val="22"/>
          <w:szCs w:val="22"/>
          <w:lang w:val="en-GB"/>
        </w:rPr>
        <w:t xml:space="preserve"> and </w:t>
      </w:r>
      <w:r w:rsidR="00DE358A">
        <w:rPr>
          <w:rFonts w:ascii="Calibri" w:hAnsi="Calibri" w:cs="Arial"/>
          <w:bCs/>
          <w:sz w:val="22"/>
          <w:szCs w:val="22"/>
          <w:lang w:val="en-GB"/>
        </w:rPr>
        <w:t xml:space="preserve">also </w:t>
      </w:r>
      <w:r w:rsidR="00BE4FBD">
        <w:rPr>
          <w:rFonts w:ascii="Calibri" w:hAnsi="Calibri" w:cs="Arial"/>
          <w:bCs/>
          <w:sz w:val="22"/>
          <w:szCs w:val="22"/>
          <w:lang w:val="en-GB"/>
        </w:rPr>
        <w:t xml:space="preserve">demonstrates </w:t>
      </w:r>
      <w:r w:rsidR="002976E9">
        <w:rPr>
          <w:rFonts w:ascii="Calibri" w:hAnsi="Calibri" w:cs="Arial"/>
          <w:bCs/>
          <w:sz w:val="22"/>
          <w:szCs w:val="22"/>
          <w:lang w:val="en-GB"/>
        </w:rPr>
        <w:t xml:space="preserve">clear </w:t>
      </w:r>
      <w:r w:rsidR="00BE4FBD">
        <w:rPr>
          <w:rFonts w:ascii="Calibri" w:hAnsi="Calibri" w:cs="Arial"/>
          <w:bCs/>
          <w:sz w:val="22"/>
          <w:szCs w:val="22"/>
          <w:lang w:val="en-GB"/>
        </w:rPr>
        <w:t xml:space="preserve">episodicity during the </w:t>
      </w:r>
      <w:r w:rsidR="00DE358A">
        <w:rPr>
          <w:rFonts w:ascii="Calibri" w:hAnsi="Calibri" w:cs="Arial"/>
          <w:bCs/>
          <w:sz w:val="22"/>
          <w:szCs w:val="22"/>
          <w:lang w:val="en-GB"/>
        </w:rPr>
        <w:t>m</w:t>
      </w:r>
      <w:r w:rsidR="005C242E">
        <w:rPr>
          <w:rFonts w:ascii="Calibri" w:hAnsi="Calibri" w:cs="Arial"/>
          <w:bCs/>
          <w:sz w:val="22"/>
          <w:szCs w:val="22"/>
          <w:lang w:val="en-GB"/>
        </w:rPr>
        <w:t>id-</w:t>
      </w:r>
      <w:r w:rsidR="00DE358A">
        <w:rPr>
          <w:rFonts w:ascii="Calibri" w:hAnsi="Calibri" w:cs="Arial"/>
          <w:bCs/>
          <w:sz w:val="22"/>
          <w:szCs w:val="22"/>
          <w:lang w:val="en-GB"/>
        </w:rPr>
        <w:t xml:space="preserve">Cretaceous, </w:t>
      </w:r>
      <w:r w:rsidR="002976E9">
        <w:rPr>
          <w:rFonts w:ascii="Calibri" w:hAnsi="Calibri" w:cs="Arial"/>
          <w:bCs/>
          <w:sz w:val="22"/>
          <w:szCs w:val="22"/>
          <w:lang w:val="en-GB"/>
        </w:rPr>
        <w:t>even with a far smaller dataset</w:t>
      </w:r>
      <w:r w:rsidR="003878CE">
        <w:rPr>
          <w:rFonts w:ascii="Calibri" w:hAnsi="Calibri" w:cs="Arial"/>
          <w:bCs/>
          <w:sz w:val="22"/>
          <w:szCs w:val="22"/>
          <w:lang w:val="en-GB"/>
        </w:rPr>
        <w:t>.</w:t>
      </w:r>
      <w:r w:rsidR="002976E9">
        <w:rPr>
          <w:rFonts w:ascii="Calibri" w:hAnsi="Calibri" w:cs="Arial"/>
          <w:bCs/>
          <w:sz w:val="22"/>
          <w:szCs w:val="22"/>
          <w:lang w:val="en-GB"/>
        </w:rPr>
        <w:t xml:space="preserve"> In Marie Byrd Land, four distinct events are recognised, in</w:t>
      </w:r>
      <w:r w:rsidR="00AD3A2B">
        <w:rPr>
          <w:rFonts w:ascii="Calibri" w:hAnsi="Calibri" w:cs="Arial"/>
          <w:bCs/>
          <w:sz w:val="22"/>
          <w:szCs w:val="22"/>
          <w:lang w:val="en-GB"/>
        </w:rPr>
        <w:t>cluding a separate event at ~133</w:t>
      </w:r>
      <w:r w:rsidR="002976E9">
        <w:rPr>
          <w:rFonts w:ascii="Calibri" w:hAnsi="Calibri" w:cs="Arial"/>
          <w:bCs/>
          <w:sz w:val="22"/>
          <w:szCs w:val="22"/>
          <w:lang w:val="en-GB"/>
        </w:rPr>
        <w:t xml:space="preserve"> Ma</w:t>
      </w:r>
      <w:r w:rsidR="00AD3A2B">
        <w:rPr>
          <w:rFonts w:ascii="Calibri" w:hAnsi="Calibri" w:cs="Arial"/>
          <w:bCs/>
          <w:sz w:val="22"/>
          <w:szCs w:val="22"/>
          <w:lang w:val="en-GB"/>
        </w:rPr>
        <w:t xml:space="preserve"> (Fig. </w:t>
      </w:r>
      <w:r w:rsidR="00191F5D">
        <w:rPr>
          <w:rFonts w:ascii="Calibri" w:hAnsi="Calibri" w:cs="Arial"/>
          <w:bCs/>
          <w:sz w:val="22"/>
          <w:szCs w:val="22"/>
          <w:lang w:val="en-GB"/>
        </w:rPr>
        <w:t>6</w:t>
      </w:r>
      <w:r w:rsidR="00EA6AC7">
        <w:rPr>
          <w:rFonts w:ascii="Calibri" w:hAnsi="Calibri" w:cs="Arial"/>
          <w:bCs/>
          <w:sz w:val="22"/>
          <w:szCs w:val="22"/>
          <w:lang w:val="en-GB"/>
        </w:rPr>
        <w:t>c</w:t>
      </w:r>
      <w:r w:rsidR="00AD3A2B">
        <w:rPr>
          <w:rFonts w:ascii="Calibri" w:hAnsi="Calibri" w:cs="Arial"/>
          <w:bCs/>
          <w:sz w:val="22"/>
          <w:szCs w:val="22"/>
          <w:lang w:val="en-GB"/>
        </w:rPr>
        <w:t>)</w:t>
      </w:r>
      <w:r w:rsidR="002976E9">
        <w:rPr>
          <w:rFonts w:ascii="Calibri" w:hAnsi="Calibri" w:cs="Arial"/>
          <w:bCs/>
          <w:sz w:val="22"/>
          <w:szCs w:val="22"/>
          <w:lang w:val="en-GB"/>
        </w:rPr>
        <w:t>.</w:t>
      </w:r>
    </w:p>
    <w:p w:rsidR="000E7027" w:rsidRDefault="000E7027" w:rsidP="003006A1">
      <w:pPr>
        <w:spacing w:line="480" w:lineRule="auto"/>
        <w:ind w:firstLine="284"/>
        <w:rPr>
          <w:rFonts w:ascii="Calibri" w:hAnsi="Calibri" w:cs="Arial"/>
          <w:bCs/>
          <w:sz w:val="22"/>
          <w:szCs w:val="22"/>
          <w:lang w:val="en-GB"/>
        </w:rPr>
      </w:pPr>
      <w:r>
        <w:rPr>
          <w:rFonts w:ascii="Calibri" w:hAnsi="Calibri" w:cs="Arial"/>
          <w:bCs/>
          <w:sz w:val="22"/>
          <w:szCs w:val="22"/>
          <w:lang w:val="en-GB"/>
        </w:rPr>
        <w:t>The neighbouring</w:t>
      </w:r>
      <w:r w:rsidR="002065ED">
        <w:rPr>
          <w:rFonts w:ascii="Calibri" w:hAnsi="Calibri" w:cs="Arial"/>
          <w:bCs/>
          <w:sz w:val="22"/>
          <w:szCs w:val="22"/>
          <w:lang w:val="en-GB"/>
        </w:rPr>
        <w:t xml:space="preserve"> Thurston Island crustal block of West Antarctic</w:t>
      </w:r>
      <w:r w:rsidR="00036BEF">
        <w:rPr>
          <w:rFonts w:ascii="Calibri" w:hAnsi="Calibri" w:cs="Arial"/>
          <w:bCs/>
          <w:sz w:val="22"/>
          <w:szCs w:val="22"/>
          <w:lang w:val="en-GB"/>
        </w:rPr>
        <w:t>a</w:t>
      </w:r>
      <w:r w:rsidR="002065ED">
        <w:rPr>
          <w:rFonts w:ascii="Calibri" w:hAnsi="Calibri" w:cs="Arial"/>
          <w:bCs/>
          <w:sz w:val="22"/>
          <w:szCs w:val="22"/>
          <w:lang w:val="en-GB"/>
        </w:rPr>
        <w:t xml:space="preserve"> (Fig. </w:t>
      </w:r>
      <w:r w:rsidR="00BC47BD">
        <w:rPr>
          <w:rFonts w:ascii="Calibri" w:hAnsi="Calibri" w:cs="Arial"/>
          <w:bCs/>
          <w:sz w:val="22"/>
          <w:szCs w:val="22"/>
          <w:lang w:val="en-GB"/>
        </w:rPr>
        <w:t>1</w:t>
      </w:r>
      <w:r w:rsidR="00DE358A">
        <w:rPr>
          <w:rFonts w:ascii="Calibri" w:hAnsi="Calibri" w:cs="Arial"/>
          <w:bCs/>
          <w:sz w:val="22"/>
          <w:szCs w:val="22"/>
          <w:lang w:val="en-GB"/>
        </w:rPr>
        <w:t>a</w:t>
      </w:r>
      <w:r w:rsidR="002065ED">
        <w:rPr>
          <w:rFonts w:ascii="Calibri" w:hAnsi="Calibri" w:cs="Arial"/>
          <w:bCs/>
          <w:sz w:val="22"/>
          <w:szCs w:val="22"/>
          <w:lang w:val="en-GB"/>
        </w:rPr>
        <w:t>) has limited</w:t>
      </w:r>
      <w:r w:rsidR="002976E9">
        <w:rPr>
          <w:rFonts w:ascii="Calibri" w:hAnsi="Calibri" w:cs="Arial"/>
          <w:bCs/>
          <w:sz w:val="22"/>
          <w:szCs w:val="22"/>
          <w:lang w:val="en-GB"/>
        </w:rPr>
        <w:t xml:space="preserve"> rock</w:t>
      </w:r>
      <w:r w:rsidR="002065ED">
        <w:rPr>
          <w:rFonts w:ascii="Calibri" w:hAnsi="Calibri" w:cs="Arial"/>
          <w:bCs/>
          <w:sz w:val="22"/>
          <w:szCs w:val="22"/>
          <w:lang w:val="en-GB"/>
        </w:rPr>
        <w:t xml:space="preserve"> outcrop, but preserves plutonic rocks of 108 Ma age with inherited grains of ~125 Ma (Riley et al., 2017a)</w:t>
      </w:r>
      <w:r w:rsidR="0004176E">
        <w:rPr>
          <w:rFonts w:ascii="Calibri" w:hAnsi="Calibri" w:cs="Arial"/>
          <w:bCs/>
          <w:sz w:val="22"/>
          <w:szCs w:val="22"/>
          <w:lang w:val="en-GB"/>
        </w:rPr>
        <w:t xml:space="preserve"> corresponding to the P1 and P3 events of the LCIS magmatism</w:t>
      </w:r>
      <w:r w:rsidR="002065ED">
        <w:rPr>
          <w:rFonts w:ascii="Calibri" w:hAnsi="Calibri" w:cs="Arial"/>
          <w:bCs/>
          <w:sz w:val="22"/>
          <w:szCs w:val="22"/>
          <w:lang w:val="en-GB"/>
        </w:rPr>
        <w:t>. The older ages are confirmed by Pankhurst et al. (1993) who identified plutonic rocks on Thurston Island in the interval 127 – 121 Ma, using Rb-Sr dating methods.</w:t>
      </w:r>
    </w:p>
    <w:p w:rsidR="002065ED" w:rsidRDefault="002065ED" w:rsidP="003006A1">
      <w:pPr>
        <w:spacing w:line="480" w:lineRule="auto"/>
        <w:ind w:firstLine="284"/>
        <w:rPr>
          <w:rFonts w:ascii="Calibri" w:hAnsi="Calibri" w:cs="Arial"/>
          <w:bCs/>
          <w:sz w:val="22"/>
          <w:szCs w:val="22"/>
          <w:lang w:val="en-GB"/>
        </w:rPr>
      </w:pPr>
      <w:r>
        <w:rPr>
          <w:rFonts w:ascii="Calibri" w:hAnsi="Calibri" w:cs="Arial"/>
          <w:bCs/>
          <w:sz w:val="22"/>
          <w:szCs w:val="22"/>
          <w:lang w:val="en-GB"/>
        </w:rPr>
        <w:t>Geochronology from th</w:t>
      </w:r>
      <w:r w:rsidR="00BE4FBD">
        <w:rPr>
          <w:rFonts w:ascii="Calibri" w:hAnsi="Calibri" w:cs="Arial"/>
          <w:bCs/>
          <w:sz w:val="22"/>
          <w:szCs w:val="22"/>
          <w:lang w:val="en-GB"/>
        </w:rPr>
        <w:t xml:space="preserve">e Western Province of South Island, New Zealand also </w:t>
      </w:r>
      <w:r w:rsidR="00D34DF0">
        <w:rPr>
          <w:rFonts w:ascii="Calibri" w:hAnsi="Calibri" w:cs="Arial"/>
          <w:bCs/>
          <w:sz w:val="22"/>
          <w:szCs w:val="22"/>
          <w:lang w:val="en-GB"/>
        </w:rPr>
        <w:t>highlights</w:t>
      </w:r>
      <w:r w:rsidR="00BE4FBD">
        <w:rPr>
          <w:rFonts w:ascii="Calibri" w:hAnsi="Calibri" w:cs="Arial"/>
          <w:bCs/>
          <w:sz w:val="22"/>
          <w:szCs w:val="22"/>
          <w:lang w:val="en-GB"/>
        </w:rPr>
        <w:t xml:space="preserve"> a period of </w:t>
      </w:r>
      <w:r w:rsidR="001A572B">
        <w:rPr>
          <w:rFonts w:ascii="Calibri" w:hAnsi="Calibri" w:cs="Arial"/>
          <w:bCs/>
          <w:sz w:val="22"/>
          <w:szCs w:val="22"/>
          <w:lang w:val="en-GB"/>
        </w:rPr>
        <w:t xml:space="preserve">significant </w:t>
      </w:r>
      <w:r w:rsidR="00C45839">
        <w:rPr>
          <w:rFonts w:ascii="Calibri" w:hAnsi="Calibri" w:cs="Arial"/>
          <w:bCs/>
          <w:sz w:val="22"/>
          <w:szCs w:val="22"/>
          <w:lang w:val="en-GB"/>
        </w:rPr>
        <w:t>m</w:t>
      </w:r>
      <w:r w:rsidR="005C242E">
        <w:rPr>
          <w:rFonts w:ascii="Calibri" w:hAnsi="Calibri" w:cs="Arial"/>
          <w:bCs/>
          <w:sz w:val="22"/>
          <w:szCs w:val="22"/>
          <w:lang w:val="en-GB"/>
        </w:rPr>
        <w:t>id-</w:t>
      </w:r>
      <w:r w:rsidR="00BE4FBD">
        <w:rPr>
          <w:rFonts w:ascii="Calibri" w:hAnsi="Calibri" w:cs="Arial"/>
          <w:bCs/>
          <w:sz w:val="22"/>
          <w:szCs w:val="22"/>
          <w:lang w:val="en-GB"/>
        </w:rPr>
        <w:t xml:space="preserve">Cretaceous magmatism with a peak of emplacement from 119 – </w:t>
      </w:r>
      <w:r w:rsidR="00EA6AC7">
        <w:rPr>
          <w:rFonts w:ascii="Calibri" w:hAnsi="Calibri" w:cs="Arial"/>
          <w:bCs/>
          <w:sz w:val="22"/>
          <w:szCs w:val="22"/>
          <w:lang w:val="en-GB"/>
        </w:rPr>
        <w:t xml:space="preserve">114 </w:t>
      </w:r>
      <w:r w:rsidR="00BE4FBD">
        <w:rPr>
          <w:rFonts w:ascii="Calibri" w:hAnsi="Calibri" w:cs="Arial"/>
          <w:bCs/>
          <w:sz w:val="22"/>
          <w:szCs w:val="22"/>
          <w:lang w:val="en-GB"/>
        </w:rPr>
        <w:t>Ma and a second episode from 110 – 101 Ma (Muir et al., 1994, 1997; Waight et al., 1998</w:t>
      </w:r>
      <w:r w:rsidR="00EA6AC7">
        <w:rPr>
          <w:rFonts w:ascii="Calibri" w:hAnsi="Calibri" w:cs="Arial"/>
          <w:bCs/>
          <w:sz w:val="22"/>
          <w:szCs w:val="22"/>
          <w:lang w:val="en-GB"/>
        </w:rPr>
        <w:t>; Decker et al., 2017; Milan et al., 2017</w:t>
      </w:r>
      <w:r w:rsidR="00BE4FBD">
        <w:rPr>
          <w:rFonts w:ascii="Calibri" w:hAnsi="Calibri" w:cs="Arial"/>
          <w:bCs/>
          <w:sz w:val="22"/>
          <w:szCs w:val="22"/>
          <w:lang w:val="en-GB"/>
        </w:rPr>
        <w:t>).</w:t>
      </w:r>
    </w:p>
    <w:p w:rsidR="00BE4FBD" w:rsidRDefault="00DD5783" w:rsidP="003006A1">
      <w:pPr>
        <w:spacing w:line="480" w:lineRule="auto"/>
        <w:ind w:firstLine="284"/>
        <w:rPr>
          <w:rFonts w:ascii="Calibri" w:hAnsi="Calibri" w:cs="Arial"/>
          <w:bCs/>
          <w:sz w:val="22"/>
          <w:szCs w:val="22"/>
          <w:lang w:val="en-GB"/>
        </w:rPr>
      </w:pPr>
      <w:r>
        <w:rPr>
          <w:rFonts w:ascii="Calibri" w:hAnsi="Calibri" w:cs="Arial"/>
          <w:bCs/>
          <w:sz w:val="22"/>
          <w:szCs w:val="22"/>
          <w:lang w:val="en-GB"/>
        </w:rPr>
        <w:t>A clear picture has</w:t>
      </w:r>
      <w:r w:rsidR="00BE4FBD">
        <w:rPr>
          <w:rFonts w:ascii="Calibri" w:hAnsi="Calibri" w:cs="Arial"/>
          <w:bCs/>
          <w:sz w:val="22"/>
          <w:szCs w:val="22"/>
          <w:lang w:val="en-GB"/>
        </w:rPr>
        <w:t xml:space="preserve"> e</w:t>
      </w:r>
      <w:r>
        <w:rPr>
          <w:rFonts w:ascii="Calibri" w:hAnsi="Calibri" w:cs="Arial"/>
          <w:bCs/>
          <w:sz w:val="22"/>
          <w:szCs w:val="22"/>
          <w:lang w:val="en-GB"/>
        </w:rPr>
        <w:t>merged</w:t>
      </w:r>
      <w:r w:rsidR="00BE4FBD">
        <w:rPr>
          <w:rFonts w:ascii="Calibri" w:hAnsi="Calibri" w:cs="Arial"/>
          <w:bCs/>
          <w:sz w:val="22"/>
          <w:szCs w:val="22"/>
          <w:lang w:val="en-GB"/>
        </w:rPr>
        <w:t xml:space="preserve"> of, not just, an episode of enhanced </w:t>
      </w:r>
      <w:r w:rsidR="00C45839">
        <w:rPr>
          <w:rFonts w:ascii="Calibri" w:hAnsi="Calibri" w:cs="Arial"/>
          <w:bCs/>
          <w:sz w:val="22"/>
          <w:szCs w:val="22"/>
          <w:lang w:val="en-GB"/>
        </w:rPr>
        <w:t>m</w:t>
      </w:r>
      <w:r w:rsidR="005C242E">
        <w:rPr>
          <w:rFonts w:ascii="Calibri" w:hAnsi="Calibri" w:cs="Arial"/>
          <w:bCs/>
          <w:sz w:val="22"/>
          <w:szCs w:val="22"/>
          <w:lang w:val="en-GB"/>
        </w:rPr>
        <w:t>id-</w:t>
      </w:r>
      <w:r w:rsidR="00BE4FBD">
        <w:rPr>
          <w:rFonts w:ascii="Calibri" w:hAnsi="Calibri" w:cs="Arial"/>
          <w:bCs/>
          <w:sz w:val="22"/>
          <w:szCs w:val="22"/>
          <w:lang w:val="en-GB"/>
        </w:rPr>
        <w:t>Cretaceous magmatism</w:t>
      </w:r>
      <w:r w:rsidR="0004176E">
        <w:rPr>
          <w:rFonts w:ascii="Calibri" w:hAnsi="Calibri" w:cs="Arial"/>
          <w:bCs/>
          <w:sz w:val="22"/>
          <w:szCs w:val="22"/>
          <w:lang w:val="en-GB"/>
        </w:rPr>
        <w:t xml:space="preserve"> along the West Gondwana margin</w:t>
      </w:r>
      <w:r w:rsidR="00BE4FBD">
        <w:rPr>
          <w:rFonts w:ascii="Calibri" w:hAnsi="Calibri" w:cs="Arial"/>
          <w:bCs/>
          <w:sz w:val="22"/>
          <w:szCs w:val="22"/>
          <w:lang w:val="en-GB"/>
        </w:rPr>
        <w:t xml:space="preserve">, but of Aptian – Albian pluton emplacement and minor volcanism with three distinct </w:t>
      </w:r>
      <w:r w:rsidR="0004176E">
        <w:rPr>
          <w:rFonts w:ascii="Calibri" w:hAnsi="Calibri" w:cs="Arial"/>
          <w:bCs/>
          <w:sz w:val="22"/>
          <w:szCs w:val="22"/>
          <w:lang w:val="en-GB"/>
        </w:rPr>
        <w:t xml:space="preserve">age </w:t>
      </w:r>
      <w:r w:rsidR="00BE4FBD">
        <w:rPr>
          <w:rFonts w:ascii="Calibri" w:hAnsi="Calibri" w:cs="Arial"/>
          <w:bCs/>
          <w:sz w:val="22"/>
          <w:szCs w:val="22"/>
          <w:lang w:val="en-GB"/>
        </w:rPr>
        <w:t>peaks. Although there are clearly minor differences along the length of the Cordillera margin, peaks at ~12</w:t>
      </w:r>
      <w:r>
        <w:rPr>
          <w:rFonts w:ascii="Calibri" w:hAnsi="Calibri" w:cs="Arial"/>
          <w:bCs/>
          <w:sz w:val="22"/>
          <w:szCs w:val="22"/>
          <w:lang w:val="en-GB"/>
        </w:rPr>
        <w:t>8, ~116 and ~105 Ma are evident</w:t>
      </w:r>
      <w:r w:rsidR="00BE4FBD">
        <w:rPr>
          <w:rFonts w:ascii="Calibri" w:hAnsi="Calibri" w:cs="Arial"/>
          <w:bCs/>
          <w:sz w:val="22"/>
          <w:szCs w:val="22"/>
          <w:lang w:val="en-GB"/>
        </w:rPr>
        <w:t xml:space="preserve"> from this study and other recent high precision geochronology studies.</w:t>
      </w:r>
    </w:p>
    <w:p w:rsidR="00BE4FBD" w:rsidRDefault="00BE4FBD" w:rsidP="00BE4FBD">
      <w:pPr>
        <w:spacing w:line="480" w:lineRule="auto"/>
        <w:rPr>
          <w:rFonts w:ascii="Calibri" w:hAnsi="Calibri" w:cs="Arial"/>
          <w:bCs/>
          <w:sz w:val="22"/>
          <w:szCs w:val="22"/>
          <w:lang w:val="en-GB"/>
        </w:rPr>
      </w:pPr>
    </w:p>
    <w:p w:rsidR="00BE4FBD" w:rsidRPr="00BE4FBD" w:rsidRDefault="00BE4FBD" w:rsidP="00BE4FBD">
      <w:pPr>
        <w:spacing w:line="480" w:lineRule="auto"/>
        <w:rPr>
          <w:rFonts w:ascii="Calibri" w:hAnsi="Calibri" w:cs="Arial"/>
          <w:b/>
          <w:bCs/>
          <w:sz w:val="22"/>
          <w:szCs w:val="22"/>
          <w:lang w:val="en-GB"/>
        </w:rPr>
      </w:pPr>
      <w:r w:rsidRPr="00BE4FBD">
        <w:rPr>
          <w:rFonts w:ascii="Calibri" w:hAnsi="Calibri" w:cs="Arial"/>
          <w:b/>
          <w:bCs/>
          <w:sz w:val="22"/>
          <w:szCs w:val="22"/>
          <w:lang w:val="en-GB"/>
        </w:rPr>
        <w:t xml:space="preserve">RELATIONSHIPS TO </w:t>
      </w:r>
      <w:r w:rsidR="005C242E">
        <w:rPr>
          <w:rFonts w:ascii="Calibri" w:hAnsi="Calibri" w:cs="Arial"/>
          <w:b/>
          <w:bCs/>
          <w:sz w:val="22"/>
          <w:szCs w:val="22"/>
          <w:lang w:val="en-GB"/>
        </w:rPr>
        <w:t>MID-</w:t>
      </w:r>
      <w:r w:rsidRPr="00BE4FBD">
        <w:rPr>
          <w:rFonts w:ascii="Calibri" w:hAnsi="Calibri" w:cs="Arial"/>
          <w:b/>
          <w:bCs/>
          <w:sz w:val="22"/>
          <w:szCs w:val="22"/>
          <w:lang w:val="en-GB"/>
        </w:rPr>
        <w:t>CRETACEOUS DEFORMATION</w:t>
      </w:r>
    </w:p>
    <w:p w:rsidR="00BE4FBD" w:rsidRDefault="00BE4FBD" w:rsidP="00BE4FBD">
      <w:pPr>
        <w:spacing w:line="480" w:lineRule="auto"/>
        <w:rPr>
          <w:rFonts w:ascii="Calibri" w:hAnsi="Calibri" w:cs="Arial"/>
          <w:bCs/>
          <w:sz w:val="22"/>
          <w:szCs w:val="22"/>
          <w:lang w:val="en-GB"/>
        </w:rPr>
      </w:pPr>
    </w:p>
    <w:p w:rsidR="00BE4FBD" w:rsidRDefault="00BE4FBD" w:rsidP="00BE4FBD">
      <w:pPr>
        <w:spacing w:line="480" w:lineRule="auto"/>
        <w:ind w:firstLine="284"/>
        <w:rPr>
          <w:rFonts w:ascii="Calibri" w:hAnsi="Calibri" w:cs="Arial"/>
          <w:bCs/>
          <w:sz w:val="22"/>
          <w:szCs w:val="22"/>
          <w:lang w:val="en-GB"/>
        </w:rPr>
      </w:pPr>
      <w:r>
        <w:rPr>
          <w:rFonts w:ascii="Calibri" w:hAnsi="Calibri" w:cs="Arial"/>
          <w:bCs/>
          <w:sz w:val="22"/>
          <w:szCs w:val="22"/>
          <w:lang w:val="en-GB"/>
        </w:rPr>
        <w:t xml:space="preserve">The </w:t>
      </w:r>
      <w:r w:rsidR="00DE358A">
        <w:rPr>
          <w:rFonts w:ascii="Calibri" w:hAnsi="Calibri" w:cs="Arial"/>
          <w:bCs/>
          <w:sz w:val="22"/>
          <w:szCs w:val="22"/>
          <w:lang w:val="en-GB"/>
        </w:rPr>
        <w:t>m</w:t>
      </w:r>
      <w:r w:rsidR="005C242E">
        <w:rPr>
          <w:rFonts w:ascii="Calibri" w:hAnsi="Calibri" w:cs="Arial"/>
          <w:bCs/>
          <w:sz w:val="22"/>
          <w:szCs w:val="22"/>
          <w:lang w:val="en-GB"/>
        </w:rPr>
        <w:t>id-</w:t>
      </w:r>
      <w:r>
        <w:rPr>
          <w:rFonts w:ascii="Calibri" w:hAnsi="Calibri" w:cs="Arial"/>
          <w:bCs/>
          <w:sz w:val="22"/>
          <w:szCs w:val="22"/>
          <w:lang w:val="en-GB"/>
        </w:rPr>
        <w:t>Cretaceous is well recognised (e.g. Vaughan and Livermore, 2005</w:t>
      </w:r>
      <w:r w:rsidR="00E730F3">
        <w:rPr>
          <w:rFonts w:ascii="Calibri" w:hAnsi="Calibri" w:cs="Arial"/>
          <w:bCs/>
          <w:sz w:val="22"/>
          <w:szCs w:val="22"/>
          <w:lang w:val="en-GB"/>
        </w:rPr>
        <w:t>, Matthews et al. 2012</w:t>
      </w:r>
      <w:r>
        <w:rPr>
          <w:rFonts w:ascii="Calibri" w:hAnsi="Calibri" w:cs="Arial"/>
          <w:bCs/>
          <w:sz w:val="22"/>
          <w:szCs w:val="22"/>
          <w:lang w:val="en-GB"/>
        </w:rPr>
        <w:t>) as a period of Pacific plate reorganization and widespread but short-lived intense deformation, alongside enhanced magmatism (LIPs and continental margin).</w:t>
      </w:r>
    </w:p>
    <w:p w:rsidR="00117643" w:rsidRDefault="00BE4FBD" w:rsidP="00D34DF0">
      <w:pPr>
        <w:spacing w:line="480" w:lineRule="auto"/>
        <w:ind w:firstLine="284"/>
        <w:rPr>
          <w:rFonts w:ascii="Calibri" w:hAnsi="Calibri" w:cs="Arial"/>
          <w:bCs/>
          <w:sz w:val="22"/>
          <w:szCs w:val="22"/>
          <w:lang w:val="en-GB"/>
        </w:rPr>
      </w:pPr>
      <w:r>
        <w:rPr>
          <w:rFonts w:ascii="Calibri" w:hAnsi="Calibri" w:cs="Arial"/>
          <w:bCs/>
          <w:sz w:val="22"/>
          <w:szCs w:val="22"/>
          <w:lang w:val="en-GB"/>
        </w:rPr>
        <w:t>Along the West</w:t>
      </w:r>
      <w:r w:rsidR="00C726C6">
        <w:rPr>
          <w:rFonts w:ascii="Calibri" w:hAnsi="Calibri" w:cs="Arial"/>
          <w:bCs/>
          <w:sz w:val="22"/>
          <w:szCs w:val="22"/>
          <w:lang w:val="en-GB"/>
        </w:rPr>
        <w:t xml:space="preserve"> Gondwana margin, </w:t>
      </w:r>
      <w:r w:rsidR="00DE358A">
        <w:rPr>
          <w:rFonts w:ascii="Calibri" w:hAnsi="Calibri" w:cs="Arial"/>
          <w:bCs/>
          <w:sz w:val="22"/>
          <w:szCs w:val="22"/>
          <w:lang w:val="en-GB"/>
        </w:rPr>
        <w:t>m</w:t>
      </w:r>
      <w:r w:rsidR="005C242E">
        <w:rPr>
          <w:rFonts w:ascii="Calibri" w:hAnsi="Calibri" w:cs="Arial"/>
          <w:bCs/>
          <w:sz w:val="22"/>
          <w:szCs w:val="22"/>
          <w:lang w:val="en-GB"/>
        </w:rPr>
        <w:t>id-</w:t>
      </w:r>
      <w:r w:rsidR="00C726C6">
        <w:rPr>
          <w:rFonts w:ascii="Calibri" w:hAnsi="Calibri" w:cs="Arial"/>
          <w:bCs/>
          <w:sz w:val="22"/>
          <w:szCs w:val="22"/>
          <w:lang w:val="en-GB"/>
        </w:rPr>
        <w:t xml:space="preserve">Cretaceous deformation </w:t>
      </w:r>
      <w:r w:rsidR="00491D65">
        <w:rPr>
          <w:rFonts w:ascii="Calibri" w:hAnsi="Calibri" w:cs="Arial"/>
          <w:bCs/>
          <w:sz w:val="22"/>
          <w:szCs w:val="22"/>
          <w:lang w:val="en-GB"/>
        </w:rPr>
        <w:t>is widespread</w:t>
      </w:r>
      <w:r w:rsidR="00C726C6">
        <w:rPr>
          <w:rFonts w:ascii="Calibri" w:hAnsi="Calibri" w:cs="Arial"/>
          <w:bCs/>
          <w:sz w:val="22"/>
          <w:szCs w:val="22"/>
          <w:lang w:val="en-GB"/>
        </w:rPr>
        <w:t xml:space="preserve"> </w:t>
      </w:r>
      <w:r w:rsidR="006A2F16">
        <w:rPr>
          <w:rFonts w:ascii="Calibri" w:hAnsi="Calibri" w:cs="Arial"/>
          <w:bCs/>
          <w:sz w:val="22"/>
          <w:szCs w:val="22"/>
          <w:lang w:val="en-GB"/>
        </w:rPr>
        <w:t>from Patagonia to Marie Byrd Land (Vaughan et al., 2012b) and into New Zealand (</w:t>
      </w:r>
      <w:r w:rsidR="00173D91">
        <w:rPr>
          <w:rFonts w:ascii="Calibri" w:hAnsi="Calibri" w:cs="Arial"/>
          <w:bCs/>
          <w:sz w:val="22"/>
          <w:szCs w:val="22"/>
          <w:lang w:val="en-GB"/>
        </w:rPr>
        <w:t xml:space="preserve">Bradshaw, 1993). </w:t>
      </w:r>
      <w:r w:rsidR="00491D65">
        <w:rPr>
          <w:rFonts w:ascii="Calibri" w:hAnsi="Calibri" w:cs="Arial"/>
          <w:bCs/>
          <w:sz w:val="22"/>
          <w:szCs w:val="22"/>
          <w:lang w:val="en-GB"/>
        </w:rPr>
        <w:t xml:space="preserve">The geodynamic setting of the Antarctic Peninsula in the mid-Cretaceous was one of transpressional deformation, broadly termed the Palmer Land Event (Vaughan et al., 2012b). . The event </w:t>
      </w:r>
      <w:r w:rsidR="00173D91">
        <w:rPr>
          <w:rFonts w:ascii="Calibri" w:hAnsi="Calibri" w:cs="Arial"/>
          <w:bCs/>
          <w:sz w:val="22"/>
          <w:szCs w:val="22"/>
          <w:lang w:val="en-GB"/>
        </w:rPr>
        <w:t xml:space="preserve">has </w:t>
      </w:r>
      <w:r w:rsidR="00E730F3">
        <w:rPr>
          <w:rFonts w:ascii="Calibri" w:hAnsi="Calibri" w:cs="Arial"/>
          <w:bCs/>
          <w:sz w:val="22"/>
          <w:szCs w:val="22"/>
          <w:lang w:val="en-GB"/>
        </w:rPr>
        <w:t xml:space="preserve">previously </w:t>
      </w:r>
      <w:r w:rsidR="00173D91">
        <w:rPr>
          <w:rFonts w:ascii="Calibri" w:hAnsi="Calibri" w:cs="Arial"/>
          <w:bCs/>
          <w:sz w:val="22"/>
          <w:szCs w:val="22"/>
          <w:lang w:val="en-GB"/>
        </w:rPr>
        <w:t>been associated with the accretion of allocthonous terranes to the Gondwana margin (Vaughan and Pankhurst, 2000</w:t>
      </w:r>
      <w:r w:rsidR="00491D65">
        <w:rPr>
          <w:rFonts w:ascii="Calibri" w:hAnsi="Calibri" w:cs="Arial"/>
          <w:bCs/>
          <w:sz w:val="22"/>
          <w:szCs w:val="22"/>
          <w:lang w:val="en-GB"/>
        </w:rPr>
        <w:t>), but this has been challenged by Burton-Johnson and Riley (2015) who favour an in-situ arc development model. C</w:t>
      </w:r>
      <w:r w:rsidR="00E730F3">
        <w:rPr>
          <w:rFonts w:ascii="Calibri" w:hAnsi="Calibri" w:cs="Arial"/>
          <w:bCs/>
          <w:sz w:val="22"/>
          <w:szCs w:val="22"/>
          <w:lang w:val="en-GB"/>
        </w:rPr>
        <w:t>ontemporaneous deformation along the length of the West Gondwana margin</w:t>
      </w:r>
      <w:r w:rsidR="00491D65">
        <w:rPr>
          <w:rFonts w:ascii="Calibri" w:hAnsi="Calibri" w:cs="Arial"/>
          <w:bCs/>
          <w:sz w:val="22"/>
          <w:szCs w:val="22"/>
          <w:lang w:val="en-GB"/>
        </w:rPr>
        <w:t xml:space="preserve"> (e.g. New Zealand)</w:t>
      </w:r>
      <w:r w:rsidR="00E730F3">
        <w:rPr>
          <w:rFonts w:ascii="Calibri" w:hAnsi="Calibri" w:cs="Arial"/>
          <w:bCs/>
          <w:sz w:val="22"/>
          <w:szCs w:val="22"/>
          <w:lang w:val="en-GB"/>
        </w:rPr>
        <w:t>, impl</w:t>
      </w:r>
      <w:r w:rsidR="00491D65">
        <w:rPr>
          <w:rFonts w:ascii="Calibri" w:hAnsi="Calibri" w:cs="Arial"/>
          <w:bCs/>
          <w:sz w:val="22"/>
          <w:szCs w:val="22"/>
          <w:lang w:val="en-GB"/>
        </w:rPr>
        <w:t>ies</w:t>
      </w:r>
      <w:r w:rsidR="00E730F3">
        <w:rPr>
          <w:rFonts w:ascii="Calibri" w:hAnsi="Calibri" w:cs="Arial"/>
          <w:bCs/>
          <w:sz w:val="22"/>
          <w:szCs w:val="22"/>
          <w:lang w:val="en-GB"/>
        </w:rPr>
        <w:t xml:space="preserve"> that the deformation recorded on the Antarctic Peninsula is a local expression of a potentially global tectonically-driven deformation event (Matthews et al, 2012). Whatever its cause, t</w:t>
      </w:r>
      <w:r w:rsidR="00173D91">
        <w:rPr>
          <w:rFonts w:ascii="Calibri" w:hAnsi="Calibri" w:cs="Arial"/>
          <w:bCs/>
          <w:sz w:val="22"/>
          <w:szCs w:val="22"/>
          <w:lang w:val="en-GB"/>
        </w:rPr>
        <w:t>he Palmer Land Event’s deformation history is recorded in the eastern Palmer Land shear zone</w:t>
      </w:r>
      <w:r w:rsidR="005D7A97">
        <w:rPr>
          <w:rFonts w:ascii="Calibri" w:hAnsi="Calibri" w:cs="Arial"/>
          <w:bCs/>
          <w:sz w:val="22"/>
          <w:szCs w:val="22"/>
          <w:lang w:val="en-GB"/>
        </w:rPr>
        <w:t xml:space="preserve"> (Fig. 2)</w:t>
      </w:r>
      <w:r w:rsidR="00173D91">
        <w:rPr>
          <w:rFonts w:ascii="Calibri" w:hAnsi="Calibri" w:cs="Arial"/>
          <w:bCs/>
          <w:sz w:val="22"/>
          <w:szCs w:val="22"/>
          <w:lang w:val="en-GB"/>
        </w:rPr>
        <w:t xml:space="preserve">, which is a major ductile to brittle-ductile shear zone. Its extent is thought to be at least 1500 km and it’s up to 20 km wide in places (Vaughan and Storey, 2000). The emplacement of the LCIS was synchronous with the Palmer Land Event and the deformation history recorded in the </w:t>
      </w:r>
      <w:r w:rsidR="00DE358A">
        <w:rPr>
          <w:rFonts w:ascii="Calibri" w:hAnsi="Calibri" w:cs="Arial"/>
          <w:bCs/>
          <w:sz w:val="22"/>
          <w:szCs w:val="22"/>
          <w:lang w:val="en-GB"/>
        </w:rPr>
        <w:t>m</w:t>
      </w:r>
      <w:r w:rsidR="005C242E">
        <w:rPr>
          <w:rFonts w:ascii="Calibri" w:hAnsi="Calibri" w:cs="Arial"/>
          <w:bCs/>
          <w:sz w:val="22"/>
          <w:szCs w:val="22"/>
          <w:lang w:val="en-GB"/>
        </w:rPr>
        <w:t>id-</w:t>
      </w:r>
      <w:r w:rsidR="00173D91">
        <w:rPr>
          <w:rFonts w:ascii="Calibri" w:hAnsi="Calibri" w:cs="Arial"/>
          <w:bCs/>
          <w:sz w:val="22"/>
          <w:szCs w:val="22"/>
          <w:lang w:val="en-GB"/>
        </w:rPr>
        <w:t>Cretaceous granitoids has been used by Vaughan et al. (</w:t>
      </w:r>
      <w:r w:rsidR="00D21725">
        <w:rPr>
          <w:rFonts w:ascii="Calibri" w:hAnsi="Calibri" w:cs="Arial"/>
          <w:bCs/>
          <w:sz w:val="22"/>
          <w:szCs w:val="22"/>
          <w:lang w:val="en-GB"/>
        </w:rPr>
        <w:t>2012a</w:t>
      </w:r>
      <w:r w:rsidR="00173D91">
        <w:rPr>
          <w:rFonts w:ascii="Calibri" w:hAnsi="Calibri" w:cs="Arial"/>
          <w:bCs/>
          <w:sz w:val="22"/>
          <w:szCs w:val="22"/>
          <w:lang w:val="en-GB"/>
        </w:rPr>
        <w:t>, 2012b) to demonstrate two distinct tectonic events. Phase 1 of the Palmer Land Event occurred between 116 and 107 Ma and may even have started prior to 120 Ma, and was primarily a compressional event controlled by sinistral transpression (Vaughan et al., 2012a). Phase 1 concluded with the development of</w:t>
      </w:r>
      <w:r w:rsidR="00117643">
        <w:rPr>
          <w:rFonts w:ascii="Calibri" w:hAnsi="Calibri" w:cs="Arial"/>
          <w:bCs/>
          <w:sz w:val="22"/>
          <w:szCs w:val="22"/>
          <w:lang w:val="en-GB"/>
        </w:rPr>
        <w:t xml:space="preserve"> a mylonite fabric prior to the onset of Phase 2 of the Palmer Land Event. Phase 2 occurred at ~103 Ma and was a more restricted compressional event compared to Phase 1.</w:t>
      </w:r>
      <w:r w:rsidR="00D34DF0">
        <w:rPr>
          <w:rFonts w:ascii="Calibri" w:hAnsi="Calibri" w:cs="Arial"/>
          <w:bCs/>
          <w:sz w:val="22"/>
          <w:szCs w:val="22"/>
          <w:lang w:val="en-GB"/>
        </w:rPr>
        <w:t xml:space="preserve"> </w:t>
      </w:r>
    </w:p>
    <w:p w:rsidR="00F21E03" w:rsidRDefault="00D21725" w:rsidP="00136290">
      <w:pPr>
        <w:spacing w:line="480" w:lineRule="auto"/>
        <w:ind w:firstLine="284"/>
        <w:rPr>
          <w:rFonts w:ascii="Calibri" w:hAnsi="Calibri" w:cs="Arial"/>
          <w:bCs/>
          <w:sz w:val="22"/>
          <w:szCs w:val="22"/>
          <w:lang w:val="en-GB"/>
        </w:rPr>
      </w:pPr>
      <w:r>
        <w:rPr>
          <w:rFonts w:ascii="Calibri" w:hAnsi="Calibri" w:cs="Arial"/>
          <w:bCs/>
          <w:sz w:val="22"/>
          <w:szCs w:val="22"/>
          <w:lang w:val="en-GB"/>
        </w:rPr>
        <w:t xml:space="preserve">Evidence from this study supports the conclusions of Vaughan et al. (2012a) that the LCIS was emplaced during a prolonged phase of compression. Fig. </w:t>
      </w:r>
      <w:r w:rsidR="00191F5D">
        <w:rPr>
          <w:rFonts w:ascii="Calibri" w:hAnsi="Calibri" w:cs="Arial"/>
          <w:bCs/>
          <w:sz w:val="22"/>
          <w:szCs w:val="22"/>
          <w:lang w:val="en-GB"/>
        </w:rPr>
        <w:t>7</w:t>
      </w:r>
      <w:r>
        <w:rPr>
          <w:rFonts w:ascii="Calibri" w:hAnsi="Calibri" w:cs="Arial"/>
          <w:bCs/>
          <w:sz w:val="22"/>
          <w:szCs w:val="22"/>
          <w:lang w:val="en-GB"/>
        </w:rPr>
        <w:t xml:space="preserve"> illustrates</w:t>
      </w:r>
      <w:r w:rsidR="00A31404">
        <w:rPr>
          <w:rFonts w:ascii="Calibri" w:hAnsi="Calibri" w:cs="Arial"/>
          <w:bCs/>
          <w:sz w:val="22"/>
          <w:szCs w:val="22"/>
          <w:lang w:val="en-GB"/>
        </w:rPr>
        <w:t xml:space="preserve"> structural data from across the LCIS for pre-, syn- and post-magmatic scenarios. The pre-magmatic data is recorded from the host sedimentary rocks (Latady Formation; Fig. 2), which indicate WNW-ESE tectonic com</w:t>
      </w:r>
      <w:r w:rsidR="008E2E0B">
        <w:rPr>
          <w:rFonts w:ascii="Calibri" w:hAnsi="Calibri" w:cs="Arial"/>
          <w:bCs/>
          <w:sz w:val="22"/>
          <w:szCs w:val="22"/>
          <w:lang w:val="en-GB"/>
        </w:rPr>
        <w:t>pression, whilst the syn-magmatic regime is illustrated using mafic enclave foliations in the plutons. The enclaves also indicate continued WNW-ESE compression, as do the mafic dykes that cross-cut the LCIS granitoids, indicating post-LCIS compression. However, t</w:t>
      </w:r>
      <w:r w:rsidR="00117643">
        <w:rPr>
          <w:rFonts w:ascii="Calibri" w:hAnsi="Calibri" w:cs="Arial"/>
          <w:bCs/>
          <w:sz w:val="22"/>
          <w:szCs w:val="22"/>
          <w:lang w:val="en-GB"/>
        </w:rPr>
        <w:t>he comprehensive geochronology dataset that forms the basis of this study demonstrates that the tectonic model</w:t>
      </w:r>
      <w:r w:rsidR="008E2E0B">
        <w:rPr>
          <w:rFonts w:ascii="Calibri" w:hAnsi="Calibri" w:cs="Arial"/>
          <w:bCs/>
          <w:sz w:val="22"/>
          <w:szCs w:val="22"/>
          <w:lang w:val="en-GB"/>
        </w:rPr>
        <w:t xml:space="preserve"> of Vaughan et al. (2012a</w:t>
      </w:r>
      <w:r w:rsidR="00113952">
        <w:rPr>
          <w:rFonts w:ascii="Calibri" w:hAnsi="Calibri" w:cs="Arial"/>
          <w:bCs/>
          <w:sz w:val="22"/>
          <w:szCs w:val="22"/>
          <w:lang w:val="en-GB"/>
        </w:rPr>
        <w:t>) requires</w:t>
      </w:r>
      <w:r w:rsidR="00B64482">
        <w:rPr>
          <w:rFonts w:ascii="Calibri" w:hAnsi="Calibri" w:cs="Arial"/>
          <w:bCs/>
          <w:sz w:val="22"/>
          <w:szCs w:val="22"/>
          <w:lang w:val="en-GB"/>
        </w:rPr>
        <w:t xml:space="preserve"> updating</w:t>
      </w:r>
      <w:r w:rsidR="008E2E0B">
        <w:rPr>
          <w:rFonts w:ascii="Calibri" w:hAnsi="Calibri" w:cs="Arial"/>
          <w:bCs/>
          <w:sz w:val="22"/>
          <w:szCs w:val="22"/>
          <w:lang w:val="en-GB"/>
        </w:rPr>
        <w:t>, particularly the timing and duration of tectonic events and magmatism</w:t>
      </w:r>
      <w:r w:rsidR="00B64482">
        <w:rPr>
          <w:rFonts w:ascii="Calibri" w:hAnsi="Calibri" w:cs="Arial"/>
          <w:bCs/>
          <w:sz w:val="22"/>
          <w:szCs w:val="22"/>
          <w:lang w:val="en-GB"/>
        </w:rPr>
        <w:t>. The</w:t>
      </w:r>
      <w:r w:rsidR="00B56F74">
        <w:rPr>
          <w:rFonts w:ascii="Calibri" w:hAnsi="Calibri" w:cs="Arial"/>
          <w:bCs/>
          <w:sz w:val="22"/>
          <w:szCs w:val="22"/>
          <w:lang w:val="en-GB"/>
        </w:rPr>
        <w:t xml:space="preserve"> key points from this study are that</w:t>
      </w:r>
      <w:r w:rsidR="00B64482">
        <w:rPr>
          <w:rFonts w:ascii="Calibri" w:hAnsi="Calibri" w:cs="Arial"/>
          <w:bCs/>
          <w:sz w:val="22"/>
          <w:szCs w:val="22"/>
          <w:lang w:val="en-GB"/>
        </w:rPr>
        <w:t xml:space="preserve"> the P1 granitoids are all intensely deformed </w:t>
      </w:r>
      <w:r>
        <w:rPr>
          <w:rFonts w:ascii="Calibri" w:hAnsi="Calibri" w:cs="Arial"/>
          <w:bCs/>
          <w:sz w:val="22"/>
          <w:szCs w:val="22"/>
          <w:lang w:val="en-GB"/>
        </w:rPr>
        <w:t>LS</w:t>
      </w:r>
      <w:r w:rsidR="00B64482">
        <w:rPr>
          <w:rFonts w:ascii="Calibri" w:hAnsi="Calibri" w:cs="Arial"/>
          <w:bCs/>
          <w:sz w:val="22"/>
          <w:szCs w:val="22"/>
          <w:lang w:val="en-GB"/>
        </w:rPr>
        <w:t xml:space="preserve">-tectonites </w:t>
      </w:r>
      <w:r w:rsidR="00F21E03">
        <w:rPr>
          <w:rFonts w:ascii="Calibri" w:hAnsi="Calibri" w:cs="Arial"/>
          <w:bCs/>
          <w:sz w:val="22"/>
          <w:szCs w:val="22"/>
          <w:lang w:val="en-GB"/>
        </w:rPr>
        <w:t xml:space="preserve">which </w:t>
      </w:r>
      <w:r w:rsidR="00B64482">
        <w:rPr>
          <w:rFonts w:ascii="Calibri" w:hAnsi="Calibri" w:cs="Arial"/>
          <w:bCs/>
          <w:sz w:val="22"/>
          <w:szCs w:val="22"/>
          <w:lang w:val="en-GB"/>
        </w:rPr>
        <w:t xml:space="preserve">show high-strain features and development of mylonite. </w:t>
      </w:r>
      <w:r w:rsidR="00F21E03">
        <w:rPr>
          <w:rFonts w:ascii="Calibri" w:hAnsi="Calibri" w:cs="Arial"/>
          <w:bCs/>
          <w:sz w:val="22"/>
          <w:szCs w:val="22"/>
          <w:lang w:val="en-GB"/>
        </w:rPr>
        <w:t>This tectonic fabric is also present in the host sedimentary rocks of the Latady Formation where it is developed as a penetrative and planar cleavage. This suggests the emplacement of the P1 granitoids was coincident with the high-strain sinistral transpression phase 1 of the Palmer Land Event; indicating that the Palmer Land Event extends to at least 130 Ma and was intensely developed leading to a penetrative foliation in the granitoids.</w:t>
      </w:r>
    </w:p>
    <w:p w:rsidR="00136290" w:rsidRDefault="00B64482" w:rsidP="00136290">
      <w:pPr>
        <w:spacing w:line="480" w:lineRule="auto"/>
        <w:ind w:firstLine="284"/>
        <w:rPr>
          <w:rFonts w:ascii="Calibri" w:hAnsi="Calibri" w:cs="Arial"/>
          <w:bCs/>
          <w:sz w:val="22"/>
          <w:szCs w:val="22"/>
          <w:lang w:val="en-GB"/>
        </w:rPr>
      </w:pPr>
      <w:r>
        <w:rPr>
          <w:rFonts w:ascii="Calibri" w:hAnsi="Calibri" w:cs="Arial"/>
          <w:bCs/>
          <w:sz w:val="22"/>
          <w:szCs w:val="22"/>
          <w:lang w:val="en-GB"/>
        </w:rPr>
        <w:t xml:space="preserve">The P2 granitoids (118 – 113 Ma) are more varied </w:t>
      </w:r>
      <w:r w:rsidR="00F21E03">
        <w:rPr>
          <w:rFonts w:ascii="Calibri" w:hAnsi="Calibri" w:cs="Arial"/>
          <w:bCs/>
          <w:sz w:val="22"/>
          <w:szCs w:val="22"/>
          <w:lang w:val="en-GB"/>
        </w:rPr>
        <w:t>in terms of their deformation fabrics, exhibiting a</w:t>
      </w:r>
      <w:r>
        <w:rPr>
          <w:rFonts w:ascii="Calibri" w:hAnsi="Calibri" w:cs="Arial"/>
          <w:bCs/>
          <w:sz w:val="22"/>
          <w:szCs w:val="22"/>
          <w:lang w:val="en-GB"/>
        </w:rPr>
        <w:t xml:space="preserve"> well-developed foliation in the older group and moderate to weak foliation in the younger group</w:t>
      </w:r>
      <w:r w:rsidR="00F21E03">
        <w:rPr>
          <w:rFonts w:ascii="Calibri" w:hAnsi="Calibri" w:cs="Arial"/>
          <w:bCs/>
          <w:sz w:val="22"/>
          <w:szCs w:val="22"/>
          <w:lang w:val="en-GB"/>
        </w:rPr>
        <w:t xml:space="preserve"> (&lt;114 Ma). </w:t>
      </w:r>
      <w:r w:rsidR="00410F73">
        <w:rPr>
          <w:rFonts w:ascii="Calibri" w:hAnsi="Calibri" w:cs="Arial"/>
          <w:bCs/>
          <w:sz w:val="22"/>
          <w:szCs w:val="22"/>
          <w:lang w:val="en-GB"/>
        </w:rPr>
        <w:t>The enclave data from the P2 granitoids indicate that their emplacement</w:t>
      </w:r>
      <w:r w:rsidR="00F40EE8">
        <w:rPr>
          <w:rFonts w:ascii="Calibri" w:hAnsi="Calibri" w:cs="Arial"/>
          <w:bCs/>
          <w:sz w:val="22"/>
          <w:szCs w:val="22"/>
          <w:lang w:val="en-GB"/>
        </w:rPr>
        <w:t xml:space="preserve"> still took place under a compressive regime, but less intense than during the P1 emplacement. </w:t>
      </w:r>
      <w:r w:rsidR="009107B4">
        <w:rPr>
          <w:rFonts w:ascii="Calibri" w:hAnsi="Calibri" w:cs="Arial"/>
          <w:bCs/>
          <w:sz w:val="22"/>
          <w:szCs w:val="22"/>
          <w:lang w:val="en-GB"/>
        </w:rPr>
        <w:t xml:space="preserve"> </w:t>
      </w:r>
      <w:r w:rsidR="00F40EE8">
        <w:rPr>
          <w:rFonts w:ascii="Calibri" w:hAnsi="Calibri" w:cs="Arial"/>
          <w:bCs/>
          <w:sz w:val="22"/>
          <w:szCs w:val="22"/>
          <w:lang w:val="en-GB"/>
        </w:rPr>
        <w:t>The</w:t>
      </w:r>
      <w:r>
        <w:rPr>
          <w:rFonts w:ascii="Calibri" w:hAnsi="Calibri" w:cs="Arial"/>
          <w:bCs/>
          <w:sz w:val="22"/>
          <w:szCs w:val="22"/>
          <w:lang w:val="en-GB"/>
        </w:rPr>
        <w:t xml:space="preserve"> </w:t>
      </w:r>
      <w:r w:rsidR="00D17F53">
        <w:rPr>
          <w:rFonts w:ascii="Calibri" w:hAnsi="Calibri" w:cs="Arial"/>
          <w:bCs/>
          <w:sz w:val="22"/>
          <w:szCs w:val="22"/>
          <w:lang w:val="en-GB"/>
        </w:rPr>
        <w:t xml:space="preserve">P3 granitoids </w:t>
      </w:r>
      <w:r w:rsidR="00F40EE8">
        <w:rPr>
          <w:rFonts w:ascii="Calibri" w:hAnsi="Calibri" w:cs="Arial"/>
          <w:bCs/>
          <w:sz w:val="22"/>
          <w:szCs w:val="22"/>
          <w:lang w:val="en-GB"/>
        </w:rPr>
        <w:t>dated as part of</w:t>
      </w:r>
      <w:r w:rsidR="00D17F53">
        <w:rPr>
          <w:rFonts w:ascii="Calibri" w:hAnsi="Calibri" w:cs="Arial"/>
          <w:bCs/>
          <w:sz w:val="22"/>
          <w:szCs w:val="22"/>
          <w:lang w:val="en-GB"/>
        </w:rPr>
        <w:t xml:space="preserve"> this study do not show any evidence for the development of a </w:t>
      </w:r>
      <w:r w:rsidR="00F40EE8">
        <w:rPr>
          <w:rFonts w:ascii="Calibri" w:hAnsi="Calibri" w:cs="Arial"/>
          <w:bCs/>
          <w:sz w:val="22"/>
          <w:szCs w:val="22"/>
          <w:lang w:val="en-GB"/>
        </w:rPr>
        <w:t xml:space="preserve">tectonic, and often no magmatic </w:t>
      </w:r>
      <w:r w:rsidR="00D17F53">
        <w:rPr>
          <w:rFonts w:ascii="Calibri" w:hAnsi="Calibri" w:cs="Arial"/>
          <w:bCs/>
          <w:sz w:val="22"/>
          <w:szCs w:val="22"/>
          <w:lang w:val="en-GB"/>
        </w:rPr>
        <w:t>fabric</w:t>
      </w:r>
      <w:r w:rsidR="00F40EE8">
        <w:rPr>
          <w:rFonts w:ascii="Calibri" w:hAnsi="Calibri" w:cs="Arial"/>
          <w:bCs/>
          <w:sz w:val="22"/>
          <w:szCs w:val="22"/>
          <w:lang w:val="en-GB"/>
        </w:rPr>
        <w:t>. The structural data from the post-</w:t>
      </w:r>
      <w:r w:rsidR="004F1DFE">
        <w:rPr>
          <w:rFonts w:ascii="Calibri" w:hAnsi="Calibri" w:cs="Arial"/>
          <w:bCs/>
          <w:sz w:val="22"/>
          <w:szCs w:val="22"/>
          <w:lang w:val="en-GB"/>
        </w:rPr>
        <w:t xml:space="preserve">plutonic dykes (Fig. </w:t>
      </w:r>
      <w:r w:rsidR="00191F5D">
        <w:rPr>
          <w:rFonts w:ascii="Calibri" w:hAnsi="Calibri" w:cs="Arial"/>
          <w:bCs/>
          <w:sz w:val="22"/>
          <w:szCs w:val="22"/>
          <w:lang w:val="en-GB"/>
        </w:rPr>
        <w:t>7</w:t>
      </w:r>
      <w:r w:rsidR="004F1DFE">
        <w:rPr>
          <w:rFonts w:ascii="Calibri" w:hAnsi="Calibri" w:cs="Arial"/>
          <w:bCs/>
          <w:sz w:val="22"/>
          <w:szCs w:val="22"/>
          <w:lang w:val="en-GB"/>
        </w:rPr>
        <w:t xml:space="preserve">) indicates that the compressive regime was ongoing, but at the time of P3 emplacement was very localized (Vaughan et al., 2012a) or had ended. The </w:t>
      </w:r>
      <w:r w:rsidR="004F1DFE" w:rsidRPr="00136290">
        <w:rPr>
          <w:rFonts w:ascii="Calibri" w:hAnsi="Calibri" w:cs="Arial"/>
          <w:bCs/>
          <w:sz w:val="22"/>
          <w:szCs w:val="22"/>
          <w:vertAlign w:val="superscript"/>
          <w:lang w:val="en-GB"/>
        </w:rPr>
        <w:t>40</w:t>
      </w:r>
      <w:r w:rsidR="004F1DFE">
        <w:rPr>
          <w:rFonts w:ascii="Calibri" w:hAnsi="Calibri" w:cs="Arial"/>
          <w:bCs/>
          <w:sz w:val="22"/>
          <w:szCs w:val="22"/>
          <w:lang w:val="en-GB"/>
        </w:rPr>
        <w:t>Ar/</w:t>
      </w:r>
      <w:r w:rsidR="004F1DFE" w:rsidRPr="00136290">
        <w:rPr>
          <w:rFonts w:ascii="Calibri" w:hAnsi="Calibri" w:cs="Arial"/>
          <w:bCs/>
          <w:sz w:val="22"/>
          <w:szCs w:val="22"/>
          <w:vertAlign w:val="superscript"/>
          <w:lang w:val="en-GB"/>
        </w:rPr>
        <w:t>39</w:t>
      </w:r>
      <w:r w:rsidR="004F1DFE">
        <w:rPr>
          <w:rFonts w:ascii="Calibri" w:hAnsi="Calibri" w:cs="Arial"/>
          <w:bCs/>
          <w:sz w:val="22"/>
          <w:szCs w:val="22"/>
          <w:lang w:val="en-GB"/>
        </w:rPr>
        <w:t xml:space="preserve">Ar dates obtained by </w:t>
      </w:r>
      <w:r w:rsidR="00D17F53">
        <w:rPr>
          <w:rFonts w:ascii="Calibri" w:hAnsi="Calibri" w:cs="Arial"/>
          <w:bCs/>
          <w:sz w:val="22"/>
          <w:szCs w:val="22"/>
          <w:lang w:val="en-GB"/>
        </w:rPr>
        <w:t>Vaughan et al. (2012a</w:t>
      </w:r>
      <w:r w:rsidR="004F1DFE">
        <w:rPr>
          <w:rFonts w:ascii="Calibri" w:hAnsi="Calibri" w:cs="Arial"/>
          <w:bCs/>
          <w:sz w:val="22"/>
          <w:szCs w:val="22"/>
          <w:lang w:val="en-GB"/>
        </w:rPr>
        <w:t>; 2012b</w:t>
      </w:r>
      <w:r w:rsidR="00D17F53">
        <w:rPr>
          <w:rFonts w:ascii="Calibri" w:hAnsi="Calibri" w:cs="Arial"/>
          <w:bCs/>
          <w:sz w:val="22"/>
          <w:szCs w:val="22"/>
          <w:lang w:val="en-GB"/>
        </w:rPr>
        <w:t>)</w:t>
      </w:r>
      <w:r w:rsidR="00136290">
        <w:rPr>
          <w:rFonts w:ascii="Calibri" w:hAnsi="Calibri" w:cs="Arial"/>
          <w:bCs/>
          <w:sz w:val="22"/>
          <w:szCs w:val="22"/>
          <w:lang w:val="en-GB"/>
        </w:rPr>
        <w:t xml:space="preserve"> </w:t>
      </w:r>
      <w:r w:rsidR="004F1DFE">
        <w:rPr>
          <w:rFonts w:ascii="Calibri" w:hAnsi="Calibri" w:cs="Arial"/>
          <w:bCs/>
          <w:sz w:val="22"/>
          <w:szCs w:val="22"/>
          <w:lang w:val="en-GB"/>
        </w:rPr>
        <w:t xml:space="preserve">and used to pinpoint the two tectonic phases of the Palmer Land Event are called into question on the basis of the pluton ages determined here. </w:t>
      </w:r>
      <w:r w:rsidR="00915AFE">
        <w:rPr>
          <w:rFonts w:ascii="Calibri" w:hAnsi="Calibri" w:cs="Arial"/>
          <w:bCs/>
          <w:sz w:val="22"/>
          <w:szCs w:val="22"/>
          <w:lang w:val="en-GB"/>
        </w:rPr>
        <w:t>This also has implications for the significance of the subduction of the Manihiki Plateau for triggering the Palmer Land Event as suggested by Hochmuth and Gohl (2017).</w:t>
      </w:r>
    </w:p>
    <w:p w:rsidR="00136290" w:rsidRDefault="00136290" w:rsidP="00136290">
      <w:pPr>
        <w:spacing w:line="480" w:lineRule="auto"/>
        <w:ind w:firstLine="284"/>
        <w:rPr>
          <w:rFonts w:ascii="Calibri" w:hAnsi="Calibri" w:cs="Arial"/>
          <w:bCs/>
          <w:sz w:val="22"/>
          <w:szCs w:val="22"/>
          <w:lang w:val="en-GB"/>
        </w:rPr>
      </w:pPr>
      <w:r>
        <w:rPr>
          <w:rFonts w:ascii="Calibri" w:hAnsi="Calibri" w:cs="Arial"/>
          <w:bCs/>
          <w:sz w:val="22"/>
          <w:szCs w:val="22"/>
          <w:lang w:val="en-GB"/>
        </w:rPr>
        <w:t>The intensely deformed tonalite, R.7629.1, from the Du Toit Mountains</w:t>
      </w:r>
      <w:r w:rsidR="00851ACC">
        <w:rPr>
          <w:rFonts w:ascii="Calibri" w:hAnsi="Calibri" w:cs="Arial"/>
          <w:bCs/>
          <w:sz w:val="22"/>
          <w:szCs w:val="22"/>
          <w:lang w:val="en-GB"/>
        </w:rPr>
        <w:t xml:space="preserve"> (Fig. </w:t>
      </w:r>
      <w:r w:rsidR="00B664BA">
        <w:rPr>
          <w:rFonts w:ascii="Calibri" w:hAnsi="Calibri" w:cs="Arial"/>
          <w:bCs/>
          <w:sz w:val="22"/>
          <w:szCs w:val="22"/>
          <w:lang w:val="en-GB"/>
        </w:rPr>
        <w:t>2</w:t>
      </w:r>
      <w:r w:rsidR="00851ACC">
        <w:rPr>
          <w:rFonts w:ascii="Calibri" w:hAnsi="Calibri" w:cs="Arial"/>
          <w:bCs/>
          <w:sz w:val="22"/>
          <w:szCs w:val="22"/>
          <w:lang w:val="en-GB"/>
        </w:rPr>
        <w:t>) that was dated as part of this study was also dated by Vaughan et al. (2012a)</w:t>
      </w:r>
      <w:r w:rsidR="00F51E27">
        <w:rPr>
          <w:rFonts w:ascii="Calibri" w:hAnsi="Calibri" w:cs="Arial"/>
          <w:bCs/>
          <w:sz w:val="22"/>
          <w:szCs w:val="22"/>
          <w:lang w:val="en-GB"/>
        </w:rPr>
        <w:t xml:space="preserve"> who recorded an </w:t>
      </w:r>
      <w:r w:rsidR="00F51E27" w:rsidRPr="00F51E27">
        <w:rPr>
          <w:rFonts w:ascii="Calibri" w:hAnsi="Calibri" w:cs="Arial"/>
          <w:bCs/>
          <w:sz w:val="22"/>
          <w:szCs w:val="22"/>
          <w:vertAlign w:val="superscript"/>
          <w:lang w:val="en-GB"/>
        </w:rPr>
        <w:t>40</w:t>
      </w:r>
      <w:r w:rsidR="00F51E27">
        <w:rPr>
          <w:rFonts w:ascii="Calibri" w:hAnsi="Calibri" w:cs="Arial"/>
          <w:bCs/>
          <w:sz w:val="22"/>
          <w:szCs w:val="22"/>
          <w:lang w:val="en-GB"/>
        </w:rPr>
        <w:t>Ar/</w:t>
      </w:r>
      <w:r w:rsidR="00F51E27" w:rsidRPr="00F51E27">
        <w:rPr>
          <w:rFonts w:ascii="Calibri" w:hAnsi="Calibri" w:cs="Arial"/>
          <w:bCs/>
          <w:sz w:val="22"/>
          <w:szCs w:val="22"/>
          <w:vertAlign w:val="superscript"/>
          <w:lang w:val="en-GB"/>
        </w:rPr>
        <w:t>39</w:t>
      </w:r>
      <w:r w:rsidR="00F51E27">
        <w:rPr>
          <w:rFonts w:ascii="Calibri" w:hAnsi="Calibri" w:cs="Arial"/>
          <w:bCs/>
          <w:sz w:val="22"/>
          <w:szCs w:val="22"/>
          <w:lang w:val="en-GB"/>
        </w:rPr>
        <w:t>Ar biotite cooling age of 116.5 ± 1.5 Ma (MSWD: 1.1) which they interpreted as the age of crystallization. The newly acq</w:t>
      </w:r>
      <w:r w:rsidR="009107B4">
        <w:rPr>
          <w:rFonts w:ascii="Calibri" w:hAnsi="Calibri" w:cs="Arial"/>
          <w:bCs/>
          <w:sz w:val="22"/>
          <w:szCs w:val="22"/>
          <w:lang w:val="en-GB"/>
        </w:rPr>
        <w:t>uired date</w:t>
      </w:r>
      <w:r w:rsidR="00F51E27">
        <w:rPr>
          <w:rFonts w:ascii="Calibri" w:hAnsi="Calibri" w:cs="Arial"/>
          <w:bCs/>
          <w:sz w:val="22"/>
          <w:szCs w:val="22"/>
          <w:lang w:val="en-GB"/>
        </w:rPr>
        <w:t xml:space="preserve"> of 126.5 ± 0.7 Ma indicates that crystallization was 10 Myr earlier and that the 116.5 ± 1.5 Ma age is likely to represent a reset age related to a later deformation</w:t>
      </w:r>
      <w:r w:rsidR="004F1DFE">
        <w:rPr>
          <w:rFonts w:ascii="Calibri" w:hAnsi="Calibri" w:cs="Arial"/>
          <w:bCs/>
          <w:sz w:val="22"/>
          <w:szCs w:val="22"/>
          <w:lang w:val="en-GB"/>
        </w:rPr>
        <w:t xml:space="preserve"> or intrusive</w:t>
      </w:r>
      <w:r w:rsidR="00F51E27">
        <w:rPr>
          <w:rFonts w:ascii="Calibri" w:hAnsi="Calibri" w:cs="Arial"/>
          <w:bCs/>
          <w:sz w:val="22"/>
          <w:szCs w:val="22"/>
          <w:lang w:val="en-GB"/>
        </w:rPr>
        <w:t xml:space="preserve"> event.</w:t>
      </w:r>
      <w:r w:rsidR="0037185B">
        <w:rPr>
          <w:rFonts w:ascii="Calibri" w:hAnsi="Calibri" w:cs="Arial"/>
          <w:bCs/>
          <w:sz w:val="22"/>
          <w:szCs w:val="22"/>
          <w:lang w:val="en-GB"/>
        </w:rPr>
        <w:t xml:space="preserve"> The tectonic fabric of the Du Toit Mountains</w:t>
      </w:r>
      <w:r w:rsidR="006A157F">
        <w:rPr>
          <w:rFonts w:ascii="Calibri" w:hAnsi="Calibri" w:cs="Arial"/>
          <w:bCs/>
          <w:sz w:val="22"/>
          <w:szCs w:val="22"/>
          <w:lang w:val="en-GB"/>
        </w:rPr>
        <w:t xml:space="preserve"> tonalite was interpreted by Vaughan et al. (2012a) to be consistent with syn</w:t>
      </w:r>
      <w:r w:rsidR="00803987">
        <w:rPr>
          <w:rFonts w:ascii="Calibri" w:hAnsi="Calibri" w:cs="Arial"/>
          <w:bCs/>
          <w:sz w:val="22"/>
          <w:szCs w:val="22"/>
          <w:lang w:val="en-GB"/>
        </w:rPr>
        <w:t>-</w:t>
      </w:r>
      <w:r w:rsidR="006A157F">
        <w:rPr>
          <w:rFonts w:ascii="Calibri" w:hAnsi="Calibri" w:cs="Arial"/>
          <w:bCs/>
          <w:sz w:val="22"/>
          <w:szCs w:val="22"/>
          <w:lang w:val="en-GB"/>
        </w:rPr>
        <w:t>magmatic deformation during pluton cooling. This therefore indicates that the Palmer Land compressional event was ongoing at ~</w:t>
      </w:r>
      <w:r w:rsidR="004F1DFE">
        <w:rPr>
          <w:rFonts w:ascii="Calibri" w:hAnsi="Calibri" w:cs="Arial"/>
          <w:bCs/>
          <w:sz w:val="22"/>
          <w:szCs w:val="22"/>
          <w:lang w:val="en-GB"/>
        </w:rPr>
        <w:t xml:space="preserve">130 </w:t>
      </w:r>
      <w:r w:rsidR="006A157F">
        <w:rPr>
          <w:rFonts w:ascii="Calibri" w:hAnsi="Calibri" w:cs="Arial"/>
          <w:bCs/>
          <w:sz w:val="22"/>
          <w:szCs w:val="22"/>
          <w:lang w:val="en-GB"/>
        </w:rPr>
        <w:t xml:space="preserve">Ma and continued </w:t>
      </w:r>
      <w:r w:rsidR="004F1DFE">
        <w:rPr>
          <w:rFonts w:ascii="Calibri" w:hAnsi="Calibri" w:cs="Arial"/>
          <w:bCs/>
          <w:sz w:val="22"/>
          <w:szCs w:val="22"/>
          <w:lang w:val="en-GB"/>
        </w:rPr>
        <w:t>until</w:t>
      </w:r>
      <w:r w:rsidR="006A157F">
        <w:rPr>
          <w:rFonts w:ascii="Calibri" w:hAnsi="Calibri" w:cs="Arial"/>
          <w:bCs/>
          <w:sz w:val="22"/>
          <w:szCs w:val="22"/>
          <w:lang w:val="en-GB"/>
        </w:rPr>
        <w:t xml:space="preserve"> ~116 Ma</w:t>
      </w:r>
      <w:r w:rsidR="004F1DFE">
        <w:rPr>
          <w:rFonts w:ascii="Calibri" w:hAnsi="Calibri" w:cs="Arial"/>
          <w:bCs/>
          <w:sz w:val="22"/>
          <w:szCs w:val="22"/>
          <w:lang w:val="en-GB"/>
        </w:rPr>
        <w:t xml:space="preserve"> before waning</w:t>
      </w:r>
      <w:r w:rsidR="006A157F">
        <w:rPr>
          <w:rFonts w:ascii="Calibri" w:hAnsi="Calibri" w:cs="Arial"/>
          <w:bCs/>
          <w:sz w:val="22"/>
          <w:szCs w:val="22"/>
          <w:lang w:val="en-GB"/>
        </w:rPr>
        <w:t>.</w:t>
      </w:r>
    </w:p>
    <w:p w:rsidR="006A157F" w:rsidRDefault="006A157F" w:rsidP="00136290">
      <w:pPr>
        <w:spacing w:line="480" w:lineRule="auto"/>
        <w:ind w:firstLine="284"/>
        <w:rPr>
          <w:rFonts w:ascii="Calibri" w:hAnsi="Calibri" w:cs="Arial"/>
          <w:bCs/>
          <w:sz w:val="22"/>
          <w:szCs w:val="22"/>
          <w:lang w:val="en-GB"/>
        </w:rPr>
      </w:pPr>
      <w:r>
        <w:rPr>
          <w:rFonts w:ascii="Calibri" w:hAnsi="Calibri" w:cs="Arial"/>
          <w:bCs/>
          <w:sz w:val="22"/>
          <w:szCs w:val="22"/>
          <w:lang w:val="en-GB"/>
        </w:rPr>
        <w:t>The absen</w:t>
      </w:r>
      <w:r w:rsidR="001F5E0E">
        <w:rPr>
          <w:rFonts w:ascii="Calibri" w:hAnsi="Calibri" w:cs="Arial"/>
          <w:bCs/>
          <w:sz w:val="22"/>
          <w:szCs w:val="22"/>
          <w:lang w:val="en-GB"/>
        </w:rPr>
        <w:t>ce of a tectonic fabric in any of the P3 granitoids</w:t>
      </w:r>
      <w:r w:rsidR="0054556A">
        <w:rPr>
          <w:rFonts w:ascii="Calibri" w:hAnsi="Calibri" w:cs="Arial"/>
          <w:bCs/>
          <w:sz w:val="22"/>
          <w:szCs w:val="22"/>
          <w:lang w:val="en-GB"/>
        </w:rPr>
        <w:t xml:space="preserve"> dated here</w:t>
      </w:r>
      <w:r w:rsidR="001F5E0E">
        <w:rPr>
          <w:rFonts w:ascii="Calibri" w:hAnsi="Calibri" w:cs="Arial"/>
          <w:bCs/>
          <w:sz w:val="22"/>
          <w:szCs w:val="22"/>
          <w:lang w:val="en-GB"/>
        </w:rPr>
        <w:t xml:space="preserve"> also indicates that the Phase 2 of the Palmer Land Event (Vaughan et al., 2012b) was either very localised (Vaughan et al., 2012a) or had </w:t>
      </w:r>
      <w:r w:rsidR="009107B4">
        <w:rPr>
          <w:rFonts w:ascii="Calibri" w:hAnsi="Calibri" w:cs="Arial"/>
          <w:bCs/>
          <w:sz w:val="22"/>
          <w:szCs w:val="22"/>
          <w:lang w:val="en-GB"/>
        </w:rPr>
        <w:t xml:space="preserve">essentially </w:t>
      </w:r>
      <w:r w:rsidR="001F5E0E">
        <w:rPr>
          <w:rFonts w:ascii="Calibri" w:hAnsi="Calibri" w:cs="Arial"/>
          <w:bCs/>
          <w:sz w:val="22"/>
          <w:szCs w:val="22"/>
          <w:lang w:val="en-GB"/>
        </w:rPr>
        <w:t>ceased by ~107 Ma.</w:t>
      </w:r>
      <w:r w:rsidR="005D7A97">
        <w:rPr>
          <w:rFonts w:ascii="Calibri" w:hAnsi="Calibri" w:cs="Arial"/>
          <w:bCs/>
          <w:sz w:val="22"/>
          <w:szCs w:val="22"/>
          <w:lang w:val="en-GB"/>
        </w:rPr>
        <w:t xml:space="preserve"> The significant peak for the P3 magmatic event (Fig. </w:t>
      </w:r>
      <w:r w:rsidR="00191F5D">
        <w:rPr>
          <w:rFonts w:ascii="Calibri" w:hAnsi="Calibri" w:cs="Arial"/>
          <w:bCs/>
          <w:sz w:val="22"/>
          <w:szCs w:val="22"/>
          <w:lang w:val="en-GB"/>
        </w:rPr>
        <w:t>6b</w:t>
      </w:r>
      <w:r w:rsidR="005D7A97">
        <w:rPr>
          <w:rFonts w:ascii="Calibri" w:hAnsi="Calibri" w:cs="Arial"/>
          <w:bCs/>
          <w:sz w:val="22"/>
          <w:szCs w:val="22"/>
          <w:lang w:val="en-GB"/>
        </w:rPr>
        <w:t>) also indicates that phase 2 (~103 Ma) of the Palmer Land Event did not suppress pluton emplacement as suggested by Vaughan et al. (2012b).</w:t>
      </w:r>
    </w:p>
    <w:p w:rsidR="001F5E0E" w:rsidRDefault="001F5E0E" w:rsidP="001F5E0E">
      <w:pPr>
        <w:spacing w:line="480" w:lineRule="auto"/>
        <w:rPr>
          <w:rFonts w:ascii="Calibri" w:hAnsi="Calibri" w:cs="Arial"/>
          <w:bCs/>
          <w:sz w:val="22"/>
          <w:szCs w:val="22"/>
          <w:lang w:val="en-GB"/>
        </w:rPr>
      </w:pPr>
    </w:p>
    <w:p w:rsidR="001F5E0E" w:rsidRPr="001F5E0E" w:rsidRDefault="002E7888" w:rsidP="001F5E0E">
      <w:pPr>
        <w:spacing w:line="480" w:lineRule="auto"/>
        <w:rPr>
          <w:rFonts w:ascii="Calibri" w:hAnsi="Calibri" w:cs="Arial"/>
          <w:b/>
          <w:bCs/>
          <w:sz w:val="22"/>
          <w:szCs w:val="22"/>
          <w:lang w:val="en-GB"/>
        </w:rPr>
      </w:pPr>
      <w:r>
        <w:rPr>
          <w:rFonts w:ascii="Calibri" w:hAnsi="Calibri" w:cs="Arial"/>
          <w:b/>
          <w:bCs/>
          <w:sz w:val="22"/>
          <w:szCs w:val="22"/>
          <w:lang w:val="en-GB"/>
        </w:rPr>
        <w:t>FLARE-UP</w:t>
      </w:r>
      <w:r w:rsidR="001F5E0E" w:rsidRPr="001F5E0E">
        <w:rPr>
          <w:rFonts w:ascii="Calibri" w:hAnsi="Calibri" w:cs="Arial"/>
          <w:b/>
          <w:bCs/>
          <w:sz w:val="22"/>
          <w:szCs w:val="22"/>
          <w:lang w:val="en-GB"/>
        </w:rPr>
        <w:t xml:space="preserve"> EVENTS ALONG CONTINENTAL MARGINS</w:t>
      </w:r>
    </w:p>
    <w:p w:rsidR="001F5E0E" w:rsidRDefault="001F5E0E" w:rsidP="001F5E0E">
      <w:pPr>
        <w:spacing w:line="480" w:lineRule="auto"/>
        <w:rPr>
          <w:rFonts w:ascii="Calibri" w:hAnsi="Calibri" w:cs="Arial"/>
          <w:bCs/>
          <w:sz w:val="22"/>
          <w:szCs w:val="22"/>
          <w:lang w:val="en-GB"/>
        </w:rPr>
      </w:pPr>
    </w:p>
    <w:p w:rsidR="007F7BC9" w:rsidRDefault="001F5E0E" w:rsidP="001F5E0E">
      <w:pPr>
        <w:spacing w:line="480" w:lineRule="auto"/>
        <w:ind w:firstLine="284"/>
        <w:rPr>
          <w:rFonts w:ascii="Calibri" w:hAnsi="Calibri" w:cs="Arial"/>
          <w:bCs/>
          <w:sz w:val="22"/>
          <w:szCs w:val="22"/>
          <w:lang w:val="en-GB"/>
        </w:rPr>
      </w:pPr>
      <w:r>
        <w:rPr>
          <w:rFonts w:ascii="Calibri" w:hAnsi="Calibri" w:cs="Arial"/>
          <w:bCs/>
          <w:sz w:val="22"/>
          <w:szCs w:val="22"/>
          <w:lang w:val="en-GB"/>
        </w:rPr>
        <w:t>Long-lived</w:t>
      </w:r>
      <w:r w:rsidR="00C5120E">
        <w:rPr>
          <w:rFonts w:ascii="Calibri" w:hAnsi="Calibri" w:cs="Arial"/>
          <w:bCs/>
          <w:sz w:val="22"/>
          <w:szCs w:val="22"/>
          <w:lang w:val="en-GB"/>
        </w:rPr>
        <w:t xml:space="preserve"> continental margin arcs</w:t>
      </w:r>
      <w:r w:rsidR="00F501E6">
        <w:rPr>
          <w:rFonts w:ascii="Calibri" w:hAnsi="Calibri" w:cs="Arial"/>
          <w:bCs/>
          <w:sz w:val="22"/>
          <w:szCs w:val="22"/>
          <w:lang w:val="en-GB"/>
        </w:rPr>
        <w:t xml:space="preserve"> are characterised by periods of magmatic episodicity and high </w:t>
      </w:r>
      <w:r w:rsidR="007F7BC9">
        <w:rPr>
          <w:rFonts w:ascii="Calibri" w:hAnsi="Calibri" w:cs="Arial"/>
          <w:bCs/>
          <w:sz w:val="22"/>
          <w:szCs w:val="22"/>
          <w:lang w:val="en-GB"/>
        </w:rPr>
        <w:t xml:space="preserve">magma addition rates (MARs) or </w:t>
      </w:r>
      <w:r w:rsidR="002E7888">
        <w:rPr>
          <w:rFonts w:ascii="Calibri" w:hAnsi="Calibri" w:cs="Arial"/>
          <w:bCs/>
          <w:sz w:val="22"/>
          <w:szCs w:val="22"/>
          <w:lang w:val="en-GB"/>
        </w:rPr>
        <w:t>flare-up</w:t>
      </w:r>
      <w:r w:rsidR="007F7BC9">
        <w:rPr>
          <w:rFonts w:ascii="Calibri" w:hAnsi="Calibri" w:cs="Arial"/>
          <w:bCs/>
          <w:sz w:val="22"/>
          <w:szCs w:val="22"/>
          <w:lang w:val="en-GB"/>
        </w:rPr>
        <w:t>s</w:t>
      </w:r>
      <w:r w:rsidR="00F501E6">
        <w:rPr>
          <w:rFonts w:ascii="Calibri" w:hAnsi="Calibri" w:cs="Arial"/>
          <w:bCs/>
          <w:sz w:val="22"/>
          <w:szCs w:val="22"/>
          <w:lang w:val="en-GB"/>
        </w:rPr>
        <w:t xml:space="preserve"> (de Celles et al., 2009).</w:t>
      </w:r>
      <w:r w:rsidR="00F45579">
        <w:rPr>
          <w:rFonts w:ascii="Calibri" w:hAnsi="Calibri" w:cs="Arial"/>
          <w:bCs/>
          <w:sz w:val="22"/>
          <w:szCs w:val="22"/>
          <w:lang w:val="en-GB"/>
        </w:rPr>
        <w:t xml:space="preserve"> Milan et al. (2017) quantified flare-up conditions based on magma flux volumes; with ‘normal’ continental margin conditions leading to a magma flux  rate of 14km</w:t>
      </w:r>
      <w:r w:rsidR="00BE3CFE" w:rsidRPr="00113952">
        <w:rPr>
          <w:rFonts w:ascii="Calibri" w:hAnsi="Calibri" w:cs="Arial"/>
          <w:bCs/>
          <w:sz w:val="22"/>
          <w:szCs w:val="22"/>
          <w:vertAlign w:val="superscript"/>
          <w:lang w:val="en-GB"/>
        </w:rPr>
        <w:t>3</w:t>
      </w:r>
      <w:r w:rsidR="00F45579">
        <w:rPr>
          <w:rFonts w:ascii="Calibri" w:hAnsi="Calibri" w:cs="Arial"/>
          <w:bCs/>
          <w:sz w:val="22"/>
          <w:szCs w:val="22"/>
          <w:lang w:val="en-GB"/>
        </w:rPr>
        <w:t>/Myr per km of arc, whilst flare-up conditions have values of 100-150km</w:t>
      </w:r>
      <w:r w:rsidR="00BE3CFE" w:rsidRPr="00113952">
        <w:rPr>
          <w:rFonts w:ascii="Calibri" w:hAnsi="Calibri" w:cs="Arial"/>
          <w:bCs/>
          <w:sz w:val="22"/>
          <w:szCs w:val="22"/>
          <w:vertAlign w:val="superscript"/>
          <w:lang w:val="en-GB"/>
        </w:rPr>
        <w:t>3</w:t>
      </w:r>
      <w:r w:rsidR="00F45579">
        <w:rPr>
          <w:rFonts w:ascii="Calibri" w:hAnsi="Calibri" w:cs="Arial"/>
          <w:bCs/>
          <w:sz w:val="22"/>
          <w:szCs w:val="22"/>
          <w:lang w:val="en-GB"/>
        </w:rPr>
        <w:t xml:space="preserve">/Myr per km of arc, </w:t>
      </w:r>
      <w:r w:rsidR="00113952">
        <w:rPr>
          <w:rFonts w:ascii="Calibri" w:hAnsi="Calibri" w:cs="Arial"/>
          <w:bCs/>
          <w:sz w:val="22"/>
          <w:szCs w:val="22"/>
          <w:lang w:val="en-GB"/>
        </w:rPr>
        <w:t>dependent</w:t>
      </w:r>
      <w:r w:rsidR="00F45579">
        <w:rPr>
          <w:rFonts w:ascii="Calibri" w:hAnsi="Calibri" w:cs="Arial"/>
          <w:bCs/>
          <w:sz w:val="22"/>
          <w:szCs w:val="22"/>
          <w:lang w:val="en-GB"/>
        </w:rPr>
        <w:t xml:space="preserve"> upon crustal thickness conditions at the time.</w:t>
      </w:r>
      <w:r w:rsidR="00F501E6">
        <w:rPr>
          <w:rFonts w:ascii="Calibri" w:hAnsi="Calibri" w:cs="Arial"/>
          <w:bCs/>
          <w:sz w:val="22"/>
          <w:szCs w:val="22"/>
          <w:lang w:val="en-GB"/>
        </w:rPr>
        <w:t xml:space="preserve"> These events appear to be margin-wide, but episodicity at much shorter durations has also been documented on the scale of individual batholiths (e</w:t>
      </w:r>
      <w:r w:rsidR="0054556A">
        <w:rPr>
          <w:rFonts w:ascii="Calibri" w:hAnsi="Calibri" w:cs="Arial"/>
          <w:bCs/>
          <w:sz w:val="22"/>
          <w:szCs w:val="22"/>
          <w:lang w:val="en-GB"/>
        </w:rPr>
        <w:t>.g. da Silva and Gosnold, 2007</w:t>
      </w:r>
      <w:r w:rsidR="00F45579">
        <w:rPr>
          <w:rFonts w:ascii="Calibri" w:hAnsi="Calibri" w:cs="Arial"/>
          <w:bCs/>
          <w:sz w:val="22"/>
          <w:szCs w:val="22"/>
          <w:lang w:val="en-GB"/>
        </w:rPr>
        <w:t>; Milan et al., 2017</w:t>
      </w:r>
      <w:r w:rsidR="0054556A">
        <w:rPr>
          <w:rFonts w:ascii="Calibri" w:hAnsi="Calibri" w:cs="Arial"/>
          <w:bCs/>
          <w:sz w:val="22"/>
          <w:szCs w:val="22"/>
          <w:lang w:val="en-GB"/>
        </w:rPr>
        <w:t xml:space="preserve">) and may even be fractal over four spatial scales (de Silva et </w:t>
      </w:r>
      <w:r w:rsidR="007F7BC9">
        <w:rPr>
          <w:rFonts w:ascii="Calibri" w:hAnsi="Calibri" w:cs="Arial"/>
          <w:bCs/>
          <w:sz w:val="22"/>
          <w:szCs w:val="22"/>
          <w:lang w:val="en-GB"/>
        </w:rPr>
        <w:t>al., 2015)</w:t>
      </w:r>
      <w:r w:rsidR="007F7BC9" w:rsidRPr="007F7BC9">
        <w:rPr>
          <w:rFonts w:ascii="Calibri" w:hAnsi="Calibri" w:cs="Arial"/>
          <w:bCs/>
          <w:sz w:val="22"/>
          <w:szCs w:val="22"/>
          <w:lang w:val="en-GB"/>
        </w:rPr>
        <w:t>.</w:t>
      </w:r>
      <w:r w:rsidR="007F7BC9">
        <w:rPr>
          <w:rFonts w:ascii="Calibri" w:hAnsi="Calibri" w:cs="Arial"/>
          <w:bCs/>
          <w:sz w:val="22"/>
          <w:szCs w:val="22"/>
          <w:lang w:val="en-GB"/>
        </w:rPr>
        <w:t xml:space="preserve"> A compilation of detrital zircon age data from the Southern Andes of Patagonia is shown in Fig. </w:t>
      </w:r>
      <w:r w:rsidR="00F45579">
        <w:rPr>
          <w:rFonts w:ascii="Calibri" w:hAnsi="Calibri" w:cs="Arial"/>
          <w:bCs/>
          <w:sz w:val="22"/>
          <w:szCs w:val="22"/>
          <w:lang w:val="en-GB"/>
        </w:rPr>
        <w:t xml:space="preserve">8 </w:t>
      </w:r>
      <w:r w:rsidR="007F7BC9">
        <w:rPr>
          <w:rFonts w:ascii="Calibri" w:hAnsi="Calibri" w:cs="Arial"/>
          <w:bCs/>
          <w:sz w:val="22"/>
          <w:szCs w:val="22"/>
          <w:lang w:val="en-GB"/>
        </w:rPr>
        <w:t xml:space="preserve">(Paterson and Ducea, 2015) and illustrates the magmatic </w:t>
      </w:r>
      <w:r w:rsidR="002E7888">
        <w:rPr>
          <w:rFonts w:ascii="Calibri" w:hAnsi="Calibri" w:cs="Arial"/>
          <w:bCs/>
          <w:sz w:val="22"/>
          <w:szCs w:val="22"/>
          <w:lang w:val="en-GB"/>
        </w:rPr>
        <w:t>flare-up</w:t>
      </w:r>
      <w:r w:rsidR="007F7BC9">
        <w:rPr>
          <w:rFonts w:ascii="Calibri" w:hAnsi="Calibri" w:cs="Arial"/>
          <w:bCs/>
          <w:sz w:val="22"/>
          <w:szCs w:val="22"/>
          <w:lang w:val="en-GB"/>
        </w:rPr>
        <w:t xml:space="preserve">s and lulls during the last 400 Myr </w:t>
      </w:r>
      <w:r w:rsidR="002E7888">
        <w:rPr>
          <w:rFonts w:ascii="Calibri" w:hAnsi="Calibri" w:cs="Arial"/>
          <w:bCs/>
          <w:sz w:val="22"/>
          <w:szCs w:val="22"/>
          <w:lang w:val="en-GB"/>
        </w:rPr>
        <w:t xml:space="preserve">with magmatic peaks occurring </w:t>
      </w:r>
      <w:r w:rsidR="007F7BC9">
        <w:rPr>
          <w:rFonts w:ascii="Calibri" w:hAnsi="Calibri" w:cs="Arial"/>
          <w:bCs/>
          <w:sz w:val="22"/>
          <w:szCs w:val="22"/>
          <w:lang w:val="en-GB"/>
        </w:rPr>
        <w:t>during the mid-Cretaceous, Middle Jurassic and the Permian.</w:t>
      </w:r>
    </w:p>
    <w:p w:rsidR="002E7888" w:rsidRDefault="00F501E6" w:rsidP="002E7888">
      <w:pPr>
        <w:spacing w:line="480" w:lineRule="auto"/>
        <w:ind w:firstLine="284"/>
        <w:rPr>
          <w:rFonts w:ascii="Calibri" w:hAnsi="Calibri" w:cs="Arial"/>
          <w:bCs/>
          <w:sz w:val="22"/>
          <w:szCs w:val="22"/>
          <w:lang w:val="en-GB"/>
        </w:rPr>
      </w:pPr>
      <w:r>
        <w:rPr>
          <w:rFonts w:ascii="Calibri" w:hAnsi="Calibri" w:cs="Arial"/>
          <w:bCs/>
          <w:sz w:val="22"/>
          <w:szCs w:val="22"/>
          <w:lang w:val="en-GB"/>
        </w:rPr>
        <w:t>High MAR episodes typically last 5 – 20 Myr</w:t>
      </w:r>
      <w:r w:rsidR="009571B6">
        <w:rPr>
          <w:rFonts w:ascii="Calibri" w:hAnsi="Calibri" w:cs="Arial"/>
          <w:bCs/>
          <w:sz w:val="22"/>
          <w:szCs w:val="22"/>
          <w:lang w:val="en-GB"/>
        </w:rPr>
        <w:t xml:space="preserve"> (e.g. Best et al., 2016)</w:t>
      </w:r>
      <w:r>
        <w:rPr>
          <w:rFonts w:ascii="Calibri" w:hAnsi="Calibri" w:cs="Arial"/>
          <w:bCs/>
          <w:sz w:val="22"/>
          <w:szCs w:val="22"/>
          <w:lang w:val="en-GB"/>
        </w:rPr>
        <w:t xml:space="preserve">, which alternate with longer periods of 30 – 70 Myr of low-MAR episodes (de Celles et al., 2009). It is within the period of a high-MAR episode that is the focus of this study and that within that </w:t>
      </w:r>
      <w:r w:rsidR="00BA7425">
        <w:rPr>
          <w:rFonts w:ascii="Calibri" w:hAnsi="Calibri" w:cs="Arial"/>
          <w:bCs/>
          <w:sz w:val="22"/>
          <w:szCs w:val="22"/>
          <w:lang w:val="en-GB"/>
        </w:rPr>
        <w:t>episode</w:t>
      </w:r>
      <w:r>
        <w:rPr>
          <w:rFonts w:ascii="Calibri" w:hAnsi="Calibri" w:cs="Arial"/>
          <w:bCs/>
          <w:sz w:val="22"/>
          <w:szCs w:val="22"/>
          <w:lang w:val="en-GB"/>
        </w:rPr>
        <w:t xml:space="preserve">, we also see a secondary pattern of </w:t>
      </w:r>
      <w:r w:rsidR="002E7888">
        <w:rPr>
          <w:rFonts w:ascii="Calibri" w:hAnsi="Calibri" w:cs="Arial"/>
          <w:bCs/>
          <w:sz w:val="22"/>
          <w:szCs w:val="22"/>
          <w:lang w:val="en-GB"/>
        </w:rPr>
        <w:t>flare-up</w:t>
      </w:r>
      <w:r>
        <w:rPr>
          <w:rFonts w:ascii="Calibri" w:hAnsi="Calibri" w:cs="Arial"/>
          <w:bCs/>
          <w:sz w:val="22"/>
          <w:szCs w:val="22"/>
          <w:lang w:val="en-GB"/>
        </w:rPr>
        <w:t>s and lull</w:t>
      </w:r>
      <w:r w:rsidR="00C8117A">
        <w:rPr>
          <w:rFonts w:ascii="Calibri" w:hAnsi="Calibri" w:cs="Arial"/>
          <w:bCs/>
          <w:sz w:val="22"/>
          <w:szCs w:val="22"/>
          <w:lang w:val="en-GB"/>
        </w:rPr>
        <w:t>s during the interval, 130 – 102</w:t>
      </w:r>
      <w:r>
        <w:rPr>
          <w:rFonts w:ascii="Calibri" w:hAnsi="Calibri" w:cs="Arial"/>
          <w:bCs/>
          <w:sz w:val="22"/>
          <w:szCs w:val="22"/>
          <w:lang w:val="en-GB"/>
        </w:rPr>
        <w:t xml:space="preserve"> Ma.</w:t>
      </w:r>
      <w:r w:rsidR="007F7BC9" w:rsidRPr="007F7BC9">
        <w:rPr>
          <w:rFonts w:ascii="Calibri" w:hAnsi="Calibri" w:cs="Arial"/>
          <w:bCs/>
          <w:sz w:val="22"/>
          <w:szCs w:val="22"/>
          <w:lang w:val="en-GB"/>
        </w:rPr>
        <w:t xml:space="preserve"> </w:t>
      </w:r>
      <w:r w:rsidR="007F7BC9">
        <w:rPr>
          <w:rFonts w:ascii="Calibri" w:hAnsi="Calibri" w:cs="Arial"/>
          <w:bCs/>
          <w:sz w:val="22"/>
          <w:szCs w:val="22"/>
          <w:lang w:val="en-GB"/>
        </w:rPr>
        <w:t xml:space="preserve">The second-order episodicity identified within the mid-Cretaceous </w:t>
      </w:r>
      <w:r w:rsidR="002E7888">
        <w:rPr>
          <w:rFonts w:ascii="Calibri" w:hAnsi="Calibri" w:cs="Arial"/>
          <w:bCs/>
          <w:sz w:val="22"/>
          <w:szCs w:val="22"/>
          <w:lang w:val="en-GB"/>
        </w:rPr>
        <w:t>flare-up</w:t>
      </w:r>
      <w:r w:rsidR="007F7BC9">
        <w:rPr>
          <w:rFonts w:ascii="Calibri" w:hAnsi="Calibri" w:cs="Arial"/>
          <w:bCs/>
          <w:sz w:val="22"/>
          <w:szCs w:val="22"/>
          <w:lang w:val="en-GB"/>
        </w:rPr>
        <w:t xml:space="preserve"> is evident throughout Patagonia (e.g. Echaurren et al., 2017), the Antarctic Peninsula (this study), Marie Byrd Land (e.g. Mukasa and Dalziel, 2000), Thurston Island (Riley et al., 2017) and to some extent, New Zealand (e.g. </w:t>
      </w:r>
      <w:r w:rsidR="00F45579">
        <w:rPr>
          <w:rFonts w:ascii="Calibri" w:hAnsi="Calibri" w:cs="Arial"/>
          <w:bCs/>
          <w:sz w:val="22"/>
          <w:szCs w:val="22"/>
          <w:lang w:val="en-GB"/>
        </w:rPr>
        <w:t>Decker et al., 2017</w:t>
      </w:r>
      <w:r w:rsidR="007F7BC9">
        <w:rPr>
          <w:rFonts w:ascii="Calibri" w:hAnsi="Calibri" w:cs="Arial"/>
          <w:bCs/>
          <w:sz w:val="22"/>
          <w:szCs w:val="22"/>
          <w:lang w:val="en-GB"/>
        </w:rPr>
        <w:t xml:space="preserve">), with high MAR events at 130 – 126 Ma, 118 – 113 Ma, 108 – 102 Ma and clear lulls in between (Fig. </w:t>
      </w:r>
      <w:r w:rsidR="00F45579">
        <w:rPr>
          <w:rFonts w:ascii="Calibri" w:hAnsi="Calibri" w:cs="Arial"/>
          <w:bCs/>
          <w:sz w:val="22"/>
          <w:szCs w:val="22"/>
          <w:lang w:val="en-GB"/>
        </w:rPr>
        <w:t>6</w:t>
      </w:r>
      <w:r w:rsidR="007F7BC9">
        <w:rPr>
          <w:rFonts w:ascii="Calibri" w:hAnsi="Calibri" w:cs="Arial"/>
          <w:bCs/>
          <w:sz w:val="22"/>
          <w:szCs w:val="22"/>
          <w:lang w:val="en-GB"/>
        </w:rPr>
        <w:t xml:space="preserve">). Second-order episodicity within a broader magmatic </w:t>
      </w:r>
      <w:r w:rsidR="002E7888">
        <w:rPr>
          <w:rFonts w:ascii="Calibri" w:hAnsi="Calibri" w:cs="Arial"/>
          <w:bCs/>
          <w:sz w:val="22"/>
          <w:szCs w:val="22"/>
          <w:lang w:val="en-GB"/>
        </w:rPr>
        <w:t>flare-up</w:t>
      </w:r>
      <w:r w:rsidR="007F7BC9">
        <w:rPr>
          <w:rFonts w:ascii="Calibri" w:hAnsi="Calibri" w:cs="Arial"/>
          <w:bCs/>
          <w:sz w:val="22"/>
          <w:szCs w:val="22"/>
          <w:lang w:val="en-GB"/>
        </w:rPr>
        <w:t xml:space="preserve"> has been suggested by de Silva et al. (2015) who considered </w:t>
      </w:r>
      <w:r w:rsidR="002E7888">
        <w:rPr>
          <w:rFonts w:ascii="Calibri" w:hAnsi="Calibri" w:cs="Arial"/>
          <w:bCs/>
          <w:sz w:val="22"/>
          <w:szCs w:val="22"/>
          <w:lang w:val="en-GB"/>
        </w:rPr>
        <w:t>that secondary pulses can be defined on a regional s</w:t>
      </w:r>
      <w:r w:rsidR="00D26586">
        <w:rPr>
          <w:rFonts w:ascii="Calibri" w:hAnsi="Calibri" w:cs="Arial"/>
          <w:bCs/>
          <w:sz w:val="22"/>
          <w:szCs w:val="22"/>
          <w:lang w:val="en-GB"/>
        </w:rPr>
        <w:t xml:space="preserve">patial scale with magmatism </w:t>
      </w:r>
      <w:r w:rsidR="002E7888">
        <w:rPr>
          <w:rFonts w:ascii="Calibri" w:hAnsi="Calibri" w:cs="Arial"/>
          <w:bCs/>
          <w:sz w:val="22"/>
          <w:szCs w:val="22"/>
          <w:lang w:val="en-GB"/>
        </w:rPr>
        <w:t xml:space="preserve">forming clear ‘nodes’. The second-order pulses of </w:t>
      </w:r>
      <w:r w:rsidR="00D26586">
        <w:rPr>
          <w:rFonts w:ascii="Calibri" w:hAnsi="Calibri" w:cs="Arial"/>
          <w:bCs/>
          <w:sz w:val="22"/>
          <w:szCs w:val="22"/>
          <w:lang w:val="en-GB"/>
        </w:rPr>
        <w:t>&lt;6</w:t>
      </w:r>
      <w:r w:rsidR="002E7888">
        <w:rPr>
          <w:rFonts w:ascii="Calibri" w:hAnsi="Calibri" w:cs="Arial"/>
          <w:bCs/>
          <w:sz w:val="22"/>
          <w:szCs w:val="22"/>
          <w:lang w:val="en-GB"/>
        </w:rPr>
        <w:t xml:space="preserve"> Myr duration reflect the timescale of melt production and transport from the lower crust (Fig. </w:t>
      </w:r>
      <w:r w:rsidR="009571B6">
        <w:rPr>
          <w:rFonts w:ascii="Calibri" w:hAnsi="Calibri" w:cs="Arial"/>
          <w:bCs/>
          <w:sz w:val="22"/>
          <w:szCs w:val="22"/>
          <w:lang w:val="en-GB"/>
        </w:rPr>
        <w:t>9</w:t>
      </w:r>
      <w:r w:rsidR="002E7888">
        <w:rPr>
          <w:rFonts w:ascii="Calibri" w:hAnsi="Calibri" w:cs="Arial"/>
          <w:bCs/>
          <w:sz w:val="22"/>
          <w:szCs w:val="22"/>
          <w:lang w:val="en-GB"/>
        </w:rPr>
        <w:t>)</w:t>
      </w:r>
      <w:r w:rsidR="00511476">
        <w:rPr>
          <w:rFonts w:ascii="Calibri" w:hAnsi="Calibri" w:cs="Arial"/>
          <w:bCs/>
          <w:sz w:val="22"/>
          <w:szCs w:val="22"/>
          <w:lang w:val="en-GB"/>
        </w:rPr>
        <w:t xml:space="preserve"> and require a significant component of the arc magma to be derived from melt-fertile lower crust (Milan et al., 2017)</w:t>
      </w:r>
      <w:r w:rsidR="002E7888">
        <w:rPr>
          <w:rFonts w:ascii="Calibri" w:hAnsi="Calibri" w:cs="Arial"/>
          <w:bCs/>
          <w:sz w:val="22"/>
          <w:szCs w:val="22"/>
          <w:lang w:val="en-GB"/>
        </w:rPr>
        <w:t>.</w:t>
      </w:r>
    </w:p>
    <w:p w:rsidR="00F501E6" w:rsidRDefault="00F501E6" w:rsidP="002E7888">
      <w:pPr>
        <w:spacing w:line="480" w:lineRule="auto"/>
        <w:ind w:firstLine="284"/>
        <w:rPr>
          <w:rFonts w:ascii="Calibri" w:hAnsi="Calibri" w:cs="Arial"/>
          <w:bCs/>
          <w:sz w:val="22"/>
          <w:szCs w:val="22"/>
          <w:lang w:val="en-GB"/>
        </w:rPr>
      </w:pPr>
      <w:r>
        <w:rPr>
          <w:rFonts w:ascii="Calibri" w:hAnsi="Calibri" w:cs="Arial"/>
          <w:bCs/>
          <w:sz w:val="22"/>
          <w:szCs w:val="22"/>
          <w:lang w:val="en-GB"/>
        </w:rPr>
        <w:t xml:space="preserve">Riley et al. (2016) have investigated the geochemistry of several suites of mafic rocks in eastern Palmer Land and identified that significant lithospheric thinning occurred as a direct consequence of </w:t>
      </w:r>
      <w:r w:rsidR="00D4753F">
        <w:rPr>
          <w:rFonts w:ascii="Calibri" w:hAnsi="Calibri" w:cs="Arial"/>
          <w:bCs/>
          <w:sz w:val="22"/>
          <w:szCs w:val="22"/>
          <w:lang w:val="en-GB"/>
        </w:rPr>
        <w:t xml:space="preserve">the extensive melting associated with </w:t>
      </w:r>
      <w:r>
        <w:rPr>
          <w:rFonts w:ascii="Calibri" w:hAnsi="Calibri" w:cs="Arial"/>
          <w:bCs/>
          <w:sz w:val="22"/>
          <w:szCs w:val="22"/>
          <w:lang w:val="en-GB"/>
        </w:rPr>
        <w:t xml:space="preserve">the emplacement of the LCIS. On a Peninsula-wide scale, the emplacement of the LCIS marks a </w:t>
      </w:r>
      <w:r w:rsidR="002E7888">
        <w:rPr>
          <w:rFonts w:ascii="Calibri" w:hAnsi="Calibri" w:cs="Arial"/>
          <w:bCs/>
          <w:sz w:val="22"/>
          <w:szCs w:val="22"/>
          <w:lang w:val="en-GB"/>
        </w:rPr>
        <w:t>major magmatic flare-</w:t>
      </w:r>
      <w:r>
        <w:rPr>
          <w:rFonts w:ascii="Calibri" w:hAnsi="Calibri" w:cs="Arial"/>
          <w:bCs/>
          <w:sz w:val="22"/>
          <w:szCs w:val="22"/>
          <w:lang w:val="en-GB"/>
        </w:rPr>
        <w:t xml:space="preserve">up and one that is seen extensively along the West Gondwana margin during the Aptian – Albian. It follows a Middle Jurassic </w:t>
      </w:r>
      <w:r w:rsidR="002E7888">
        <w:rPr>
          <w:rFonts w:ascii="Calibri" w:hAnsi="Calibri" w:cs="Arial"/>
          <w:bCs/>
          <w:sz w:val="22"/>
          <w:szCs w:val="22"/>
          <w:lang w:val="en-GB"/>
        </w:rPr>
        <w:t>flare-up</w:t>
      </w:r>
      <w:r>
        <w:rPr>
          <w:rFonts w:ascii="Calibri" w:hAnsi="Calibri" w:cs="Arial"/>
          <w:bCs/>
          <w:sz w:val="22"/>
          <w:szCs w:val="22"/>
          <w:lang w:val="en-GB"/>
        </w:rPr>
        <w:t xml:space="preserve"> event at ~170 Ma (Riley et al., 2001) and the time interval between these two events is consistent with the work of de Celles et al. (2009) who suggested intervals of 30 – 70 Myr between high MAR events.</w:t>
      </w:r>
    </w:p>
    <w:p w:rsidR="00830621" w:rsidRDefault="00F77BBD" w:rsidP="001F5E0E">
      <w:pPr>
        <w:spacing w:line="480" w:lineRule="auto"/>
        <w:ind w:firstLine="284"/>
        <w:rPr>
          <w:rFonts w:ascii="Calibri" w:hAnsi="Calibri" w:cs="Arial"/>
          <w:bCs/>
          <w:sz w:val="22"/>
          <w:szCs w:val="22"/>
          <w:lang w:val="en-GB"/>
        </w:rPr>
      </w:pPr>
      <w:r>
        <w:rPr>
          <w:rFonts w:ascii="Calibri" w:hAnsi="Calibri" w:cs="Arial"/>
          <w:bCs/>
          <w:sz w:val="22"/>
          <w:szCs w:val="22"/>
          <w:lang w:val="en-GB"/>
        </w:rPr>
        <w:t>C</w:t>
      </w:r>
      <w:r w:rsidR="00F9642B">
        <w:rPr>
          <w:rFonts w:ascii="Calibri" w:hAnsi="Calibri" w:cs="Arial"/>
          <w:bCs/>
          <w:sz w:val="22"/>
          <w:szCs w:val="22"/>
          <w:lang w:val="en-GB"/>
        </w:rPr>
        <w:t xml:space="preserve">ontinental margin </w:t>
      </w:r>
      <w:r w:rsidR="002E7888">
        <w:rPr>
          <w:rFonts w:ascii="Calibri" w:hAnsi="Calibri" w:cs="Arial"/>
          <w:bCs/>
          <w:sz w:val="22"/>
          <w:szCs w:val="22"/>
          <w:lang w:val="en-GB"/>
        </w:rPr>
        <w:t>flare-up</w:t>
      </w:r>
      <w:r w:rsidR="00F9642B">
        <w:rPr>
          <w:rFonts w:ascii="Calibri" w:hAnsi="Calibri" w:cs="Arial"/>
          <w:bCs/>
          <w:sz w:val="22"/>
          <w:szCs w:val="22"/>
          <w:lang w:val="en-GB"/>
        </w:rPr>
        <w:t xml:space="preserve">s are interpreted to be related to the upper plate tectonic regime and </w:t>
      </w:r>
      <w:r w:rsidR="005D7A97">
        <w:rPr>
          <w:rFonts w:ascii="Calibri" w:hAnsi="Calibri" w:cs="Arial"/>
          <w:bCs/>
          <w:sz w:val="22"/>
          <w:szCs w:val="22"/>
          <w:lang w:val="en-GB"/>
        </w:rPr>
        <w:t xml:space="preserve">are </w:t>
      </w:r>
      <w:r w:rsidR="00F9642B">
        <w:rPr>
          <w:rFonts w:ascii="Calibri" w:hAnsi="Calibri" w:cs="Arial"/>
          <w:bCs/>
          <w:sz w:val="22"/>
          <w:szCs w:val="22"/>
          <w:lang w:val="en-GB"/>
        </w:rPr>
        <w:t>typically associated with mafic underplating and</w:t>
      </w:r>
      <w:r w:rsidR="0054556A">
        <w:rPr>
          <w:rFonts w:ascii="Calibri" w:hAnsi="Calibri" w:cs="Arial"/>
          <w:bCs/>
          <w:sz w:val="22"/>
          <w:szCs w:val="22"/>
          <w:lang w:val="en-GB"/>
        </w:rPr>
        <w:t xml:space="preserve"> initial</w:t>
      </w:r>
      <w:r w:rsidR="00F9642B">
        <w:rPr>
          <w:rFonts w:ascii="Calibri" w:hAnsi="Calibri" w:cs="Arial"/>
          <w:bCs/>
          <w:sz w:val="22"/>
          <w:szCs w:val="22"/>
          <w:lang w:val="en-GB"/>
        </w:rPr>
        <w:t xml:space="preserve"> lithospheric thickening</w:t>
      </w:r>
      <w:r w:rsidR="0054556A">
        <w:rPr>
          <w:rFonts w:ascii="Calibri" w:hAnsi="Calibri" w:cs="Arial"/>
          <w:bCs/>
          <w:sz w:val="22"/>
          <w:szCs w:val="22"/>
          <w:lang w:val="en-GB"/>
        </w:rPr>
        <w:t xml:space="preserve"> (</w:t>
      </w:r>
      <w:r w:rsidR="008B1FB1">
        <w:rPr>
          <w:rFonts w:ascii="Calibri" w:hAnsi="Calibri" w:cs="Arial"/>
          <w:bCs/>
          <w:sz w:val="22"/>
          <w:szCs w:val="22"/>
          <w:lang w:val="en-GB"/>
        </w:rPr>
        <w:t>Paterson and Ducea, 2015</w:t>
      </w:r>
      <w:r w:rsidR="0054556A">
        <w:rPr>
          <w:rFonts w:ascii="Calibri" w:hAnsi="Calibri" w:cs="Arial"/>
          <w:bCs/>
          <w:sz w:val="22"/>
          <w:szCs w:val="22"/>
          <w:lang w:val="en-GB"/>
        </w:rPr>
        <w:t>)</w:t>
      </w:r>
      <w:r w:rsidR="00F33D28">
        <w:rPr>
          <w:rFonts w:ascii="Calibri" w:hAnsi="Calibri" w:cs="Arial"/>
          <w:bCs/>
          <w:sz w:val="22"/>
          <w:szCs w:val="22"/>
          <w:lang w:val="en-GB"/>
        </w:rPr>
        <w:t xml:space="preserve"> or plume-lithosphere interaction (e.g. Vaughan, 1995)</w:t>
      </w:r>
      <w:r w:rsidR="00F9642B">
        <w:rPr>
          <w:rFonts w:ascii="Calibri" w:hAnsi="Calibri" w:cs="Arial"/>
          <w:bCs/>
          <w:sz w:val="22"/>
          <w:szCs w:val="22"/>
          <w:lang w:val="en-GB"/>
        </w:rPr>
        <w:t xml:space="preserve">. </w:t>
      </w:r>
      <w:r w:rsidR="00912A0C">
        <w:rPr>
          <w:rFonts w:ascii="Calibri" w:hAnsi="Calibri" w:cs="Arial"/>
          <w:bCs/>
          <w:sz w:val="22"/>
          <w:szCs w:val="22"/>
          <w:lang w:val="en-GB"/>
        </w:rPr>
        <w:t xml:space="preserve">High-flux episodes require a </w:t>
      </w:r>
      <w:r w:rsidR="00962AF6">
        <w:rPr>
          <w:rFonts w:ascii="Calibri" w:hAnsi="Calibri" w:cs="Arial"/>
          <w:bCs/>
          <w:sz w:val="22"/>
          <w:szCs w:val="22"/>
          <w:lang w:val="en-GB"/>
        </w:rPr>
        <w:t>significant</w:t>
      </w:r>
      <w:r w:rsidR="00912A0C">
        <w:rPr>
          <w:rFonts w:ascii="Calibri" w:hAnsi="Calibri" w:cs="Arial"/>
          <w:bCs/>
          <w:sz w:val="22"/>
          <w:szCs w:val="22"/>
          <w:lang w:val="en-GB"/>
        </w:rPr>
        <w:t xml:space="preserve"> component of arc magmatism to be derived from melt fertile</w:t>
      </w:r>
      <w:r w:rsidR="00984F50">
        <w:rPr>
          <w:rFonts w:ascii="Calibri" w:hAnsi="Calibri" w:cs="Arial"/>
          <w:bCs/>
          <w:sz w:val="22"/>
          <w:szCs w:val="22"/>
          <w:lang w:val="en-GB"/>
        </w:rPr>
        <w:t xml:space="preserve"> lower crust. The North and South American Cordillera flare-ups have been attributed to the under-thrusting of a melt fertile lower crustal foreland into the base of the arc (Ducea and Barton ,2007; De Celles et al., 2009)</w:t>
      </w:r>
      <w:r w:rsidR="00830621">
        <w:rPr>
          <w:rFonts w:ascii="Calibri" w:hAnsi="Calibri" w:cs="Arial"/>
          <w:bCs/>
          <w:sz w:val="22"/>
          <w:szCs w:val="22"/>
          <w:lang w:val="en-GB"/>
        </w:rPr>
        <w:t>. Whilst the New Zealand Cordillera flare-up is attributed to the under-thrusting and subsequent melting of foreland Gondwana margin crust. Both models indicate the importance of developing a highly fusible regime.</w:t>
      </w:r>
    </w:p>
    <w:p w:rsidR="00F77BBD" w:rsidRDefault="00F33D28" w:rsidP="001F5E0E">
      <w:pPr>
        <w:spacing w:line="480" w:lineRule="auto"/>
        <w:ind w:firstLine="284"/>
        <w:rPr>
          <w:rFonts w:ascii="Calibri" w:hAnsi="Calibri" w:cs="Arial"/>
          <w:bCs/>
          <w:sz w:val="22"/>
          <w:szCs w:val="22"/>
          <w:lang w:val="en-GB"/>
        </w:rPr>
      </w:pPr>
      <w:r>
        <w:rPr>
          <w:rFonts w:ascii="Calibri" w:hAnsi="Calibri" w:cs="Arial"/>
          <w:bCs/>
          <w:sz w:val="22"/>
          <w:szCs w:val="22"/>
          <w:lang w:val="en-GB"/>
        </w:rPr>
        <w:t xml:space="preserve">The primary and second order episodicity observed on the West Gondwana margin is likely to be more strongly aligned to the development and depletion of a lower crustal fusible layer. </w:t>
      </w:r>
      <w:r w:rsidR="00F9642B">
        <w:rPr>
          <w:rFonts w:ascii="Calibri" w:hAnsi="Calibri" w:cs="Arial"/>
          <w:bCs/>
          <w:sz w:val="22"/>
          <w:szCs w:val="22"/>
          <w:lang w:val="en-GB"/>
        </w:rPr>
        <w:t xml:space="preserve">On a global scale, the </w:t>
      </w:r>
      <w:r w:rsidR="00D26586">
        <w:rPr>
          <w:rFonts w:ascii="Calibri" w:hAnsi="Calibri" w:cs="Arial"/>
          <w:bCs/>
          <w:sz w:val="22"/>
          <w:szCs w:val="22"/>
          <w:lang w:val="en-GB"/>
        </w:rPr>
        <w:t>m</w:t>
      </w:r>
      <w:r w:rsidR="005C242E">
        <w:rPr>
          <w:rFonts w:ascii="Calibri" w:hAnsi="Calibri" w:cs="Arial"/>
          <w:bCs/>
          <w:sz w:val="22"/>
          <w:szCs w:val="22"/>
          <w:lang w:val="en-GB"/>
        </w:rPr>
        <w:t>id-</w:t>
      </w:r>
      <w:r w:rsidR="00F9642B">
        <w:rPr>
          <w:rFonts w:ascii="Calibri" w:hAnsi="Calibri" w:cs="Arial"/>
          <w:bCs/>
          <w:sz w:val="22"/>
          <w:szCs w:val="22"/>
          <w:lang w:val="en-GB"/>
        </w:rPr>
        <w:t xml:space="preserve">Cretaceous </w:t>
      </w:r>
      <w:r w:rsidR="002E7888">
        <w:rPr>
          <w:rFonts w:ascii="Calibri" w:hAnsi="Calibri" w:cs="Arial"/>
          <w:bCs/>
          <w:sz w:val="22"/>
          <w:szCs w:val="22"/>
          <w:lang w:val="en-GB"/>
        </w:rPr>
        <w:t>flare-up</w:t>
      </w:r>
      <w:r w:rsidR="00F9642B">
        <w:rPr>
          <w:rFonts w:ascii="Calibri" w:hAnsi="Calibri" w:cs="Arial"/>
          <w:bCs/>
          <w:sz w:val="22"/>
          <w:szCs w:val="22"/>
          <w:lang w:val="en-GB"/>
        </w:rPr>
        <w:t xml:space="preserve"> was associated with accelerated plate motions (e.g. South Atlantic spreading and plate reorganisa</w:t>
      </w:r>
      <w:r w:rsidR="00F22D06">
        <w:rPr>
          <w:rFonts w:ascii="Calibri" w:hAnsi="Calibri" w:cs="Arial"/>
          <w:bCs/>
          <w:sz w:val="22"/>
          <w:szCs w:val="22"/>
          <w:lang w:val="en-GB"/>
        </w:rPr>
        <w:t xml:space="preserve">tion in the paleo-Pacific basin as well as the widespread development of oceanic and </w:t>
      </w:r>
      <w:r w:rsidR="0004176E">
        <w:rPr>
          <w:rFonts w:ascii="Calibri" w:hAnsi="Calibri" w:cs="Arial"/>
          <w:bCs/>
          <w:sz w:val="22"/>
          <w:szCs w:val="22"/>
          <w:lang w:val="en-GB"/>
        </w:rPr>
        <w:t>continental</w:t>
      </w:r>
      <w:r w:rsidR="00F22D06">
        <w:rPr>
          <w:rFonts w:ascii="Calibri" w:hAnsi="Calibri" w:cs="Arial"/>
          <w:bCs/>
          <w:sz w:val="22"/>
          <w:szCs w:val="22"/>
          <w:lang w:val="en-GB"/>
        </w:rPr>
        <w:t xml:space="preserve"> LIPs.</w:t>
      </w:r>
    </w:p>
    <w:p w:rsidR="008F6F72" w:rsidRDefault="008F6F72" w:rsidP="00113952">
      <w:pPr>
        <w:spacing w:line="480" w:lineRule="auto"/>
        <w:rPr>
          <w:rFonts w:ascii="Calibri" w:hAnsi="Calibri" w:cs="Arial"/>
          <w:bCs/>
          <w:sz w:val="22"/>
          <w:szCs w:val="22"/>
          <w:lang w:val="en-GB"/>
        </w:rPr>
      </w:pPr>
    </w:p>
    <w:p w:rsidR="008F6F72" w:rsidRPr="00113952" w:rsidRDefault="008F6F72" w:rsidP="00113952">
      <w:pPr>
        <w:spacing w:line="480" w:lineRule="auto"/>
        <w:rPr>
          <w:rFonts w:ascii="Calibri" w:hAnsi="Calibri" w:cs="Arial"/>
          <w:b/>
          <w:bCs/>
          <w:sz w:val="22"/>
          <w:szCs w:val="22"/>
          <w:lang w:val="en-GB"/>
        </w:rPr>
      </w:pPr>
      <w:r w:rsidRPr="00113952">
        <w:rPr>
          <w:rFonts w:ascii="Calibri" w:hAnsi="Calibri" w:cs="Arial"/>
          <w:b/>
          <w:bCs/>
          <w:sz w:val="22"/>
          <w:szCs w:val="22"/>
          <w:lang w:val="en-GB"/>
        </w:rPr>
        <w:t>EXTENSION-RELATED FLARE-UPS</w:t>
      </w:r>
    </w:p>
    <w:p w:rsidR="008F6F72" w:rsidRDefault="00B32D16" w:rsidP="008F6F72">
      <w:pPr>
        <w:spacing w:line="480" w:lineRule="auto"/>
        <w:ind w:firstLine="284"/>
        <w:rPr>
          <w:rFonts w:ascii="Calibri" w:hAnsi="Calibri" w:cs="Arial"/>
          <w:bCs/>
          <w:sz w:val="22"/>
          <w:szCs w:val="22"/>
          <w:lang w:val="en-GB"/>
        </w:rPr>
      </w:pPr>
      <w:r>
        <w:rPr>
          <w:rFonts w:ascii="Calibri" w:hAnsi="Calibri" w:cs="Arial"/>
          <w:bCs/>
          <w:sz w:val="22"/>
          <w:szCs w:val="22"/>
          <w:lang w:val="en-GB"/>
        </w:rPr>
        <w:t xml:space="preserve">Enhanced magmatism in continental margin </w:t>
      </w:r>
      <w:r w:rsidR="00171240">
        <w:rPr>
          <w:rFonts w:ascii="Calibri" w:hAnsi="Calibri" w:cs="Arial"/>
          <w:bCs/>
          <w:sz w:val="22"/>
          <w:szCs w:val="22"/>
          <w:lang w:val="en-GB"/>
        </w:rPr>
        <w:t>settings is</w:t>
      </w:r>
      <w:r>
        <w:rPr>
          <w:rFonts w:ascii="Calibri" w:hAnsi="Calibri" w:cs="Arial"/>
          <w:bCs/>
          <w:sz w:val="22"/>
          <w:szCs w:val="22"/>
          <w:lang w:val="en-GB"/>
        </w:rPr>
        <w:t xml:space="preserve"> not always directly related to ongoing subduction (e.g. Bryan and Ferrari, 2013) in a compressional regime. The Chon Aike silicic large igneous province of the Early – Middle Jurassic outcrops extensively across the eastern Antarctic Peninsula and Patagonia and is characterized by three distinct magmatic peaks </w:t>
      </w:r>
      <w:r w:rsidR="006D0F56">
        <w:rPr>
          <w:rFonts w:ascii="Calibri" w:hAnsi="Calibri" w:cs="Arial"/>
          <w:bCs/>
          <w:sz w:val="22"/>
          <w:szCs w:val="22"/>
          <w:lang w:val="en-GB"/>
        </w:rPr>
        <w:t>at ~185, 170 and 155 M</w:t>
      </w:r>
      <w:r>
        <w:rPr>
          <w:rFonts w:ascii="Calibri" w:hAnsi="Calibri" w:cs="Arial"/>
          <w:bCs/>
          <w:sz w:val="22"/>
          <w:szCs w:val="22"/>
          <w:lang w:val="en-GB"/>
        </w:rPr>
        <w:t>a (Pankhurst et al., 2000). The emplacement of ~0.5 million km</w:t>
      </w:r>
      <w:r w:rsidRPr="00113952">
        <w:rPr>
          <w:rFonts w:ascii="Calibri" w:hAnsi="Calibri" w:cs="Arial"/>
          <w:bCs/>
          <w:sz w:val="22"/>
          <w:szCs w:val="22"/>
          <w:vertAlign w:val="superscript"/>
          <w:lang w:val="en-GB"/>
        </w:rPr>
        <w:t>3</w:t>
      </w:r>
      <w:r>
        <w:rPr>
          <w:rFonts w:ascii="Calibri" w:hAnsi="Calibri" w:cs="Arial"/>
          <w:bCs/>
          <w:sz w:val="22"/>
          <w:szCs w:val="22"/>
          <w:lang w:val="en-GB"/>
        </w:rPr>
        <w:t xml:space="preserve"> of rhyolitic ignimbrites</w:t>
      </w:r>
      <w:r w:rsidR="006D0F56">
        <w:rPr>
          <w:rFonts w:ascii="Calibri" w:hAnsi="Calibri" w:cs="Arial"/>
          <w:bCs/>
          <w:sz w:val="22"/>
          <w:szCs w:val="22"/>
          <w:lang w:val="en-GB"/>
        </w:rPr>
        <w:t xml:space="preserve"> and crystal-lithic tuffs, and associated sub-volcanic complexes is interpreted to be related to the early break-up of Gondwana, Weddell Sea rifting and influence of the Karoo mantle plume (e.g. Riley et al., 2001).</w:t>
      </w:r>
    </w:p>
    <w:p w:rsidR="006D0F56" w:rsidRDefault="006D0F56" w:rsidP="008F6F72">
      <w:pPr>
        <w:spacing w:line="480" w:lineRule="auto"/>
        <w:ind w:firstLine="284"/>
        <w:rPr>
          <w:rFonts w:ascii="Calibri" w:hAnsi="Calibri" w:cs="Arial"/>
          <w:bCs/>
          <w:sz w:val="22"/>
          <w:szCs w:val="22"/>
          <w:lang w:val="en-GB"/>
        </w:rPr>
      </w:pPr>
      <w:r>
        <w:rPr>
          <w:rFonts w:ascii="Calibri" w:hAnsi="Calibri" w:cs="Arial"/>
          <w:bCs/>
          <w:sz w:val="22"/>
          <w:szCs w:val="22"/>
          <w:lang w:val="en-GB"/>
        </w:rPr>
        <w:t xml:space="preserve">Given the </w:t>
      </w:r>
      <w:r w:rsidR="00C21C20">
        <w:rPr>
          <w:rFonts w:ascii="Calibri" w:hAnsi="Calibri" w:cs="Arial"/>
          <w:bCs/>
          <w:sz w:val="22"/>
          <w:szCs w:val="22"/>
          <w:lang w:val="en-GB"/>
        </w:rPr>
        <w:t>proximity of the LCIS to the developing Weddell Sea basin (Fig. 1a), the influence of extension in this sector of the developing margin must also be considered when interpreting the LCIS magmatism. Early – Middle Jurassic rifting between the Antarctic Peninsula and South America, along with rifting in the developing Weddell Sea (Jokat and Herter, 2016) lead to Chon Aike silicic magmatism and basaltic magmatism in the Weddell Sea (Jordan et al., 2017) and the eastern Antarctic Peninsula (Riley et al., 2003; 2016). However, by the Early Cretaceous, the crustal blocks of West Antarctica had formed a more linear proto-Pacific continental margin and rifting in the southern Weddell Sea has essentially ceased (Jokat and Herter, 2016). Therefore during the period of LCIS magmatism from 130 – 102 Ma there was no significant extension in the southern Weddell Sea that c</w:t>
      </w:r>
      <w:r w:rsidR="00B72E1E">
        <w:rPr>
          <w:rFonts w:ascii="Calibri" w:hAnsi="Calibri" w:cs="Arial"/>
          <w:bCs/>
          <w:sz w:val="22"/>
          <w:szCs w:val="22"/>
          <w:lang w:val="en-GB"/>
        </w:rPr>
        <w:t>ould have led to onshore magmatism. Combined with a long-lived compressive regime during the mid-Cretaceous (Fig. 7), a subduction origin for the LCIS is favoured and is consistent with the South America-Marie Byrd Land-Thurston Island-New Zealand cordillera.</w:t>
      </w:r>
    </w:p>
    <w:p w:rsidR="00F9642B" w:rsidRDefault="00F9642B" w:rsidP="00F9642B">
      <w:pPr>
        <w:spacing w:line="480" w:lineRule="auto"/>
        <w:rPr>
          <w:rFonts w:ascii="Calibri" w:hAnsi="Calibri" w:cs="Arial"/>
          <w:bCs/>
          <w:sz w:val="22"/>
          <w:szCs w:val="22"/>
          <w:lang w:val="en-GB"/>
        </w:rPr>
      </w:pPr>
    </w:p>
    <w:p w:rsidR="00F9642B" w:rsidRPr="007B35EA" w:rsidRDefault="00F9642B" w:rsidP="00F9642B">
      <w:pPr>
        <w:spacing w:line="480" w:lineRule="auto"/>
        <w:rPr>
          <w:rFonts w:ascii="Calibri" w:hAnsi="Calibri" w:cs="Arial"/>
          <w:b/>
          <w:bCs/>
          <w:sz w:val="22"/>
          <w:szCs w:val="22"/>
          <w:lang w:val="en-GB"/>
        </w:rPr>
      </w:pPr>
      <w:r w:rsidRPr="007B35EA">
        <w:rPr>
          <w:rFonts w:ascii="Calibri" w:hAnsi="Calibri" w:cs="Arial"/>
          <w:b/>
          <w:bCs/>
          <w:sz w:val="22"/>
          <w:szCs w:val="22"/>
          <w:lang w:val="en-GB"/>
        </w:rPr>
        <w:t>CONCLUSIONS</w:t>
      </w:r>
    </w:p>
    <w:p w:rsidR="00BE4FBD" w:rsidRDefault="00BE4FBD" w:rsidP="00F9642B">
      <w:pPr>
        <w:spacing w:line="480" w:lineRule="auto"/>
        <w:rPr>
          <w:rFonts w:asciiTheme="minorHAnsi" w:hAnsiTheme="minorHAnsi"/>
          <w:sz w:val="22"/>
          <w:szCs w:val="22"/>
        </w:rPr>
      </w:pPr>
    </w:p>
    <w:p w:rsidR="00F9642B" w:rsidRDefault="00F9642B" w:rsidP="00F9642B">
      <w:pPr>
        <w:spacing w:line="480" w:lineRule="auto"/>
        <w:rPr>
          <w:rFonts w:asciiTheme="minorHAnsi" w:hAnsiTheme="minorHAnsi"/>
          <w:sz w:val="22"/>
          <w:szCs w:val="22"/>
        </w:rPr>
      </w:pPr>
      <w:r>
        <w:rPr>
          <w:rFonts w:asciiTheme="minorHAnsi" w:hAnsiTheme="minorHAnsi"/>
          <w:sz w:val="22"/>
          <w:szCs w:val="22"/>
        </w:rPr>
        <w:t>1. The Lassiter Coast intrusive suite (LCIS) is a voluminous suite of plutons and batholiths that crop out over an area of 80,000 km</w:t>
      </w:r>
      <w:r w:rsidRPr="0004176E">
        <w:rPr>
          <w:rFonts w:asciiTheme="minorHAnsi" w:hAnsiTheme="minorHAnsi"/>
          <w:sz w:val="22"/>
          <w:szCs w:val="22"/>
          <w:vertAlign w:val="superscript"/>
        </w:rPr>
        <w:t>2</w:t>
      </w:r>
      <w:r>
        <w:rPr>
          <w:rFonts w:asciiTheme="minorHAnsi" w:hAnsiTheme="minorHAnsi"/>
          <w:sz w:val="22"/>
          <w:szCs w:val="22"/>
        </w:rPr>
        <w:t>. The intrusive rocks are all granitoids, dominated by tonalite, quartz diorite and granodiorite.</w:t>
      </w:r>
    </w:p>
    <w:p w:rsidR="00F9642B" w:rsidRDefault="00F9642B" w:rsidP="00F9642B">
      <w:pPr>
        <w:spacing w:line="480" w:lineRule="auto"/>
        <w:rPr>
          <w:rFonts w:asciiTheme="minorHAnsi" w:hAnsiTheme="minorHAnsi"/>
          <w:sz w:val="22"/>
          <w:szCs w:val="22"/>
        </w:rPr>
      </w:pPr>
    </w:p>
    <w:p w:rsidR="00F9642B" w:rsidRDefault="00F9642B" w:rsidP="00F9642B">
      <w:pPr>
        <w:spacing w:line="480" w:lineRule="auto"/>
        <w:rPr>
          <w:rFonts w:asciiTheme="minorHAnsi" w:hAnsiTheme="minorHAnsi"/>
          <w:sz w:val="22"/>
          <w:szCs w:val="22"/>
        </w:rPr>
      </w:pPr>
      <w:r>
        <w:rPr>
          <w:rFonts w:asciiTheme="minorHAnsi" w:hAnsiTheme="minorHAnsi"/>
          <w:sz w:val="22"/>
          <w:szCs w:val="22"/>
        </w:rPr>
        <w:t xml:space="preserve">2. The West </w:t>
      </w:r>
      <w:r w:rsidR="00B5536E">
        <w:rPr>
          <w:rFonts w:asciiTheme="minorHAnsi" w:hAnsiTheme="minorHAnsi"/>
          <w:sz w:val="22"/>
          <w:szCs w:val="22"/>
        </w:rPr>
        <w:t xml:space="preserve">Gondwana margin, including the Antarctic Peninsula, Patagonia, Marie Byrd Land, Thurston Island and New Zealand is marked by several episodes of high magma addition </w:t>
      </w:r>
      <w:r w:rsidR="0004176E">
        <w:rPr>
          <w:rFonts w:asciiTheme="minorHAnsi" w:hAnsiTheme="minorHAnsi"/>
          <w:sz w:val="22"/>
          <w:szCs w:val="22"/>
        </w:rPr>
        <w:t xml:space="preserve">pulses </w:t>
      </w:r>
      <w:r w:rsidR="00B5536E">
        <w:rPr>
          <w:rFonts w:asciiTheme="minorHAnsi" w:hAnsiTheme="minorHAnsi"/>
          <w:sz w:val="22"/>
          <w:szCs w:val="22"/>
        </w:rPr>
        <w:t xml:space="preserve">(e.g. Permian, Early – Middle Jurassic and </w:t>
      </w:r>
      <w:r w:rsidR="00C45839">
        <w:rPr>
          <w:rFonts w:asciiTheme="minorHAnsi" w:hAnsiTheme="minorHAnsi"/>
          <w:sz w:val="22"/>
          <w:szCs w:val="22"/>
        </w:rPr>
        <w:t>m</w:t>
      </w:r>
      <w:r w:rsidR="005C242E">
        <w:rPr>
          <w:rFonts w:asciiTheme="minorHAnsi" w:hAnsiTheme="minorHAnsi"/>
          <w:sz w:val="22"/>
          <w:szCs w:val="22"/>
        </w:rPr>
        <w:t>id-</w:t>
      </w:r>
      <w:r w:rsidR="00B5536E">
        <w:rPr>
          <w:rFonts w:asciiTheme="minorHAnsi" w:hAnsiTheme="minorHAnsi"/>
          <w:sz w:val="22"/>
          <w:szCs w:val="22"/>
        </w:rPr>
        <w:t xml:space="preserve">Cretaceous). Within each major </w:t>
      </w:r>
      <w:r w:rsidR="002E7888">
        <w:rPr>
          <w:rFonts w:asciiTheme="minorHAnsi" w:hAnsiTheme="minorHAnsi"/>
          <w:sz w:val="22"/>
          <w:szCs w:val="22"/>
        </w:rPr>
        <w:t>flare-up</w:t>
      </w:r>
      <w:r w:rsidR="00B5536E">
        <w:rPr>
          <w:rFonts w:asciiTheme="minorHAnsi" w:hAnsiTheme="minorHAnsi"/>
          <w:sz w:val="22"/>
          <w:szCs w:val="22"/>
        </w:rPr>
        <w:t xml:space="preserve"> episode a second ord</w:t>
      </w:r>
      <w:r w:rsidR="00D26586">
        <w:rPr>
          <w:rFonts w:asciiTheme="minorHAnsi" w:hAnsiTheme="minorHAnsi"/>
          <w:sz w:val="22"/>
          <w:szCs w:val="22"/>
        </w:rPr>
        <w:t xml:space="preserve">er of episodicity is recognized that </w:t>
      </w:r>
      <w:r w:rsidR="00D26586">
        <w:rPr>
          <w:rFonts w:ascii="Calibri" w:hAnsi="Calibri" w:cs="Arial"/>
          <w:bCs/>
          <w:sz w:val="22"/>
          <w:szCs w:val="22"/>
          <w:lang w:val="en-GB"/>
        </w:rPr>
        <w:t xml:space="preserve">reflect the timescale of melt production and transport from the </w:t>
      </w:r>
      <w:r w:rsidR="00FC7FFB">
        <w:rPr>
          <w:rFonts w:ascii="Calibri" w:hAnsi="Calibri" w:cs="Arial"/>
          <w:bCs/>
          <w:sz w:val="22"/>
          <w:szCs w:val="22"/>
          <w:lang w:val="en-GB"/>
        </w:rPr>
        <w:t>melt-fertile</w:t>
      </w:r>
      <w:r w:rsidR="00D26586">
        <w:rPr>
          <w:rFonts w:ascii="Calibri" w:hAnsi="Calibri" w:cs="Arial"/>
          <w:bCs/>
          <w:sz w:val="22"/>
          <w:szCs w:val="22"/>
          <w:lang w:val="en-GB"/>
        </w:rPr>
        <w:t xml:space="preserve"> lower crust.</w:t>
      </w:r>
    </w:p>
    <w:p w:rsidR="00B5536E" w:rsidRDefault="00B5536E" w:rsidP="00F9642B">
      <w:pPr>
        <w:spacing w:line="480" w:lineRule="auto"/>
        <w:rPr>
          <w:rFonts w:asciiTheme="minorHAnsi" w:hAnsiTheme="minorHAnsi"/>
          <w:sz w:val="22"/>
          <w:szCs w:val="22"/>
        </w:rPr>
      </w:pPr>
    </w:p>
    <w:p w:rsidR="00B5536E" w:rsidRDefault="00B5536E" w:rsidP="00F9642B">
      <w:pPr>
        <w:spacing w:line="480" w:lineRule="auto"/>
        <w:rPr>
          <w:rFonts w:asciiTheme="minorHAnsi" w:hAnsiTheme="minorHAnsi"/>
          <w:sz w:val="22"/>
          <w:szCs w:val="22"/>
        </w:rPr>
      </w:pPr>
      <w:r>
        <w:rPr>
          <w:rFonts w:asciiTheme="minorHAnsi" w:hAnsiTheme="minorHAnsi"/>
          <w:sz w:val="22"/>
          <w:szCs w:val="22"/>
        </w:rPr>
        <w:t>3. New U-Pb data presented here has identified that the</w:t>
      </w:r>
      <w:r w:rsidR="00D26586">
        <w:rPr>
          <w:rFonts w:asciiTheme="minorHAnsi" w:hAnsiTheme="minorHAnsi"/>
          <w:sz w:val="22"/>
          <w:szCs w:val="22"/>
        </w:rPr>
        <w:t xml:space="preserve"> duration of the LCIS was from </w:t>
      </w:r>
      <w:r>
        <w:rPr>
          <w:rFonts w:asciiTheme="minorHAnsi" w:hAnsiTheme="minorHAnsi"/>
          <w:sz w:val="22"/>
          <w:szCs w:val="22"/>
        </w:rPr>
        <w:t xml:space="preserve">130 to 102 Ma and was punctuated by three distinct </w:t>
      </w:r>
      <w:r w:rsidR="002E7888">
        <w:rPr>
          <w:rFonts w:asciiTheme="minorHAnsi" w:hAnsiTheme="minorHAnsi"/>
          <w:sz w:val="22"/>
          <w:szCs w:val="22"/>
        </w:rPr>
        <w:t>flare-up</w:t>
      </w:r>
      <w:r>
        <w:rPr>
          <w:rFonts w:asciiTheme="minorHAnsi" w:hAnsiTheme="minorHAnsi"/>
          <w:sz w:val="22"/>
          <w:szCs w:val="22"/>
        </w:rPr>
        <w:t xml:space="preserve">s at 130 – 126 Ma, 118 – 113 Ma and 108 – 102 Ma. Between each </w:t>
      </w:r>
      <w:r w:rsidR="002E7888">
        <w:rPr>
          <w:rFonts w:asciiTheme="minorHAnsi" w:hAnsiTheme="minorHAnsi"/>
          <w:sz w:val="22"/>
          <w:szCs w:val="22"/>
        </w:rPr>
        <w:t>flare-up</w:t>
      </w:r>
      <w:r>
        <w:rPr>
          <w:rFonts w:asciiTheme="minorHAnsi" w:hAnsiTheme="minorHAnsi"/>
          <w:sz w:val="22"/>
          <w:szCs w:val="22"/>
        </w:rPr>
        <w:t xml:space="preserve"> episode there is a clear lull in magma addition with a duration of 5 – 8 Myr.</w:t>
      </w:r>
      <w:r w:rsidR="0061457B">
        <w:rPr>
          <w:rFonts w:asciiTheme="minorHAnsi" w:hAnsiTheme="minorHAnsi"/>
          <w:sz w:val="22"/>
          <w:szCs w:val="22"/>
        </w:rPr>
        <w:t xml:space="preserve"> There is an implication for the onset and duration of the Palmer Land compressional tectonic event, which must have in</w:t>
      </w:r>
      <w:r w:rsidR="00C8117A">
        <w:rPr>
          <w:rFonts w:asciiTheme="minorHAnsi" w:hAnsiTheme="minorHAnsi"/>
          <w:sz w:val="22"/>
          <w:szCs w:val="22"/>
        </w:rPr>
        <w:t xml:space="preserve">itiated by </w:t>
      </w:r>
      <w:r w:rsidR="00FC7FFB">
        <w:rPr>
          <w:rFonts w:asciiTheme="minorHAnsi" w:hAnsiTheme="minorHAnsi"/>
          <w:sz w:val="22"/>
          <w:szCs w:val="22"/>
        </w:rPr>
        <w:t xml:space="preserve">130 </w:t>
      </w:r>
      <w:r w:rsidR="0061457B">
        <w:rPr>
          <w:rFonts w:asciiTheme="minorHAnsi" w:hAnsiTheme="minorHAnsi"/>
          <w:sz w:val="22"/>
          <w:szCs w:val="22"/>
        </w:rPr>
        <w:t>Ma and may have continued until ~116 Ma. The later phase of the Palmer Land Event</w:t>
      </w:r>
      <w:r w:rsidR="00982888">
        <w:rPr>
          <w:rFonts w:asciiTheme="minorHAnsi" w:hAnsiTheme="minorHAnsi"/>
          <w:sz w:val="22"/>
          <w:szCs w:val="22"/>
        </w:rPr>
        <w:t xml:space="preserve"> was localized a</w:t>
      </w:r>
      <w:r w:rsidR="00F33D28">
        <w:rPr>
          <w:rFonts w:asciiTheme="minorHAnsi" w:hAnsiTheme="minorHAnsi"/>
          <w:sz w:val="22"/>
          <w:szCs w:val="22"/>
        </w:rPr>
        <w:t>nd potentially ended by ~107 Ma, such that the younger granitoids are undeformed.</w:t>
      </w:r>
    </w:p>
    <w:p w:rsidR="00B5536E" w:rsidRDefault="00B5536E" w:rsidP="00F9642B">
      <w:pPr>
        <w:spacing w:line="480" w:lineRule="auto"/>
        <w:rPr>
          <w:rFonts w:asciiTheme="minorHAnsi" w:hAnsiTheme="minorHAnsi"/>
          <w:sz w:val="22"/>
          <w:szCs w:val="22"/>
        </w:rPr>
      </w:pPr>
    </w:p>
    <w:p w:rsidR="00B5536E" w:rsidRDefault="00B5536E" w:rsidP="00F9642B">
      <w:pPr>
        <w:spacing w:line="480" w:lineRule="auto"/>
        <w:rPr>
          <w:rFonts w:asciiTheme="minorHAnsi" w:hAnsiTheme="minorHAnsi"/>
          <w:sz w:val="22"/>
          <w:szCs w:val="22"/>
        </w:rPr>
      </w:pPr>
      <w:r>
        <w:rPr>
          <w:rFonts w:asciiTheme="minorHAnsi" w:hAnsiTheme="minorHAnsi"/>
          <w:sz w:val="22"/>
          <w:szCs w:val="22"/>
        </w:rPr>
        <w:t xml:space="preserve">4. A very similar </w:t>
      </w:r>
      <w:r w:rsidR="003D3D56">
        <w:rPr>
          <w:rFonts w:asciiTheme="minorHAnsi" w:hAnsiTheme="minorHAnsi"/>
          <w:sz w:val="22"/>
          <w:szCs w:val="22"/>
        </w:rPr>
        <w:t xml:space="preserve">pattern of magma addition peaks and lulls is identified elsewhere along the West Gondwana margin, particularly in Patagonia (North Patagonia Batholith), Marie Byrd Land and Thurston Island of West Antarctica, and </w:t>
      </w:r>
      <w:r w:rsidR="00FC7FFB">
        <w:rPr>
          <w:rFonts w:asciiTheme="minorHAnsi" w:hAnsiTheme="minorHAnsi"/>
          <w:sz w:val="22"/>
          <w:szCs w:val="22"/>
        </w:rPr>
        <w:t>also</w:t>
      </w:r>
      <w:r w:rsidR="003D3D56">
        <w:rPr>
          <w:rFonts w:asciiTheme="minorHAnsi" w:hAnsiTheme="minorHAnsi"/>
          <w:sz w:val="22"/>
          <w:szCs w:val="22"/>
        </w:rPr>
        <w:t xml:space="preserve"> New Zealand. Again, three clear peaks are identifiable within </w:t>
      </w:r>
      <w:r w:rsidR="00C5120E">
        <w:rPr>
          <w:rFonts w:asciiTheme="minorHAnsi" w:hAnsiTheme="minorHAnsi"/>
          <w:sz w:val="22"/>
          <w:szCs w:val="22"/>
        </w:rPr>
        <w:t>the margin-wide</w:t>
      </w:r>
      <w:r w:rsidR="003D3D56">
        <w:rPr>
          <w:rFonts w:asciiTheme="minorHAnsi" w:hAnsiTheme="minorHAnsi"/>
          <w:sz w:val="22"/>
          <w:szCs w:val="22"/>
        </w:rPr>
        <w:t xml:space="preserve"> </w:t>
      </w:r>
      <w:r w:rsidR="002E7888">
        <w:rPr>
          <w:rFonts w:asciiTheme="minorHAnsi" w:hAnsiTheme="minorHAnsi"/>
          <w:sz w:val="22"/>
          <w:szCs w:val="22"/>
        </w:rPr>
        <w:t>flare-up</w:t>
      </w:r>
      <w:r w:rsidR="003D3D56">
        <w:rPr>
          <w:rFonts w:asciiTheme="minorHAnsi" w:hAnsiTheme="minorHAnsi"/>
          <w:sz w:val="22"/>
          <w:szCs w:val="22"/>
        </w:rPr>
        <w:t>.</w:t>
      </w:r>
    </w:p>
    <w:p w:rsidR="00982888" w:rsidRDefault="00982888" w:rsidP="00F9642B">
      <w:pPr>
        <w:spacing w:line="480" w:lineRule="auto"/>
        <w:rPr>
          <w:rFonts w:asciiTheme="minorHAnsi" w:hAnsiTheme="minorHAnsi"/>
          <w:sz w:val="22"/>
          <w:szCs w:val="22"/>
        </w:rPr>
      </w:pPr>
    </w:p>
    <w:p w:rsidR="00982888" w:rsidRPr="00F9642B" w:rsidRDefault="00982888" w:rsidP="00F9642B">
      <w:pPr>
        <w:spacing w:line="480" w:lineRule="auto"/>
        <w:rPr>
          <w:rFonts w:asciiTheme="minorHAnsi" w:hAnsiTheme="minorHAnsi"/>
          <w:sz w:val="22"/>
          <w:szCs w:val="22"/>
        </w:rPr>
      </w:pPr>
      <w:r>
        <w:rPr>
          <w:rFonts w:asciiTheme="minorHAnsi" w:hAnsiTheme="minorHAnsi"/>
          <w:sz w:val="22"/>
          <w:szCs w:val="22"/>
        </w:rPr>
        <w:t xml:space="preserve">5. </w:t>
      </w:r>
      <w:r w:rsidR="00D26586">
        <w:rPr>
          <w:rFonts w:ascii="Calibri" w:hAnsi="Calibri" w:cs="Arial"/>
          <w:bCs/>
          <w:sz w:val="22"/>
          <w:szCs w:val="22"/>
          <w:lang w:val="en-GB"/>
        </w:rPr>
        <w:t xml:space="preserve">A flare-up episode requires the development of a layer of highly fusible </w:t>
      </w:r>
      <w:r w:rsidR="00FC7FFB">
        <w:rPr>
          <w:rFonts w:ascii="Calibri" w:hAnsi="Calibri" w:cs="Arial"/>
          <w:bCs/>
          <w:sz w:val="22"/>
          <w:szCs w:val="22"/>
          <w:lang w:val="en-GB"/>
        </w:rPr>
        <w:t xml:space="preserve">melt fertile zone </w:t>
      </w:r>
      <w:r w:rsidR="00D26586">
        <w:rPr>
          <w:rFonts w:ascii="Calibri" w:hAnsi="Calibri" w:cs="Arial"/>
          <w:bCs/>
          <w:sz w:val="22"/>
          <w:szCs w:val="22"/>
          <w:lang w:val="en-GB"/>
        </w:rPr>
        <w:t xml:space="preserve">in the lower crust/upper plate regime as well as a magmatic trigger. This would be the result of extensive underplating of amphibolite dominated material in the </w:t>
      </w:r>
      <w:r w:rsidR="00FC7FFB">
        <w:rPr>
          <w:rFonts w:ascii="Calibri" w:hAnsi="Calibri" w:cs="Arial"/>
          <w:bCs/>
          <w:sz w:val="22"/>
          <w:szCs w:val="22"/>
          <w:lang w:val="en-GB"/>
        </w:rPr>
        <w:t>lower crust</w:t>
      </w:r>
      <w:r w:rsidR="00D26586">
        <w:rPr>
          <w:rFonts w:ascii="Calibri" w:hAnsi="Calibri" w:cs="Arial"/>
          <w:bCs/>
          <w:sz w:val="22"/>
          <w:szCs w:val="22"/>
          <w:lang w:val="en-GB"/>
        </w:rPr>
        <w:t>. The catalyst for the melting events are likely t</w:t>
      </w:r>
      <w:r w:rsidR="00F33D28">
        <w:rPr>
          <w:rFonts w:ascii="Calibri" w:hAnsi="Calibri" w:cs="Arial"/>
          <w:bCs/>
          <w:sz w:val="22"/>
          <w:szCs w:val="22"/>
          <w:lang w:val="en-GB"/>
        </w:rPr>
        <w:t>o be external (tectonic) driven and related to plate reorganization or plume-lithosphere interaction.</w:t>
      </w:r>
    </w:p>
    <w:p w:rsidR="000E166D" w:rsidRPr="00FC7BC5" w:rsidRDefault="000E166D" w:rsidP="00A16526">
      <w:pPr>
        <w:spacing w:line="480" w:lineRule="auto"/>
        <w:rPr>
          <w:rFonts w:ascii="Calibri" w:hAnsi="Calibri"/>
          <w:sz w:val="22"/>
          <w:szCs w:val="22"/>
          <w:lang w:val="en-GB"/>
        </w:rPr>
      </w:pPr>
    </w:p>
    <w:p w:rsidR="000E166D" w:rsidRPr="00D41434" w:rsidRDefault="00D41434" w:rsidP="00A16526">
      <w:pPr>
        <w:spacing w:line="480" w:lineRule="auto"/>
        <w:rPr>
          <w:rFonts w:ascii="Calibri" w:hAnsi="Calibri"/>
          <w:b/>
          <w:caps/>
          <w:sz w:val="22"/>
          <w:szCs w:val="22"/>
          <w:lang w:val="en-GB"/>
        </w:rPr>
      </w:pPr>
      <w:r w:rsidRPr="00D41434">
        <w:rPr>
          <w:rFonts w:ascii="Calibri" w:hAnsi="Calibri"/>
          <w:b/>
          <w:caps/>
          <w:sz w:val="22"/>
          <w:szCs w:val="22"/>
          <w:lang w:val="en-GB"/>
        </w:rPr>
        <w:t>Acknowledgements</w:t>
      </w:r>
    </w:p>
    <w:p w:rsidR="000E166D" w:rsidRDefault="000E166D" w:rsidP="00044DEF">
      <w:pPr>
        <w:spacing w:line="480" w:lineRule="auto"/>
        <w:rPr>
          <w:rFonts w:ascii="Calibri" w:hAnsi="Calibri"/>
          <w:color w:val="000000"/>
          <w:sz w:val="22"/>
          <w:szCs w:val="22"/>
        </w:rPr>
      </w:pPr>
      <w:r>
        <w:rPr>
          <w:rFonts w:ascii="Calibri" w:hAnsi="Calibri"/>
          <w:sz w:val="22"/>
          <w:szCs w:val="22"/>
        </w:rPr>
        <w:t>This study</w:t>
      </w:r>
      <w:r>
        <w:rPr>
          <w:rFonts w:ascii="Calibri" w:hAnsi="Calibri"/>
          <w:color w:val="000000"/>
          <w:sz w:val="22"/>
          <w:szCs w:val="22"/>
        </w:rPr>
        <w:t xml:space="preserve"> is part of the British Antarctic Survey Polar Science for Planet Earth programme, funded by the Natural Environmental Research Council. </w:t>
      </w:r>
      <w:r w:rsidR="0095542A">
        <w:rPr>
          <w:rFonts w:ascii="Calibri" w:hAnsi="Calibri"/>
          <w:color w:val="000000"/>
          <w:sz w:val="22"/>
          <w:szCs w:val="22"/>
        </w:rPr>
        <w:t>Malcom Airey</w:t>
      </w:r>
      <w:r>
        <w:rPr>
          <w:rFonts w:ascii="Calibri" w:hAnsi="Calibri"/>
          <w:color w:val="000000"/>
          <w:sz w:val="22"/>
          <w:szCs w:val="22"/>
        </w:rPr>
        <w:t xml:space="preserve"> and the air operations staff at Rothera Base are thanked for their field support</w:t>
      </w:r>
      <w:r w:rsidR="0095542A">
        <w:rPr>
          <w:rFonts w:ascii="Calibri" w:hAnsi="Calibri"/>
          <w:color w:val="000000"/>
          <w:sz w:val="22"/>
          <w:szCs w:val="22"/>
        </w:rPr>
        <w:t xml:space="preserve">. </w:t>
      </w:r>
      <w:r>
        <w:rPr>
          <w:rFonts w:ascii="Calibri" w:hAnsi="Calibri"/>
          <w:color w:val="000000"/>
          <w:sz w:val="22"/>
          <w:szCs w:val="22"/>
        </w:rPr>
        <w:t xml:space="preserve">Kerstin Lindén and Lev Ilyinsky are thanked for their assistance at the NORDSIM facility. This is NORDSIM contribution number </w:t>
      </w:r>
      <w:r w:rsidR="0095542A">
        <w:rPr>
          <w:rFonts w:ascii="Calibri" w:hAnsi="Calibri"/>
          <w:color w:val="000000"/>
          <w:sz w:val="22"/>
          <w:szCs w:val="22"/>
        </w:rPr>
        <w:t>xxx</w:t>
      </w:r>
      <w:r>
        <w:rPr>
          <w:rFonts w:ascii="Calibri" w:hAnsi="Calibri"/>
          <w:color w:val="000000"/>
          <w:sz w:val="22"/>
          <w:szCs w:val="22"/>
        </w:rPr>
        <w:t>.</w:t>
      </w:r>
      <w:r w:rsidR="00FC7876">
        <w:rPr>
          <w:rFonts w:ascii="Calibri" w:hAnsi="Calibri"/>
          <w:color w:val="000000"/>
          <w:sz w:val="22"/>
          <w:szCs w:val="22"/>
        </w:rPr>
        <w:t xml:space="preserve"> This paper has benefited </w:t>
      </w:r>
      <w:r w:rsidR="00BB4621">
        <w:rPr>
          <w:rFonts w:ascii="Calibri" w:hAnsi="Calibri"/>
          <w:color w:val="000000"/>
          <w:sz w:val="22"/>
          <w:szCs w:val="22"/>
        </w:rPr>
        <w:t>significantly</w:t>
      </w:r>
      <w:r w:rsidR="00FC7876">
        <w:rPr>
          <w:rFonts w:ascii="Calibri" w:hAnsi="Calibri"/>
          <w:color w:val="000000"/>
          <w:sz w:val="22"/>
          <w:szCs w:val="22"/>
        </w:rPr>
        <w:t xml:space="preserve"> from the detailed and constructive reviews of Scott Bryan and Christine Siddoway.</w:t>
      </w:r>
    </w:p>
    <w:p w:rsidR="000E166D" w:rsidRDefault="000E166D" w:rsidP="00A16526">
      <w:pPr>
        <w:spacing w:line="480" w:lineRule="auto"/>
        <w:rPr>
          <w:rFonts w:ascii="Calibri" w:hAnsi="Calibri"/>
          <w:sz w:val="22"/>
          <w:szCs w:val="22"/>
          <w:lang w:val="en-GB"/>
        </w:rPr>
      </w:pPr>
    </w:p>
    <w:p w:rsidR="000E166D" w:rsidRPr="00D41434" w:rsidRDefault="000E166D" w:rsidP="00A16526">
      <w:pPr>
        <w:spacing w:line="480" w:lineRule="auto"/>
        <w:rPr>
          <w:rFonts w:ascii="Calibri" w:hAnsi="Calibri"/>
          <w:b/>
          <w:caps/>
          <w:sz w:val="22"/>
          <w:szCs w:val="22"/>
          <w:lang w:val="en-GB"/>
        </w:rPr>
      </w:pPr>
      <w:r w:rsidRPr="00D41434">
        <w:rPr>
          <w:rFonts w:ascii="Calibri" w:hAnsi="Calibri"/>
          <w:b/>
          <w:caps/>
          <w:sz w:val="22"/>
          <w:szCs w:val="22"/>
          <w:lang w:val="en-GB"/>
        </w:rPr>
        <w:t>References</w:t>
      </w:r>
      <w:r w:rsidR="00D41434" w:rsidRPr="00D41434">
        <w:rPr>
          <w:rFonts w:ascii="Calibri" w:hAnsi="Calibri"/>
          <w:b/>
          <w:caps/>
          <w:sz w:val="22"/>
          <w:szCs w:val="22"/>
          <w:lang w:val="en-GB"/>
        </w:rPr>
        <w:t xml:space="preserve"> cited</w:t>
      </w:r>
    </w:p>
    <w:p w:rsidR="00177A87" w:rsidRDefault="00177A87" w:rsidP="00177A87">
      <w:pPr>
        <w:pStyle w:val="Heading1"/>
        <w:spacing w:line="480" w:lineRule="auto"/>
        <w:rPr>
          <w:rFonts w:ascii="Calibri" w:hAnsi="Calibri"/>
          <w:b w:val="0"/>
          <w:sz w:val="22"/>
          <w:szCs w:val="22"/>
        </w:rPr>
      </w:pPr>
    </w:p>
    <w:p w:rsidR="005779BB" w:rsidRDefault="005779BB" w:rsidP="005779BB">
      <w:pPr>
        <w:pStyle w:val="Bibliography"/>
        <w:spacing w:line="480" w:lineRule="auto"/>
        <w:ind w:left="284" w:hanging="284"/>
        <w:rPr>
          <w:rFonts w:asciiTheme="minorHAnsi" w:hAnsiTheme="minorHAnsi"/>
          <w:sz w:val="22"/>
          <w:szCs w:val="22"/>
        </w:rPr>
      </w:pPr>
      <w:r>
        <w:rPr>
          <w:rFonts w:asciiTheme="minorHAnsi" w:hAnsiTheme="minorHAnsi"/>
          <w:sz w:val="22"/>
          <w:szCs w:val="22"/>
        </w:rPr>
        <w:t xml:space="preserve">Barbeau, D.L., Olivero, E.B., Swanson-Hysell, N.L., Zahid, K.M., Murray, K.E., and Gehrels, G.E., 2009. </w:t>
      </w:r>
      <w:r w:rsidRPr="00BA7391">
        <w:rPr>
          <w:rFonts w:asciiTheme="minorHAnsi" w:hAnsiTheme="minorHAnsi"/>
          <w:sz w:val="22"/>
          <w:szCs w:val="22"/>
        </w:rPr>
        <w:t>Detrital-zircon geochronology of the</w:t>
      </w:r>
      <w:r>
        <w:rPr>
          <w:rFonts w:asciiTheme="minorHAnsi" w:hAnsiTheme="minorHAnsi"/>
          <w:sz w:val="22"/>
          <w:szCs w:val="22"/>
        </w:rPr>
        <w:t xml:space="preserve"> eastern Magallenes foreland basin: Implications for Eocene kinematics of the northern Scotia Arc and Drake Passage: Earth and Planetary Science Letters, v. 284, p. 489-503, doi: 10.1016/j.epsl.2009.05.014.</w:t>
      </w:r>
    </w:p>
    <w:p w:rsidR="00177A87" w:rsidRDefault="00177A87" w:rsidP="00BA7391">
      <w:pPr>
        <w:pStyle w:val="Bibliography"/>
        <w:spacing w:line="480" w:lineRule="auto"/>
        <w:ind w:left="284" w:hanging="284"/>
        <w:rPr>
          <w:rFonts w:asciiTheme="minorHAnsi" w:hAnsiTheme="minorHAnsi"/>
          <w:sz w:val="22"/>
          <w:szCs w:val="22"/>
        </w:rPr>
      </w:pPr>
      <w:r w:rsidRPr="00BA7391">
        <w:rPr>
          <w:rFonts w:asciiTheme="minorHAnsi" w:hAnsiTheme="minorHAnsi"/>
          <w:sz w:val="22"/>
          <w:szCs w:val="22"/>
        </w:rPr>
        <w:t>Barbeau, D.L., Davis, J.T., Murray, K.E., Valencia, V., Gehrels, G.E., Zahid, K.M.</w:t>
      </w:r>
      <w:r w:rsidR="00004AF0">
        <w:rPr>
          <w:rFonts w:asciiTheme="minorHAnsi" w:hAnsiTheme="minorHAnsi"/>
          <w:sz w:val="22"/>
          <w:szCs w:val="22"/>
        </w:rPr>
        <w:t>,</w:t>
      </w:r>
      <w:r w:rsidRPr="00BA7391">
        <w:rPr>
          <w:rFonts w:asciiTheme="minorHAnsi" w:hAnsiTheme="minorHAnsi"/>
          <w:sz w:val="22"/>
          <w:szCs w:val="22"/>
        </w:rPr>
        <w:t xml:space="preserve"> </w:t>
      </w:r>
      <w:r w:rsidR="00004AF0">
        <w:rPr>
          <w:rFonts w:asciiTheme="minorHAnsi" w:hAnsiTheme="minorHAnsi"/>
          <w:sz w:val="22"/>
          <w:szCs w:val="22"/>
        </w:rPr>
        <w:t>and</w:t>
      </w:r>
      <w:r w:rsidRPr="00BA7391">
        <w:rPr>
          <w:rFonts w:asciiTheme="minorHAnsi" w:hAnsiTheme="minorHAnsi"/>
          <w:sz w:val="22"/>
          <w:szCs w:val="22"/>
        </w:rPr>
        <w:t xml:space="preserve"> Gombosi, D.J.</w:t>
      </w:r>
      <w:r w:rsidR="00004AF0">
        <w:rPr>
          <w:rFonts w:asciiTheme="minorHAnsi" w:hAnsiTheme="minorHAnsi"/>
          <w:sz w:val="22"/>
          <w:szCs w:val="22"/>
        </w:rPr>
        <w:t>,</w:t>
      </w:r>
      <w:r w:rsidRPr="00BA7391">
        <w:rPr>
          <w:rFonts w:asciiTheme="minorHAnsi" w:hAnsiTheme="minorHAnsi"/>
          <w:sz w:val="22"/>
          <w:szCs w:val="22"/>
        </w:rPr>
        <w:t xml:space="preserve"> 2010. Detrital-zircon geochronology of the metasedimentary roc</w:t>
      </w:r>
      <w:r w:rsidR="00004AF0">
        <w:rPr>
          <w:rFonts w:asciiTheme="minorHAnsi" w:hAnsiTheme="minorHAnsi"/>
          <w:sz w:val="22"/>
          <w:szCs w:val="22"/>
        </w:rPr>
        <w:t>ks of north-western Graham Land:</w:t>
      </w:r>
      <w:r w:rsidRPr="00BA7391">
        <w:rPr>
          <w:rFonts w:asciiTheme="minorHAnsi" w:hAnsiTheme="minorHAnsi"/>
          <w:sz w:val="22"/>
          <w:szCs w:val="22"/>
        </w:rPr>
        <w:t xml:space="preserve"> </w:t>
      </w:r>
      <w:r w:rsidRPr="00004AF0">
        <w:rPr>
          <w:rFonts w:asciiTheme="minorHAnsi" w:hAnsiTheme="minorHAnsi"/>
          <w:iCs/>
          <w:sz w:val="22"/>
          <w:szCs w:val="22"/>
        </w:rPr>
        <w:t>Antarctic Science</w:t>
      </w:r>
      <w:r w:rsidRPr="00BA7391">
        <w:rPr>
          <w:rFonts w:asciiTheme="minorHAnsi" w:hAnsiTheme="minorHAnsi"/>
          <w:sz w:val="22"/>
          <w:szCs w:val="22"/>
        </w:rPr>
        <w:t xml:space="preserve">, </w:t>
      </w:r>
      <w:r w:rsidR="00004AF0">
        <w:rPr>
          <w:rFonts w:asciiTheme="minorHAnsi" w:hAnsiTheme="minorHAnsi"/>
          <w:sz w:val="22"/>
          <w:szCs w:val="22"/>
        </w:rPr>
        <w:t xml:space="preserve">v. </w:t>
      </w:r>
      <w:r w:rsidRPr="00004AF0">
        <w:rPr>
          <w:rFonts w:asciiTheme="minorHAnsi" w:hAnsiTheme="minorHAnsi"/>
          <w:bCs/>
          <w:sz w:val="22"/>
          <w:szCs w:val="22"/>
        </w:rPr>
        <w:t>22</w:t>
      </w:r>
      <w:r w:rsidRPr="00BA7391">
        <w:rPr>
          <w:rFonts w:asciiTheme="minorHAnsi" w:hAnsiTheme="minorHAnsi"/>
          <w:sz w:val="22"/>
          <w:szCs w:val="22"/>
        </w:rPr>
        <w:t xml:space="preserve">, </w:t>
      </w:r>
      <w:r w:rsidR="00004AF0">
        <w:rPr>
          <w:rFonts w:asciiTheme="minorHAnsi" w:hAnsiTheme="minorHAnsi"/>
          <w:sz w:val="22"/>
          <w:szCs w:val="22"/>
        </w:rPr>
        <w:t xml:space="preserve">p. </w:t>
      </w:r>
      <w:r w:rsidRPr="00BA7391">
        <w:rPr>
          <w:rFonts w:asciiTheme="minorHAnsi" w:hAnsiTheme="minorHAnsi"/>
          <w:sz w:val="22"/>
          <w:szCs w:val="22"/>
        </w:rPr>
        <w:t>65–65, doi: 10.1017/S095410200999054X.</w:t>
      </w:r>
    </w:p>
    <w:p w:rsidR="002748A7" w:rsidRDefault="00BE3CFE" w:rsidP="00113952">
      <w:pPr>
        <w:pStyle w:val="Heading1"/>
        <w:spacing w:line="480" w:lineRule="auto"/>
        <w:ind w:left="284" w:hanging="284"/>
        <w:rPr>
          <w:rFonts w:asciiTheme="minorHAnsi" w:hAnsiTheme="minorHAnsi"/>
          <w:sz w:val="22"/>
        </w:rPr>
      </w:pPr>
      <w:r w:rsidRPr="00113952">
        <w:rPr>
          <w:rFonts w:asciiTheme="minorHAnsi" w:hAnsiTheme="minorHAnsi"/>
          <w:b w:val="0"/>
          <w:sz w:val="22"/>
          <w:lang w:val="en-GB" w:eastAsia="en-GB"/>
        </w:rPr>
        <w:t xml:space="preserve">Best, M.G., Christiansen, E.H., de Silva, S., and Lipman, P.W., 2016. </w:t>
      </w:r>
      <w:r w:rsidRPr="00113952">
        <w:rPr>
          <w:rFonts w:asciiTheme="minorHAnsi" w:hAnsiTheme="minorHAnsi"/>
          <w:b w:val="0"/>
          <w:sz w:val="22"/>
        </w:rPr>
        <w:t>Slab-rollback ignimbrite flareups in the southern Great Basin and other Cenozoic American arcs: A distinct style of arc volcanism</w:t>
      </w:r>
      <w:r w:rsidR="007C4FB1">
        <w:rPr>
          <w:rFonts w:asciiTheme="minorHAnsi" w:hAnsiTheme="minorHAnsi"/>
          <w:b w:val="0"/>
          <w:sz w:val="22"/>
        </w:rPr>
        <w:t>: Geosphere, v. 12, p. 1097-1135.</w:t>
      </w:r>
    </w:p>
    <w:p w:rsidR="000059F2" w:rsidRPr="00BA7391" w:rsidRDefault="00177A87" w:rsidP="00BA7391">
      <w:pPr>
        <w:pStyle w:val="Bibliography"/>
        <w:spacing w:line="480" w:lineRule="auto"/>
        <w:ind w:left="284" w:hanging="284"/>
        <w:rPr>
          <w:rFonts w:asciiTheme="minorHAnsi" w:hAnsiTheme="minorHAnsi"/>
          <w:sz w:val="22"/>
          <w:szCs w:val="22"/>
        </w:rPr>
      </w:pPr>
      <w:r w:rsidRPr="00BA7391">
        <w:rPr>
          <w:rFonts w:asciiTheme="minorHAnsi" w:hAnsiTheme="minorHAnsi"/>
          <w:sz w:val="22"/>
          <w:szCs w:val="22"/>
        </w:rPr>
        <w:t>Bradshaw, J.D.</w:t>
      </w:r>
      <w:r w:rsidR="00004AF0">
        <w:rPr>
          <w:rFonts w:asciiTheme="minorHAnsi" w:hAnsiTheme="minorHAnsi"/>
          <w:sz w:val="22"/>
          <w:szCs w:val="22"/>
        </w:rPr>
        <w:t>,</w:t>
      </w:r>
      <w:r w:rsidRPr="00BA7391">
        <w:rPr>
          <w:rFonts w:asciiTheme="minorHAnsi" w:hAnsiTheme="minorHAnsi"/>
          <w:sz w:val="22"/>
          <w:szCs w:val="22"/>
        </w:rPr>
        <w:t xml:space="preserve"> 1993. A review of the Median Tectonic Zone: terrane boundaries and terrane amalgamatio</w:t>
      </w:r>
      <w:r w:rsidR="00004AF0">
        <w:rPr>
          <w:rFonts w:asciiTheme="minorHAnsi" w:hAnsiTheme="minorHAnsi"/>
          <w:sz w:val="22"/>
          <w:szCs w:val="22"/>
        </w:rPr>
        <w:t>n near the Median Tectonic Line:</w:t>
      </w:r>
      <w:r w:rsidRPr="00BA7391">
        <w:rPr>
          <w:rFonts w:asciiTheme="minorHAnsi" w:hAnsiTheme="minorHAnsi"/>
          <w:sz w:val="22"/>
          <w:szCs w:val="22"/>
        </w:rPr>
        <w:t xml:space="preserve"> </w:t>
      </w:r>
      <w:r w:rsidR="00004AF0">
        <w:rPr>
          <w:rFonts w:asciiTheme="minorHAnsi" w:hAnsiTheme="minorHAnsi"/>
          <w:iCs/>
          <w:sz w:val="22"/>
          <w:szCs w:val="22"/>
        </w:rPr>
        <w:t>New Zealand Journal of Geology and G</w:t>
      </w:r>
      <w:r w:rsidRPr="00004AF0">
        <w:rPr>
          <w:rFonts w:asciiTheme="minorHAnsi" w:hAnsiTheme="minorHAnsi"/>
          <w:iCs/>
          <w:sz w:val="22"/>
          <w:szCs w:val="22"/>
        </w:rPr>
        <w:t>eophysics</w:t>
      </w:r>
      <w:r w:rsidRPr="00BA7391">
        <w:rPr>
          <w:rFonts w:asciiTheme="minorHAnsi" w:hAnsiTheme="minorHAnsi"/>
          <w:sz w:val="22"/>
          <w:szCs w:val="22"/>
        </w:rPr>
        <w:t xml:space="preserve">, </w:t>
      </w:r>
      <w:r w:rsidR="00004AF0">
        <w:rPr>
          <w:rFonts w:asciiTheme="minorHAnsi" w:hAnsiTheme="minorHAnsi"/>
          <w:sz w:val="22"/>
          <w:szCs w:val="22"/>
        </w:rPr>
        <w:t xml:space="preserve">v. </w:t>
      </w:r>
      <w:r w:rsidRPr="00004AF0">
        <w:rPr>
          <w:rFonts w:asciiTheme="minorHAnsi" w:hAnsiTheme="minorHAnsi"/>
          <w:bCs/>
          <w:sz w:val="22"/>
          <w:szCs w:val="22"/>
        </w:rPr>
        <w:t>36</w:t>
      </w:r>
      <w:r w:rsidRPr="00BA7391">
        <w:rPr>
          <w:rFonts w:asciiTheme="minorHAnsi" w:hAnsiTheme="minorHAnsi"/>
          <w:sz w:val="22"/>
          <w:szCs w:val="22"/>
        </w:rPr>
        <w:t xml:space="preserve">, </w:t>
      </w:r>
      <w:r w:rsidR="00004AF0">
        <w:rPr>
          <w:rFonts w:asciiTheme="minorHAnsi" w:hAnsiTheme="minorHAnsi"/>
          <w:sz w:val="22"/>
          <w:szCs w:val="22"/>
        </w:rPr>
        <w:t xml:space="preserve">p. </w:t>
      </w:r>
      <w:r w:rsidRPr="00BA7391">
        <w:rPr>
          <w:rFonts w:asciiTheme="minorHAnsi" w:hAnsiTheme="minorHAnsi"/>
          <w:sz w:val="22"/>
          <w:szCs w:val="22"/>
        </w:rPr>
        <w:t>117–125.</w:t>
      </w:r>
    </w:p>
    <w:p w:rsidR="0092300A" w:rsidRDefault="0092300A" w:rsidP="00BA7391">
      <w:pPr>
        <w:pStyle w:val="Bibliography"/>
        <w:spacing w:line="480" w:lineRule="auto"/>
        <w:ind w:left="284" w:hanging="284"/>
        <w:rPr>
          <w:rFonts w:asciiTheme="minorHAnsi" w:hAnsiTheme="minorHAnsi"/>
          <w:sz w:val="22"/>
          <w:szCs w:val="22"/>
        </w:rPr>
      </w:pPr>
      <w:r w:rsidRPr="00BA7391">
        <w:rPr>
          <w:rFonts w:asciiTheme="minorHAnsi" w:hAnsiTheme="minorHAnsi"/>
          <w:sz w:val="22"/>
          <w:szCs w:val="22"/>
        </w:rPr>
        <w:t>Bradshaw, J.D., Vaughan, A.P.M., Millar, I.L. Flowerdew, M.J.</w:t>
      </w:r>
      <w:r w:rsidR="00004AF0">
        <w:rPr>
          <w:rFonts w:asciiTheme="minorHAnsi" w:hAnsiTheme="minorHAnsi"/>
          <w:sz w:val="22"/>
          <w:szCs w:val="22"/>
        </w:rPr>
        <w:t>, Trouw, R.A.J., Fanning, C.M., and</w:t>
      </w:r>
      <w:r w:rsidRPr="00BA7391">
        <w:rPr>
          <w:rFonts w:asciiTheme="minorHAnsi" w:hAnsiTheme="minorHAnsi"/>
          <w:sz w:val="22"/>
          <w:szCs w:val="22"/>
        </w:rPr>
        <w:t xml:space="preserve"> Whitehouse, M.J.</w:t>
      </w:r>
      <w:r w:rsidR="00004AF0">
        <w:rPr>
          <w:rFonts w:asciiTheme="minorHAnsi" w:hAnsiTheme="minorHAnsi"/>
          <w:sz w:val="22"/>
          <w:szCs w:val="22"/>
        </w:rPr>
        <w:t>,</w:t>
      </w:r>
      <w:r w:rsidRPr="00BA7391">
        <w:rPr>
          <w:rFonts w:asciiTheme="minorHAnsi" w:hAnsiTheme="minorHAnsi"/>
          <w:sz w:val="22"/>
          <w:szCs w:val="22"/>
        </w:rPr>
        <w:t xml:space="preserve"> 2012. Coarse Permo-Carboniferous conglomerates in the Trinity Peninsula Group at View Point, Antarctic Peninsula: Sedimentology, geochronology and isotope evidence for provenance a</w:t>
      </w:r>
      <w:r w:rsidR="00004AF0">
        <w:rPr>
          <w:rFonts w:asciiTheme="minorHAnsi" w:hAnsiTheme="minorHAnsi"/>
          <w:sz w:val="22"/>
          <w:szCs w:val="22"/>
        </w:rPr>
        <w:t>nd tectonic setting in Gondwana:</w:t>
      </w:r>
      <w:r w:rsidRPr="00BA7391">
        <w:rPr>
          <w:rFonts w:asciiTheme="minorHAnsi" w:hAnsiTheme="minorHAnsi"/>
          <w:sz w:val="22"/>
          <w:szCs w:val="22"/>
        </w:rPr>
        <w:t xml:space="preserve"> </w:t>
      </w:r>
      <w:r w:rsidRPr="00004AF0">
        <w:rPr>
          <w:rFonts w:asciiTheme="minorHAnsi" w:hAnsiTheme="minorHAnsi"/>
          <w:sz w:val="22"/>
          <w:szCs w:val="22"/>
        </w:rPr>
        <w:t>Geological Magazine</w:t>
      </w:r>
      <w:r w:rsidRPr="00BA7391">
        <w:rPr>
          <w:rFonts w:asciiTheme="minorHAnsi" w:hAnsiTheme="minorHAnsi"/>
          <w:sz w:val="22"/>
          <w:szCs w:val="22"/>
        </w:rPr>
        <w:t xml:space="preserve">, </w:t>
      </w:r>
      <w:r w:rsidR="00004AF0">
        <w:rPr>
          <w:rFonts w:asciiTheme="minorHAnsi" w:hAnsiTheme="minorHAnsi"/>
          <w:sz w:val="22"/>
          <w:szCs w:val="22"/>
        </w:rPr>
        <w:t xml:space="preserve">v. </w:t>
      </w:r>
      <w:r w:rsidRPr="00BA7391">
        <w:rPr>
          <w:rFonts w:asciiTheme="minorHAnsi" w:hAnsiTheme="minorHAnsi"/>
          <w:sz w:val="22"/>
          <w:szCs w:val="22"/>
        </w:rPr>
        <w:t xml:space="preserve">149, </w:t>
      </w:r>
      <w:r w:rsidR="00004AF0">
        <w:rPr>
          <w:rFonts w:asciiTheme="minorHAnsi" w:hAnsiTheme="minorHAnsi"/>
          <w:sz w:val="22"/>
          <w:szCs w:val="22"/>
        </w:rPr>
        <w:t xml:space="preserve">p. </w:t>
      </w:r>
      <w:r w:rsidRPr="00BA7391">
        <w:rPr>
          <w:rFonts w:asciiTheme="minorHAnsi" w:hAnsiTheme="minorHAnsi"/>
          <w:sz w:val="22"/>
          <w:szCs w:val="22"/>
        </w:rPr>
        <w:t>626–644.</w:t>
      </w:r>
    </w:p>
    <w:p w:rsidR="002748A7" w:rsidRDefault="00BE3CFE" w:rsidP="00113952">
      <w:pPr>
        <w:spacing w:line="480" w:lineRule="auto"/>
        <w:ind w:left="284" w:hanging="284"/>
        <w:rPr>
          <w:rFonts w:asciiTheme="minorHAnsi" w:hAnsiTheme="minorHAnsi"/>
          <w:sz w:val="22"/>
          <w:szCs w:val="22"/>
        </w:rPr>
      </w:pPr>
      <w:r w:rsidRPr="00113952">
        <w:rPr>
          <w:rFonts w:asciiTheme="minorHAnsi" w:hAnsiTheme="minorHAnsi"/>
          <w:sz w:val="22"/>
          <w:szCs w:val="22"/>
          <w:lang w:val="en-GB" w:eastAsia="en-GB"/>
        </w:rPr>
        <w:t xml:space="preserve">Brown, C.R., </w:t>
      </w:r>
      <w:r w:rsidRPr="00113952">
        <w:rPr>
          <w:rFonts w:asciiTheme="minorHAnsi" w:hAnsiTheme="minorHAnsi"/>
          <w:sz w:val="22"/>
          <w:szCs w:val="22"/>
        </w:rPr>
        <w:t xml:space="preserve">Yakymchuk, C., Brown, M., Fanning, C.M, Korhonen, F.J., Piccoli, P.M., </w:t>
      </w:r>
      <w:r w:rsidR="00720A6A">
        <w:rPr>
          <w:rFonts w:asciiTheme="minorHAnsi" w:hAnsiTheme="minorHAnsi"/>
          <w:sz w:val="22"/>
          <w:szCs w:val="22"/>
        </w:rPr>
        <w:t xml:space="preserve">and </w:t>
      </w:r>
      <w:r w:rsidRPr="00113952">
        <w:rPr>
          <w:rFonts w:asciiTheme="minorHAnsi" w:hAnsiTheme="minorHAnsi"/>
          <w:sz w:val="22"/>
          <w:szCs w:val="22"/>
        </w:rPr>
        <w:t>Siddoway, C.S., 2016. From source to sink: petrogenesis of Cretaceous anatectic granites from the Fosdick migmatite–granite complex, West Antarctica</w:t>
      </w:r>
      <w:r w:rsidR="00720A6A">
        <w:rPr>
          <w:rFonts w:asciiTheme="minorHAnsi" w:hAnsiTheme="minorHAnsi"/>
          <w:sz w:val="22"/>
          <w:szCs w:val="22"/>
        </w:rPr>
        <w:t>: Journal of Petrology, v. 57, p. 1241-1278.</w:t>
      </w:r>
    </w:p>
    <w:p w:rsidR="007C4FB1" w:rsidRDefault="00CC19C3" w:rsidP="007C4FB1">
      <w:pPr>
        <w:pStyle w:val="Heading1"/>
        <w:spacing w:line="480" w:lineRule="auto"/>
        <w:ind w:left="284" w:hanging="284"/>
        <w:rPr>
          <w:rFonts w:asciiTheme="minorHAnsi" w:hAnsiTheme="minorHAnsi"/>
          <w:b w:val="0"/>
          <w:sz w:val="22"/>
          <w:szCs w:val="22"/>
        </w:rPr>
      </w:pPr>
      <w:r w:rsidRPr="00BA7391">
        <w:rPr>
          <w:rFonts w:asciiTheme="minorHAnsi" w:hAnsiTheme="minorHAnsi"/>
          <w:b w:val="0"/>
          <w:sz w:val="22"/>
          <w:szCs w:val="22"/>
        </w:rPr>
        <w:t>Bryan, S.E., Ewart, A.</w:t>
      </w:r>
      <w:r w:rsidR="00004AF0">
        <w:rPr>
          <w:rFonts w:asciiTheme="minorHAnsi" w:hAnsiTheme="minorHAnsi"/>
          <w:b w:val="0"/>
          <w:sz w:val="22"/>
          <w:szCs w:val="22"/>
        </w:rPr>
        <w:t>, Stephens, C.J., Parianos, J., and</w:t>
      </w:r>
      <w:r w:rsidRPr="00BA7391">
        <w:rPr>
          <w:rFonts w:asciiTheme="minorHAnsi" w:hAnsiTheme="minorHAnsi"/>
          <w:b w:val="0"/>
          <w:sz w:val="22"/>
          <w:szCs w:val="22"/>
        </w:rPr>
        <w:t xml:space="preserve"> Downes, P.J.</w:t>
      </w:r>
      <w:r w:rsidR="00004AF0">
        <w:rPr>
          <w:rFonts w:asciiTheme="minorHAnsi" w:hAnsiTheme="minorHAnsi"/>
          <w:b w:val="0"/>
          <w:sz w:val="22"/>
          <w:szCs w:val="22"/>
        </w:rPr>
        <w:t>,</w:t>
      </w:r>
      <w:r w:rsidRPr="00BA7391">
        <w:rPr>
          <w:rFonts w:asciiTheme="minorHAnsi" w:hAnsiTheme="minorHAnsi"/>
          <w:b w:val="0"/>
          <w:sz w:val="22"/>
          <w:szCs w:val="22"/>
        </w:rPr>
        <w:t xml:space="preserve"> 2000. The Whitsunday Volcanic Province, Central Queensland, Australia: lithological and stratigraphic investigations of a silicic-d</w:t>
      </w:r>
      <w:r w:rsidR="00004AF0">
        <w:rPr>
          <w:rFonts w:asciiTheme="minorHAnsi" w:hAnsiTheme="minorHAnsi"/>
          <w:b w:val="0"/>
          <w:sz w:val="22"/>
          <w:szCs w:val="22"/>
        </w:rPr>
        <w:t>ominated large igneous province:</w:t>
      </w:r>
      <w:r w:rsidRPr="00BA7391">
        <w:rPr>
          <w:rFonts w:asciiTheme="minorHAnsi" w:hAnsiTheme="minorHAnsi"/>
          <w:b w:val="0"/>
          <w:sz w:val="22"/>
          <w:szCs w:val="22"/>
        </w:rPr>
        <w:t xml:space="preserve"> </w:t>
      </w:r>
      <w:r w:rsidRPr="00004AF0">
        <w:rPr>
          <w:rFonts w:asciiTheme="minorHAnsi" w:hAnsiTheme="minorHAnsi"/>
          <w:b w:val="0"/>
          <w:sz w:val="22"/>
          <w:szCs w:val="22"/>
        </w:rPr>
        <w:t>Journal of Volcanology and Geothermal Research</w:t>
      </w:r>
      <w:r w:rsidRPr="00BA7391">
        <w:rPr>
          <w:rFonts w:asciiTheme="minorHAnsi" w:hAnsiTheme="minorHAnsi"/>
          <w:b w:val="0"/>
          <w:sz w:val="22"/>
          <w:szCs w:val="22"/>
        </w:rPr>
        <w:t xml:space="preserve">, </w:t>
      </w:r>
      <w:r w:rsidR="00004AF0">
        <w:rPr>
          <w:rFonts w:asciiTheme="minorHAnsi" w:hAnsiTheme="minorHAnsi"/>
          <w:b w:val="0"/>
          <w:sz w:val="22"/>
          <w:szCs w:val="22"/>
        </w:rPr>
        <w:t xml:space="preserve">v. </w:t>
      </w:r>
      <w:r w:rsidRPr="00004AF0">
        <w:rPr>
          <w:rFonts w:asciiTheme="minorHAnsi" w:hAnsiTheme="minorHAnsi"/>
          <w:b w:val="0"/>
          <w:sz w:val="22"/>
          <w:szCs w:val="22"/>
        </w:rPr>
        <w:t>99</w:t>
      </w:r>
      <w:r w:rsidRPr="00BA7391">
        <w:rPr>
          <w:rFonts w:asciiTheme="minorHAnsi" w:hAnsiTheme="minorHAnsi"/>
          <w:b w:val="0"/>
          <w:sz w:val="22"/>
          <w:szCs w:val="22"/>
        </w:rPr>
        <w:t xml:space="preserve">, </w:t>
      </w:r>
      <w:r w:rsidR="00004AF0">
        <w:rPr>
          <w:rFonts w:asciiTheme="minorHAnsi" w:hAnsiTheme="minorHAnsi"/>
          <w:b w:val="0"/>
          <w:sz w:val="22"/>
          <w:szCs w:val="22"/>
        </w:rPr>
        <w:t xml:space="preserve">p. </w:t>
      </w:r>
      <w:r w:rsidRPr="00BA7391">
        <w:rPr>
          <w:rFonts w:asciiTheme="minorHAnsi" w:hAnsiTheme="minorHAnsi"/>
          <w:b w:val="0"/>
          <w:sz w:val="22"/>
          <w:szCs w:val="22"/>
        </w:rPr>
        <w:t>55-78.</w:t>
      </w:r>
    </w:p>
    <w:p w:rsidR="002748A7" w:rsidRDefault="007C4FB1" w:rsidP="00113952">
      <w:pPr>
        <w:spacing w:line="480" w:lineRule="auto"/>
        <w:ind w:left="284" w:hanging="284"/>
        <w:rPr>
          <w:rFonts w:asciiTheme="minorHAnsi" w:hAnsiTheme="minorHAnsi"/>
          <w:sz w:val="22"/>
          <w:szCs w:val="22"/>
        </w:rPr>
      </w:pPr>
      <w:r w:rsidRPr="007C4FB1">
        <w:rPr>
          <w:rFonts w:asciiTheme="minorHAnsi" w:hAnsiTheme="minorHAnsi"/>
          <w:sz w:val="22"/>
          <w:szCs w:val="22"/>
        </w:rPr>
        <w:t xml:space="preserve">Bryan, S.E., </w:t>
      </w:r>
      <w:r w:rsidR="00BE3CFE" w:rsidRPr="00113952">
        <w:rPr>
          <w:rFonts w:asciiTheme="minorHAnsi" w:hAnsiTheme="minorHAnsi"/>
          <w:sz w:val="22"/>
          <w:szCs w:val="22"/>
        </w:rPr>
        <w:t>Cook, A.G., Allen, C.M.,</w:t>
      </w:r>
      <w:r>
        <w:rPr>
          <w:rFonts w:asciiTheme="minorHAnsi" w:hAnsiTheme="minorHAnsi"/>
          <w:sz w:val="22"/>
          <w:szCs w:val="22"/>
        </w:rPr>
        <w:t xml:space="preserve"> Siegel, C., Purdy, D.J., Greentree, J.S., and Uysal, I.T.,</w:t>
      </w:r>
      <w:r w:rsidR="00BE3CFE" w:rsidRPr="00113952">
        <w:rPr>
          <w:rFonts w:asciiTheme="minorHAnsi" w:hAnsiTheme="minorHAnsi"/>
          <w:sz w:val="22"/>
          <w:szCs w:val="22"/>
        </w:rPr>
        <w:t xml:space="preserve"> </w:t>
      </w:r>
      <w:r w:rsidR="00BE3CFE" w:rsidRPr="00113952">
        <w:rPr>
          <w:rFonts w:asciiTheme="minorHAnsi" w:hAnsiTheme="minorHAnsi"/>
          <w:iCs/>
          <w:sz w:val="22"/>
          <w:szCs w:val="22"/>
        </w:rPr>
        <w:t>2012</w:t>
      </w:r>
      <w:r w:rsidR="00BE3CFE" w:rsidRPr="00113952">
        <w:rPr>
          <w:rFonts w:asciiTheme="minorHAnsi" w:hAnsiTheme="minorHAnsi"/>
          <w:sz w:val="22"/>
          <w:szCs w:val="22"/>
        </w:rPr>
        <w:t xml:space="preserve">. Early–Mid Cretaceous tectonic evolution of eastern Gondwana: from silicic LIP magmatism to continental rupture: </w:t>
      </w:r>
      <w:r w:rsidR="00BE3CFE" w:rsidRPr="00113952">
        <w:rPr>
          <w:rFonts w:asciiTheme="minorHAnsi" w:hAnsiTheme="minorHAnsi"/>
          <w:iCs/>
          <w:sz w:val="22"/>
          <w:szCs w:val="22"/>
        </w:rPr>
        <w:t>Episodes</w:t>
      </w:r>
      <w:r w:rsidR="00BE3CFE" w:rsidRPr="00113952">
        <w:rPr>
          <w:rFonts w:asciiTheme="minorHAnsi" w:hAnsiTheme="minorHAnsi"/>
          <w:sz w:val="22"/>
          <w:szCs w:val="22"/>
        </w:rPr>
        <w:t>, v. 35, p. 142–152.</w:t>
      </w:r>
    </w:p>
    <w:p w:rsidR="002748A7" w:rsidRPr="00113952" w:rsidRDefault="009F15E7" w:rsidP="00113952">
      <w:pPr>
        <w:spacing w:line="480" w:lineRule="auto"/>
        <w:ind w:left="284" w:hanging="284"/>
        <w:rPr>
          <w:rFonts w:asciiTheme="minorHAnsi" w:hAnsiTheme="minorHAnsi"/>
          <w:b/>
          <w:sz w:val="22"/>
          <w:szCs w:val="22"/>
        </w:rPr>
      </w:pPr>
      <w:r w:rsidRPr="009F15E7">
        <w:rPr>
          <w:rFonts w:asciiTheme="minorHAnsi" w:hAnsiTheme="minorHAnsi"/>
          <w:sz w:val="22"/>
          <w:szCs w:val="22"/>
        </w:rPr>
        <w:t xml:space="preserve">Bryan, S.E., and Ferrari, L., 2013. </w:t>
      </w:r>
      <w:r w:rsidR="00BE3CFE" w:rsidRPr="00113952">
        <w:rPr>
          <w:rFonts w:asciiTheme="minorHAnsi" w:hAnsiTheme="minorHAnsi"/>
          <w:sz w:val="22"/>
          <w:szCs w:val="22"/>
        </w:rPr>
        <w:t>Large igneous provinces and silicic large igneous provinces: Progress in our understanding over the last 25 years: Geological Society of America Bulletin, v. 125, p. 1053–1078.</w:t>
      </w:r>
    </w:p>
    <w:p w:rsidR="000E166D" w:rsidRPr="00BA7391" w:rsidRDefault="00004AF0" w:rsidP="00BA7391">
      <w:pPr>
        <w:pStyle w:val="Default"/>
        <w:spacing w:line="480" w:lineRule="auto"/>
        <w:ind w:left="284" w:hanging="284"/>
        <w:contextualSpacing/>
        <w:rPr>
          <w:rStyle w:val="cit-sep"/>
          <w:rFonts w:asciiTheme="minorHAnsi" w:hAnsiTheme="minorHAnsi" w:cs="Cambria"/>
          <w:iCs/>
          <w:sz w:val="22"/>
          <w:szCs w:val="22"/>
        </w:rPr>
      </w:pPr>
      <w:r>
        <w:rPr>
          <w:rFonts w:asciiTheme="minorHAnsi" w:hAnsiTheme="minorHAnsi" w:cs="AdvTT5235d5a9"/>
          <w:sz w:val="22"/>
          <w:szCs w:val="22"/>
        </w:rPr>
        <w:t>Burton-Johnson, A., and</w:t>
      </w:r>
      <w:r w:rsidR="000E166D" w:rsidRPr="00BA7391">
        <w:rPr>
          <w:rFonts w:asciiTheme="minorHAnsi" w:hAnsiTheme="minorHAnsi" w:cs="AdvTT5235d5a9"/>
          <w:sz w:val="22"/>
          <w:szCs w:val="22"/>
        </w:rPr>
        <w:t xml:space="preserve"> Riley, T.R.</w:t>
      </w:r>
      <w:r>
        <w:rPr>
          <w:rFonts w:asciiTheme="minorHAnsi" w:hAnsiTheme="minorHAnsi" w:cs="AdvTT5235d5a9"/>
          <w:sz w:val="22"/>
          <w:szCs w:val="22"/>
        </w:rPr>
        <w:t>,</w:t>
      </w:r>
      <w:r w:rsidR="000E166D" w:rsidRPr="00BA7391">
        <w:rPr>
          <w:rFonts w:asciiTheme="minorHAnsi" w:hAnsiTheme="minorHAnsi" w:cs="AdvTT5235d5a9"/>
          <w:sz w:val="22"/>
          <w:szCs w:val="22"/>
        </w:rPr>
        <w:t xml:space="preserve"> 2015. </w:t>
      </w:r>
      <w:r w:rsidR="000E166D" w:rsidRPr="00BA7391">
        <w:rPr>
          <w:rFonts w:asciiTheme="minorHAnsi" w:hAnsiTheme="minorHAnsi" w:cs="Calibri"/>
          <w:bCs/>
          <w:sz w:val="22"/>
          <w:szCs w:val="22"/>
        </w:rPr>
        <w:t>Autochthonous vs. accreted terrane development of continental margins: A new in situ tectonic his</w:t>
      </w:r>
      <w:r>
        <w:rPr>
          <w:rFonts w:asciiTheme="minorHAnsi" w:hAnsiTheme="minorHAnsi" w:cs="Calibri"/>
          <w:bCs/>
          <w:sz w:val="22"/>
          <w:szCs w:val="22"/>
        </w:rPr>
        <w:t>tory of the Antarctic Peninsula:</w:t>
      </w:r>
      <w:r w:rsidR="000E166D" w:rsidRPr="00BA7391">
        <w:rPr>
          <w:rFonts w:asciiTheme="minorHAnsi" w:hAnsiTheme="minorHAnsi" w:cs="Calibri"/>
          <w:bCs/>
          <w:sz w:val="22"/>
          <w:szCs w:val="22"/>
        </w:rPr>
        <w:t xml:space="preserve"> </w:t>
      </w:r>
      <w:r w:rsidR="000E166D" w:rsidRPr="00004AF0">
        <w:rPr>
          <w:rFonts w:asciiTheme="minorHAnsi" w:hAnsiTheme="minorHAnsi"/>
          <w:iCs/>
          <w:sz w:val="22"/>
          <w:szCs w:val="22"/>
        </w:rPr>
        <w:t>Journal of the Geological Society, London,</w:t>
      </w:r>
      <w:r w:rsidR="000E166D" w:rsidRPr="00004AF0">
        <w:rPr>
          <w:rFonts w:asciiTheme="minorHAnsi" w:hAnsiTheme="minorHAnsi"/>
          <w:sz w:val="22"/>
          <w:szCs w:val="22"/>
        </w:rPr>
        <w:t xml:space="preserve"> </w:t>
      </w:r>
      <w:r w:rsidRPr="00004AF0">
        <w:rPr>
          <w:rStyle w:val="cit-sep"/>
          <w:rFonts w:asciiTheme="minorHAnsi" w:hAnsiTheme="minorHAnsi" w:cs="Cambria"/>
          <w:iCs/>
          <w:sz w:val="22"/>
          <w:szCs w:val="22"/>
        </w:rPr>
        <w:t xml:space="preserve">v. </w:t>
      </w:r>
      <w:r w:rsidR="000E166D" w:rsidRPr="00004AF0">
        <w:rPr>
          <w:rStyle w:val="cit-sep"/>
          <w:rFonts w:asciiTheme="minorHAnsi" w:hAnsiTheme="minorHAnsi" w:cs="Cambria"/>
          <w:iCs/>
          <w:sz w:val="22"/>
          <w:szCs w:val="22"/>
        </w:rPr>
        <w:t>172</w:t>
      </w:r>
      <w:r w:rsidR="000E166D" w:rsidRPr="00BA7391">
        <w:rPr>
          <w:rStyle w:val="cit-sep"/>
          <w:rFonts w:asciiTheme="minorHAnsi" w:hAnsiTheme="minorHAnsi" w:cs="Cambria"/>
          <w:iCs/>
          <w:sz w:val="22"/>
          <w:szCs w:val="22"/>
        </w:rPr>
        <w:t xml:space="preserve">, </w:t>
      </w:r>
      <w:r>
        <w:rPr>
          <w:rStyle w:val="cit-sep"/>
          <w:rFonts w:asciiTheme="minorHAnsi" w:hAnsiTheme="minorHAnsi" w:cs="Cambria"/>
          <w:iCs/>
          <w:sz w:val="22"/>
          <w:szCs w:val="22"/>
        </w:rPr>
        <w:t>p. 832-835, doi: 10.1144/jgs2014-110.</w:t>
      </w:r>
    </w:p>
    <w:p w:rsidR="006504BD" w:rsidRDefault="006504BD" w:rsidP="00BA7391">
      <w:pPr>
        <w:pStyle w:val="Default"/>
        <w:spacing w:line="480" w:lineRule="auto"/>
        <w:ind w:left="284" w:hanging="284"/>
        <w:contextualSpacing/>
        <w:rPr>
          <w:rStyle w:val="cit-sep"/>
          <w:rFonts w:asciiTheme="minorHAnsi" w:hAnsiTheme="minorHAnsi" w:cs="Cambria"/>
          <w:iCs/>
          <w:sz w:val="22"/>
          <w:szCs w:val="22"/>
        </w:rPr>
      </w:pPr>
      <w:r w:rsidRPr="00BA7391">
        <w:rPr>
          <w:rStyle w:val="cit-sep"/>
          <w:rFonts w:asciiTheme="minorHAnsi" w:hAnsiTheme="minorHAnsi" w:cs="Cambria"/>
          <w:iCs/>
          <w:sz w:val="22"/>
          <w:szCs w:val="22"/>
        </w:rPr>
        <w:t>DeCelles, P.G., Ducea, M.N., Kapp, P.</w:t>
      </w:r>
      <w:r w:rsidR="00004AF0">
        <w:rPr>
          <w:rStyle w:val="cit-sep"/>
          <w:rFonts w:asciiTheme="minorHAnsi" w:hAnsiTheme="minorHAnsi" w:cs="Cambria"/>
          <w:iCs/>
          <w:sz w:val="22"/>
          <w:szCs w:val="22"/>
        </w:rPr>
        <w:t>,</w:t>
      </w:r>
      <w:r w:rsidRPr="00BA7391">
        <w:rPr>
          <w:rStyle w:val="cit-sep"/>
          <w:rFonts w:asciiTheme="minorHAnsi" w:hAnsiTheme="minorHAnsi" w:cs="Cambria"/>
          <w:iCs/>
          <w:sz w:val="22"/>
          <w:szCs w:val="22"/>
        </w:rPr>
        <w:t xml:space="preserve"> and Zandt, H.G.</w:t>
      </w:r>
      <w:r w:rsidR="00004AF0">
        <w:rPr>
          <w:rStyle w:val="cit-sep"/>
          <w:rFonts w:asciiTheme="minorHAnsi" w:hAnsiTheme="minorHAnsi" w:cs="Cambria"/>
          <w:iCs/>
          <w:sz w:val="22"/>
          <w:szCs w:val="22"/>
        </w:rPr>
        <w:t>,</w:t>
      </w:r>
      <w:r w:rsidRPr="00BA7391">
        <w:rPr>
          <w:rStyle w:val="cit-sep"/>
          <w:rFonts w:asciiTheme="minorHAnsi" w:hAnsiTheme="minorHAnsi" w:cs="Cambria"/>
          <w:iCs/>
          <w:sz w:val="22"/>
          <w:szCs w:val="22"/>
        </w:rPr>
        <w:t xml:space="preserve"> 2009. Cyclicity in Cordilleran orogenic systems</w:t>
      </w:r>
      <w:r w:rsidR="00004AF0">
        <w:rPr>
          <w:rStyle w:val="cit-sep"/>
          <w:rFonts w:asciiTheme="minorHAnsi" w:hAnsiTheme="minorHAnsi" w:cs="Cambria"/>
          <w:iCs/>
          <w:sz w:val="22"/>
          <w:szCs w:val="22"/>
        </w:rPr>
        <w:t>:</w:t>
      </w:r>
      <w:r w:rsidRPr="00BA7391">
        <w:rPr>
          <w:rStyle w:val="cit-sep"/>
          <w:rFonts w:asciiTheme="minorHAnsi" w:hAnsiTheme="minorHAnsi" w:cs="Cambria"/>
          <w:iCs/>
          <w:sz w:val="22"/>
          <w:szCs w:val="22"/>
        </w:rPr>
        <w:t xml:space="preserve"> Nature Geoscience, </w:t>
      </w:r>
      <w:r w:rsidR="00004AF0">
        <w:rPr>
          <w:rStyle w:val="cit-sep"/>
          <w:rFonts w:asciiTheme="minorHAnsi" w:hAnsiTheme="minorHAnsi" w:cs="Cambria"/>
          <w:iCs/>
          <w:sz w:val="22"/>
          <w:szCs w:val="22"/>
        </w:rPr>
        <w:t xml:space="preserve">v. </w:t>
      </w:r>
      <w:r w:rsidRPr="00BA7391">
        <w:rPr>
          <w:rStyle w:val="cit-sep"/>
          <w:rFonts w:asciiTheme="minorHAnsi" w:hAnsiTheme="minorHAnsi" w:cs="Cambria"/>
          <w:iCs/>
          <w:sz w:val="22"/>
          <w:szCs w:val="22"/>
        </w:rPr>
        <w:t xml:space="preserve">2, </w:t>
      </w:r>
      <w:r w:rsidR="00004AF0">
        <w:rPr>
          <w:rStyle w:val="cit-sep"/>
          <w:rFonts w:asciiTheme="minorHAnsi" w:hAnsiTheme="minorHAnsi" w:cs="Cambria"/>
          <w:iCs/>
          <w:sz w:val="22"/>
          <w:szCs w:val="22"/>
        </w:rPr>
        <w:t xml:space="preserve">p. </w:t>
      </w:r>
      <w:r w:rsidRPr="00BA7391">
        <w:rPr>
          <w:rStyle w:val="cit-sep"/>
          <w:rFonts w:asciiTheme="minorHAnsi" w:hAnsiTheme="minorHAnsi" w:cs="Cambria"/>
          <w:iCs/>
          <w:sz w:val="22"/>
          <w:szCs w:val="22"/>
        </w:rPr>
        <w:t>251-257.</w:t>
      </w:r>
    </w:p>
    <w:p w:rsidR="002748A7" w:rsidRPr="00113952" w:rsidRDefault="00BE3CFE" w:rsidP="00113952">
      <w:pPr>
        <w:pStyle w:val="Heading1"/>
        <w:spacing w:line="480" w:lineRule="auto"/>
        <w:ind w:left="284" w:hanging="284"/>
        <w:rPr>
          <w:rStyle w:val="cit-sep"/>
          <w:rFonts w:asciiTheme="minorHAnsi" w:hAnsiTheme="minorHAnsi"/>
          <w:b w:val="0"/>
          <w:sz w:val="22"/>
          <w:szCs w:val="22"/>
        </w:rPr>
      </w:pPr>
      <w:r w:rsidRPr="00113952">
        <w:rPr>
          <w:rStyle w:val="cit-sep"/>
          <w:rFonts w:asciiTheme="minorHAnsi" w:hAnsiTheme="minorHAnsi" w:cs="Cambria"/>
          <w:b w:val="0"/>
          <w:iCs/>
          <w:sz w:val="22"/>
          <w:szCs w:val="22"/>
        </w:rPr>
        <w:t xml:space="preserve">Decker, </w:t>
      </w:r>
      <w:r w:rsidRPr="00113952">
        <w:rPr>
          <w:rStyle w:val="al-author-name"/>
          <w:rFonts w:asciiTheme="minorHAnsi" w:hAnsiTheme="minorHAnsi"/>
          <w:b w:val="0"/>
          <w:sz w:val="22"/>
          <w:szCs w:val="22"/>
        </w:rPr>
        <w:t xml:space="preserve">M.,  Schwartz, J.J., </w:t>
      </w:r>
      <w:hyperlink r:id="rId8" w:history="1">
        <w:r w:rsidRPr="00113952">
          <w:rPr>
            <w:rStyle w:val="Hyperlink"/>
            <w:rFonts w:asciiTheme="minorHAnsi" w:hAnsiTheme="minorHAnsi"/>
            <w:b w:val="0"/>
            <w:color w:val="auto"/>
            <w:sz w:val="22"/>
            <w:szCs w:val="22"/>
            <w:u w:val="none"/>
          </w:rPr>
          <w:t>Stowell</w:t>
        </w:r>
      </w:hyperlink>
      <w:r w:rsidRPr="00113952">
        <w:rPr>
          <w:rStyle w:val="al-author-name"/>
          <w:rFonts w:asciiTheme="minorHAnsi" w:hAnsiTheme="minorHAnsi"/>
          <w:b w:val="0"/>
          <w:sz w:val="22"/>
          <w:szCs w:val="22"/>
        </w:rPr>
        <w:t xml:space="preserve">, H.H.,  </w:t>
      </w:r>
      <w:hyperlink r:id="rId9" w:history="1">
        <w:r w:rsidRPr="00113952">
          <w:rPr>
            <w:rStyle w:val="Hyperlink"/>
            <w:rFonts w:asciiTheme="minorHAnsi" w:hAnsiTheme="minorHAnsi"/>
            <w:b w:val="0"/>
            <w:color w:val="auto"/>
            <w:sz w:val="22"/>
            <w:szCs w:val="22"/>
            <w:u w:val="none"/>
          </w:rPr>
          <w:t>Klepeis</w:t>
        </w:r>
      </w:hyperlink>
      <w:r w:rsidRPr="00113952">
        <w:rPr>
          <w:rStyle w:val="al-author-name"/>
          <w:rFonts w:asciiTheme="minorHAnsi" w:hAnsiTheme="minorHAnsi"/>
          <w:b w:val="0"/>
          <w:sz w:val="22"/>
          <w:szCs w:val="22"/>
        </w:rPr>
        <w:t xml:space="preserve">, K.A.,  </w:t>
      </w:r>
      <w:hyperlink r:id="rId10" w:history="1">
        <w:r w:rsidRPr="00113952">
          <w:rPr>
            <w:rStyle w:val="Hyperlink"/>
            <w:rFonts w:asciiTheme="minorHAnsi" w:hAnsiTheme="minorHAnsi"/>
            <w:b w:val="0"/>
            <w:color w:val="auto"/>
            <w:sz w:val="22"/>
            <w:szCs w:val="22"/>
            <w:u w:val="none"/>
          </w:rPr>
          <w:t>Tulloch</w:t>
        </w:r>
      </w:hyperlink>
      <w:r w:rsidRPr="00113952">
        <w:rPr>
          <w:rStyle w:val="al-author-name"/>
          <w:rFonts w:asciiTheme="minorHAnsi" w:hAnsiTheme="minorHAnsi"/>
          <w:b w:val="0"/>
          <w:sz w:val="22"/>
          <w:szCs w:val="22"/>
        </w:rPr>
        <w:t xml:space="preserve">, A.J., </w:t>
      </w:r>
      <w:hyperlink r:id="rId11" w:history="1">
        <w:r w:rsidRPr="00113952">
          <w:rPr>
            <w:rStyle w:val="Hyperlink"/>
            <w:rFonts w:asciiTheme="minorHAnsi" w:hAnsiTheme="minorHAnsi"/>
            <w:b w:val="0"/>
            <w:color w:val="auto"/>
            <w:sz w:val="22"/>
            <w:szCs w:val="22"/>
            <w:u w:val="none"/>
          </w:rPr>
          <w:t>Kitajima</w:t>
        </w:r>
      </w:hyperlink>
      <w:r w:rsidRPr="00113952">
        <w:rPr>
          <w:rStyle w:val="al-author-name"/>
          <w:rFonts w:asciiTheme="minorHAnsi" w:hAnsiTheme="minorHAnsi"/>
          <w:b w:val="0"/>
          <w:sz w:val="22"/>
          <w:szCs w:val="22"/>
        </w:rPr>
        <w:t xml:space="preserve">, K.,  </w:t>
      </w:r>
      <w:hyperlink r:id="rId12" w:history="1">
        <w:r w:rsidRPr="00113952">
          <w:rPr>
            <w:rStyle w:val="Hyperlink"/>
            <w:rFonts w:asciiTheme="minorHAnsi" w:hAnsiTheme="minorHAnsi"/>
            <w:b w:val="0"/>
            <w:color w:val="auto"/>
            <w:sz w:val="22"/>
            <w:szCs w:val="22"/>
            <w:u w:val="none"/>
          </w:rPr>
          <w:t>Valley</w:t>
        </w:r>
      </w:hyperlink>
      <w:r w:rsidRPr="00113952">
        <w:rPr>
          <w:rStyle w:val="al-author-name"/>
          <w:rFonts w:asciiTheme="minorHAnsi" w:hAnsiTheme="minorHAnsi"/>
          <w:b w:val="0"/>
          <w:sz w:val="22"/>
          <w:szCs w:val="22"/>
        </w:rPr>
        <w:t>, J.W., and,</w:t>
      </w:r>
      <w:hyperlink r:id="rId13" w:history="1">
        <w:r w:rsidRPr="00113952">
          <w:rPr>
            <w:rStyle w:val="Hyperlink"/>
            <w:rFonts w:asciiTheme="minorHAnsi" w:hAnsiTheme="minorHAnsi"/>
            <w:b w:val="0"/>
            <w:color w:val="auto"/>
            <w:sz w:val="22"/>
            <w:szCs w:val="22"/>
            <w:u w:val="none"/>
          </w:rPr>
          <w:t xml:space="preserve"> Kylander-Clark</w:t>
        </w:r>
      </w:hyperlink>
      <w:r w:rsidRPr="00113952">
        <w:rPr>
          <w:rStyle w:val="al-author-name"/>
          <w:rFonts w:asciiTheme="minorHAnsi" w:hAnsiTheme="minorHAnsi"/>
          <w:b w:val="0"/>
          <w:sz w:val="22"/>
          <w:szCs w:val="22"/>
        </w:rPr>
        <w:t xml:space="preserve">, A.R.C., 2017. </w:t>
      </w:r>
      <w:r w:rsidRPr="00113952">
        <w:rPr>
          <w:rFonts w:asciiTheme="minorHAnsi" w:hAnsiTheme="minorHAnsi"/>
          <w:b w:val="0"/>
          <w:sz w:val="22"/>
          <w:szCs w:val="22"/>
        </w:rPr>
        <w:t xml:space="preserve">Slab-Triggered Arc Flare-up in the Cretaceous Median Batholith and the Growth of Lower Arc Crust, Fiordland, New Zealand: Journal of Petrology, </w:t>
      </w:r>
      <w:r w:rsidR="00775F0A" w:rsidRPr="00113952">
        <w:rPr>
          <w:rFonts w:asciiTheme="minorHAnsi" w:hAnsiTheme="minorHAnsi" w:cs="AdvPSA3A1"/>
          <w:b w:val="0"/>
          <w:sz w:val="22"/>
          <w:szCs w:val="22"/>
          <w:lang w:val="en-GB" w:eastAsia="en-GB"/>
        </w:rPr>
        <w:t>doi: 10.1093/petrology/egx049</w:t>
      </w:r>
      <w:r w:rsidRPr="00113952">
        <w:rPr>
          <w:rFonts w:asciiTheme="minorHAnsi" w:hAnsiTheme="minorHAnsi"/>
          <w:b w:val="0"/>
          <w:sz w:val="22"/>
          <w:szCs w:val="22"/>
        </w:rPr>
        <w:t>.</w:t>
      </w:r>
    </w:p>
    <w:p w:rsidR="006504BD" w:rsidRPr="00BA7391" w:rsidRDefault="006504BD" w:rsidP="00BA7391">
      <w:pPr>
        <w:pStyle w:val="Default"/>
        <w:spacing w:line="480" w:lineRule="auto"/>
        <w:ind w:left="284" w:hanging="284"/>
        <w:contextualSpacing/>
        <w:rPr>
          <w:rStyle w:val="cit-sep"/>
          <w:rFonts w:asciiTheme="minorHAnsi" w:hAnsiTheme="minorHAnsi" w:cs="Cambria"/>
          <w:iCs/>
          <w:sz w:val="22"/>
          <w:szCs w:val="22"/>
        </w:rPr>
      </w:pPr>
      <w:r w:rsidRPr="00BA7391">
        <w:rPr>
          <w:rStyle w:val="cit-sep"/>
          <w:rFonts w:asciiTheme="minorHAnsi" w:hAnsiTheme="minorHAnsi" w:cs="Cambria"/>
          <w:iCs/>
          <w:sz w:val="22"/>
          <w:szCs w:val="22"/>
        </w:rPr>
        <w:t>De Silva</w:t>
      </w:r>
      <w:r w:rsidR="00004AF0">
        <w:rPr>
          <w:rStyle w:val="cit-sep"/>
          <w:rFonts w:asciiTheme="minorHAnsi" w:hAnsiTheme="minorHAnsi" w:cs="Cambria"/>
          <w:iCs/>
          <w:sz w:val="22"/>
          <w:szCs w:val="22"/>
        </w:rPr>
        <w:t>, S.L.,</w:t>
      </w:r>
      <w:r w:rsidRPr="00BA7391">
        <w:rPr>
          <w:rStyle w:val="cit-sep"/>
          <w:rFonts w:asciiTheme="minorHAnsi" w:hAnsiTheme="minorHAnsi" w:cs="Cambria"/>
          <w:iCs/>
          <w:sz w:val="22"/>
          <w:szCs w:val="22"/>
        </w:rPr>
        <w:t xml:space="preserve"> and Gosnold, W.A.</w:t>
      </w:r>
      <w:r w:rsidR="00004AF0">
        <w:rPr>
          <w:rStyle w:val="cit-sep"/>
          <w:rFonts w:asciiTheme="minorHAnsi" w:hAnsiTheme="minorHAnsi" w:cs="Cambria"/>
          <w:iCs/>
          <w:sz w:val="22"/>
          <w:szCs w:val="22"/>
        </w:rPr>
        <w:t>,</w:t>
      </w:r>
      <w:r w:rsidRPr="00BA7391">
        <w:rPr>
          <w:rStyle w:val="cit-sep"/>
          <w:rFonts w:asciiTheme="minorHAnsi" w:hAnsiTheme="minorHAnsi" w:cs="Cambria"/>
          <w:iCs/>
          <w:sz w:val="22"/>
          <w:szCs w:val="22"/>
        </w:rPr>
        <w:t xml:space="preserve"> 2007. Episodic construction of batholiths: insights from the spatiotemporal development of an ignimbrite</w:t>
      </w:r>
      <w:r w:rsidR="00004AF0">
        <w:rPr>
          <w:rStyle w:val="cit-sep"/>
          <w:rFonts w:asciiTheme="minorHAnsi" w:hAnsiTheme="minorHAnsi" w:cs="Cambria"/>
          <w:iCs/>
          <w:sz w:val="22"/>
          <w:szCs w:val="22"/>
        </w:rPr>
        <w:t xml:space="preserve"> flare-up:</w:t>
      </w:r>
      <w:r w:rsidRPr="00BA7391">
        <w:rPr>
          <w:rStyle w:val="cit-sep"/>
          <w:rFonts w:asciiTheme="minorHAnsi" w:hAnsiTheme="minorHAnsi" w:cs="Cambria"/>
          <w:iCs/>
          <w:sz w:val="22"/>
          <w:szCs w:val="22"/>
        </w:rPr>
        <w:t xml:space="preserve"> Journal of Volcanology and Geothermal Research, </w:t>
      </w:r>
      <w:r w:rsidR="00004AF0">
        <w:rPr>
          <w:rStyle w:val="cit-sep"/>
          <w:rFonts w:asciiTheme="minorHAnsi" w:hAnsiTheme="minorHAnsi" w:cs="Cambria"/>
          <w:iCs/>
          <w:sz w:val="22"/>
          <w:szCs w:val="22"/>
        </w:rPr>
        <w:t xml:space="preserve">v. </w:t>
      </w:r>
      <w:r w:rsidRPr="00BA7391">
        <w:rPr>
          <w:rStyle w:val="cit-sep"/>
          <w:rFonts w:asciiTheme="minorHAnsi" w:hAnsiTheme="minorHAnsi" w:cs="Cambria"/>
          <w:iCs/>
          <w:sz w:val="22"/>
          <w:szCs w:val="22"/>
        </w:rPr>
        <w:t xml:space="preserve">167, </w:t>
      </w:r>
      <w:r w:rsidR="00004AF0">
        <w:rPr>
          <w:rStyle w:val="cit-sep"/>
          <w:rFonts w:asciiTheme="minorHAnsi" w:hAnsiTheme="minorHAnsi" w:cs="Cambria"/>
          <w:iCs/>
          <w:sz w:val="22"/>
          <w:szCs w:val="22"/>
        </w:rPr>
        <w:t xml:space="preserve">p. </w:t>
      </w:r>
      <w:r w:rsidRPr="00BA7391">
        <w:rPr>
          <w:rStyle w:val="cit-sep"/>
          <w:rFonts w:asciiTheme="minorHAnsi" w:hAnsiTheme="minorHAnsi" w:cs="Cambria"/>
          <w:iCs/>
          <w:sz w:val="22"/>
          <w:szCs w:val="22"/>
        </w:rPr>
        <w:t>320-335.</w:t>
      </w:r>
    </w:p>
    <w:p w:rsidR="006504BD" w:rsidRDefault="006504BD" w:rsidP="00BA7391">
      <w:pPr>
        <w:pStyle w:val="Default"/>
        <w:spacing w:line="480" w:lineRule="auto"/>
        <w:ind w:left="284" w:hanging="284"/>
        <w:contextualSpacing/>
        <w:rPr>
          <w:rFonts w:asciiTheme="minorHAnsi" w:hAnsiTheme="minorHAnsi"/>
          <w:bCs/>
          <w:sz w:val="22"/>
          <w:szCs w:val="22"/>
        </w:rPr>
      </w:pPr>
      <w:r w:rsidRPr="00BA7391">
        <w:rPr>
          <w:rStyle w:val="cit-sep"/>
          <w:rFonts w:asciiTheme="minorHAnsi" w:hAnsiTheme="minorHAnsi" w:cs="Cambria"/>
          <w:iCs/>
          <w:sz w:val="22"/>
          <w:szCs w:val="22"/>
        </w:rPr>
        <w:t>De Silva, S.L., Riggs, N.R.</w:t>
      </w:r>
      <w:r w:rsidR="00122ABB">
        <w:rPr>
          <w:rStyle w:val="cit-sep"/>
          <w:rFonts w:asciiTheme="minorHAnsi" w:hAnsiTheme="minorHAnsi" w:cs="Cambria"/>
          <w:iCs/>
          <w:sz w:val="22"/>
          <w:szCs w:val="22"/>
        </w:rPr>
        <w:t>,</w:t>
      </w:r>
      <w:r w:rsidRPr="00BA7391">
        <w:rPr>
          <w:rStyle w:val="cit-sep"/>
          <w:rFonts w:asciiTheme="minorHAnsi" w:hAnsiTheme="minorHAnsi" w:cs="Cambria"/>
          <w:iCs/>
          <w:sz w:val="22"/>
          <w:szCs w:val="22"/>
        </w:rPr>
        <w:t xml:space="preserve"> and Barth, A.P.</w:t>
      </w:r>
      <w:r w:rsidR="00122ABB">
        <w:rPr>
          <w:rStyle w:val="cit-sep"/>
          <w:rFonts w:asciiTheme="minorHAnsi" w:hAnsiTheme="minorHAnsi" w:cs="Cambria"/>
          <w:iCs/>
          <w:sz w:val="22"/>
          <w:szCs w:val="22"/>
        </w:rPr>
        <w:t>,</w:t>
      </w:r>
      <w:r w:rsidRPr="00BA7391">
        <w:rPr>
          <w:rStyle w:val="cit-sep"/>
          <w:rFonts w:asciiTheme="minorHAnsi" w:hAnsiTheme="minorHAnsi" w:cs="Cambria"/>
          <w:iCs/>
          <w:sz w:val="22"/>
          <w:szCs w:val="22"/>
        </w:rPr>
        <w:t xml:space="preserve"> 2015. Quickening the pulse: fractal tempos in continental arc magmatism</w:t>
      </w:r>
      <w:r w:rsidR="00122ABB">
        <w:rPr>
          <w:rStyle w:val="cit-sep"/>
          <w:rFonts w:asciiTheme="minorHAnsi" w:hAnsiTheme="minorHAnsi" w:cs="Cambria"/>
          <w:iCs/>
          <w:sz w:val="22"/>
          <w:szCs w:val="22"/>
        </w:rPr>
        <w:t>:</w:t>
      </w:r>
      <w:r w:rsidRPr="00BA7391">
        <w:rPr>
          <w:rStyle w:val="cit-sep"/>
          <w:rFonts w:asciiTheme="minorHAnsi" w:hAnsiTheme="minorHAnsi" w:cs="Cambria"/>
          <w:iCs/>
          <w:sz w:val="22"/>
          <w:szCs w:val="22"/>
        </w:rPr>
        <w:t xml:space="preserve"> </w:t>
      </w:r>
      <w:r w:rsidRPr="00122ABB">
        <w:rPr>
          <w:rFonts w:asciiTheme="minorHAnsi" w:hAnsiTheme="minorHAnsi"/>
          <w:bCs/>
          <w:iCs/>
          <w:sz w:val="22"/>
          <w:szCs w:val="22"/>
        </w:rPr>
        <w:t>Elements</w:t>
      </w:r>
      <w:r w:rsidRPr="00BA7391">
        <w:rPr>
          <w:rFonts w:asciiTheme="minorHAnsi" w:hAnsiTheme="minorHAnsi"/>
          <w:bCs/>
          <w:iCs/>
          <w:sz w:val="22"/>
          <w:szCs w:val="22"/>
        </w:rPr>
        <w:t xml:space="preserve">, </w:t>
      </w:r>
      <w:r w:rsidR="00122ABB">
        <w:rPr>
          <w:rFonts w:asciiTheme="minorHAnsi" w:hAnsiTheme="minorHAnsi"/>
          <w:bCs/>
          <w:iCs/>
          <w:sz w:val="22"/>
          <w:szCs w:val="22"/>
        </w:rPr>
        <w:t xml:space="preserve">v. </w:t>
      </w:r>
      <w:r w:rsidRPr="00122ABB">
        <w:rPr>
          <w:rFonts w:asciiTheme="minorHAnsi" w:hAnsiTheme="minorHAnsi"/>
          <w:bCs/>
          <w:sz w:val="22"/>
          <w:szCs w:val="22"/>
        </w:rPr>
        <w:t>11</w:t>
      </w:r>
      <w:r w:rsidRPr="00BA7391">
        <w:rPr>
          <w:rFonts w:asciiTheme="minorHAnsi" w:hAnsiTheme="minorHAnsi"/>
          <w:bCs/>
          <w:sz w:val="22"/>
          <w:szCs w:val="22"/>
        </w:rPr>
        <w:t xml:space="preserve">, </w:t>
      </w:r>
      <w:r w:rsidR="00122ABB">
        <w:rPr>
          <w:rFonts w:asciiTheme="minorHAnsi" w:hAnsiTheme="minorHAnsi"/>
          <w:bCs/>
          <w:sz w:val="22"/>
          <w:szCs w:val="22"/>
        </w:rPr>
        <w:t xml:space="preserve">p. </w:t>
      </w:r>
      <w:r w:rsidR="00F776A6">
        <w:rPr>
          <w:rFonts w:asciiTheme="minorHAnsi" w:hAnsiTheme="minorHAnsi"/>
          <w:bCs/>
          <w:sz w:val="22"/>
          <w:szCs w:val="22"/>
        </w:rPr>
        <w:t>113– 118, doi: 10.2113/gselements.11.2.113.</w:t>
      </w:r>
    </w:p>
    <w:p w:rsidR="007E53D5" w:rsidRDefault="007E53D5" w:rsidP="00BA7391">
      <w:pPr>
        <w:pStyle w:val="Default"/>
        <w:spacing w:line="480" w:lineRule="auto"/>
        <w:ind w:left="284" w:hanging="284"/>
        <w:contextualSpacing/>
        <w:rPr>
          <w:rFonts w:asciiTheme="minorHAnsi" w:hAnsiTheme="minorHAnsi"/>
          <w:bCs/>
          <w:sz w:val="22"/>
          <w:szCs w:val="22"/>
        </w:rPr>
      </w:pPr>
      <w:r>
        <w:rPr>
          <w:rFonts w:asciiTheme="minorHAnsi" w:hAnsiTheme="minorHAnsi"/>
          <w:bCs/>
          <w:sz w:val="22"/>
          <w:szCs w:val="22"/>
        </w:rPr>
        <w:t>Ducea, M.N., and Barton, M.D., 2007. Igniting flare-up events in Cordilleran arcs: Geology, v.35, p. 1047-1050.</w:t>
      </w:r>
    </w:p>
    <w:p w:rsidR="007302D3" w:rsidRPr="00BA7391" w:rsidRDefault="007302D3" w:rsidP="00BA7391">
      <w:pPr>
        <w:pStyle w:val="Default"/>
        <w:spacing w:line="480" w:lineRule="auto"/>
        <w:ind w:left="284" w:hanging="284"/>
        <w:contextualSpacing/>
        <w:rPr>
          <w:rStyle w:val="cit-sep"/>
          <w:rFonts w:asciiTheme="minorHAnsi" w:hAnsiTheme="minorHAnsi" w:cs="Cambria"/>
          <w:iCs/>
          <w:sz w:val="22"/>
          <w:szCs w:val="22"/>
        </w:rPr>
      </w:pPr>
      <w:r>
        <w:rPr>
          <w:rFonts w:asciiTheme="minorHAnsi" w:hAnsiTheme="minorHAnsi"/>
          <w:bCs/>
          <w:sz w:val="22"/>
          <w:szCs w:val="22"/>
        </w:rPr>
        <w:t xml:space="preserve">Echaurren, A., Oliveros, V., Folguera, A., Ibarra, F., Creixell, C., and Lucassen, F., 2017. Early Andean tectonomagmatic stages in north Patagonia: insights from field and geochemical data: Journal of the Geological Society, London, v. </w:t>
      </w:r>
      <w:r w:rsidR="002B52A9">
        <w:rPr>
          <w:rFonts w:asciiTheme="minorHAnsi" w:hAnsiTheme="minorHAnsi"/>
          <w:bCs/>
          <w:sz w:val="22"/>
          <w:szCs w:val="22"/>
        </w:rPr>
        <w:t>174</w:t>
      </w:r>
      <w:r>
        <w:rPr>
          <w:rFonts w:asciiTheme="minorHAnsi" w:hAnsiTheme="minorHAnsi"/>
          <w:bCs/>
          <w:sz w:val="22"/>
          <w:szCs w:val="22"/>
        </w:rPr>
        <w:t>, p. xx-xx, doi: 10.1144/jgs2016-087.</w:t>
      </w:r>
    </w:p>
    <w:p w:rsidR="0095508A" w:rsidRPr="00BA7391" w:rsidRDefault="0095508A" w:rsidP="00BA7391">
      <w:pPr>
        <w:pStyle w:val="Default"/>
        <w:spacing w:line="480" w:lineRule="auto"/>
        <w:ind w:left="284" w:hanging="284"/>
        <w:contextualSpacing/>
        <w:rPr>
          <w:rStyle w:val="cit-sep"/>
          <w:rFonts w:asciiTheme="minorHAnsi" w:hAnsiTheme="minorHAnsi" w:cs="Cambria"/>
          <w:iCs/>
          <w:sz w:val="22"/>
          <w:szCs w:val="22"/>
        </w:rPr>
      </w:pPr>
      <w:r w:rsidRPr="00BA7391">
        <w:rPr>
          <w:rStyle w:val="cit-sep"/>
          <w:rFonts w:asciiTheme="minorHAnsi" w:hAnsiTheme="minorHAnsi" w:cs="Cambria"/>
          <w:iCs/>
          <w:sz w:val="22"/>
          <w:szCs w:val="22"/>
        </w:rPr>
        <w:t>Ernst, R.E., Buchan, K.L.</w:t>
      </w:r>
      <w:r w:rsidR="00122ABB">
        <w:rPr>
          <w:rStyle w:val="cit-sep"/>
          <w:rFonts w:asciiTheme="minorHAnsi" w:hAnsiTheme="minorHAnsi" w:cs="Cambria"/>
          <w:iCs/>
          <w:sz w:val="22"/>
          <w:szCs w:val="22"/>
        </w:rPr>
        <w:t>,</w:t>
      </w:r>
      <w:r w:rsidRPr="00BA7391">
        <w:rPr>
          <w:rStyle w:val="cit-sep"/>
          <w:rFonts w:asciiTheme="minorHAnsi" w:hAnsiTheme="minorHAnsi" w:cs="Cambria"/>
          <w:iCs/>
          <w:sz w:val="22"/>
          <w:szCs w:val="22"/>
        </w:rPr>
        <w:t xml:space="preserve"> and Campbell, I.H.</w:t>
      </w:r>
      <w:r w:rsidR="00122ABB">
        <w:rPr>
          <w:rStyle w:val="cit-sep"/>
          <w:rFonts w:asciiTheme="minorHAnsi" w:hAnsiTheme="minorHAnsi" w:cs="Cambria"/>
          <w:iCs/>
          <w:sz w:val="22"/>
          <w:szCs w:val="22"/>
        </w:rPr>
        <w:t>,</w:t>
      </w:r>
      <w:r w:rsidRPr="00BA7391">
        <w:rPr>
          <w:rStyle w:val="cit-sep"/>
          <w:rFonts w:asciiTheme="minorHAnsi" w:hAnsiTheme="minorHAnsi" w:cs="Cambria"/>
          <w:iCs/>
          <w:sz w:val="22"/>
          <w:szCs w:val="22"/>
        </w:rPr>
        <w:t xml:space="preserve"> 2005. Frontiers in </w:t>
      </w:r>
      <w:r w:rsidR="00122ABB">
        <w:rPr>
          <w:rStyle w:val="cit-sep"/>
          <w:rFonts w:asciiTheme="minorHAnsi" w:hAnsiTheme="minorHAnsi" w:cs="Cambria"/>
          <w:iCs/>
          <w:sz w:val="22"/>
          <w:szCs w:val="22"/>
        </w:rPr>
        <w:t>large igneous province research:</w:t>
      </w:r>
      <w:r w:rsidRPr="00BA7391">
        <w:rPr>
          <w:rStyle w:val="cit-sep"/>
          <w:rFonts w:asciiTheme="minorHAnsi" w:hAnsiTheme="minorHAnsi" w:cs="Cambria"/>
          <w:iCs/>
          <w:sz w:val="22"/>
          <w:szCs w:val="22"/>
        </w:rPr>
        <w:t xml:space="preserve"> Lithos, </w:t>
      </w:r>
      <w:r w:rsidR="00122ABB">
        <w:rPr>
          <w:rStyle w:val="cit-sep"/>
          <w:rFonts w:asciiTheme="minorHAnsi" w:hAnsiTheme="minorHAnsi" w:cs="Cambria"/>
          <w:iCs/>
          <w:sz w:val="22"/>
          <w:szCs w:val="22"/>
        </w:rPr>
        <w:t xml:space="preserve">v. </w:t>
      </w:r>
      <w:r w:rsidRPr="00BA7391">
        <w:rPr>
          <w:rStyle w:val="cit-sep"/>
          <w:rFonts w:asciiTheme="minorHAnsi" w:hAnsiTheme="minorHAnsi" w:cs="Cambria"/>
          <w:iCs/>
          <w:sz w:val="22"/>
          <w:szCs w:val="22"/>
        </w:rPr>
        <w:t xml:space="preserve">79, </w:t>
      </w:r>
      <w:r w:rsidR="00122ABB">
        <w:rPr>
          <w:rStyle w:val="cit-sep"/>
          <w:rFonts w:asciiTheme="minorHAnsi" w:hAnsiTheme="minorHAnsi" w:cs="Cambria"/>
          <w:iCs/>
          <w:sz w:val="22"/>
          <w:szCs w:val="22"/>
        </w:rPr>
        <w:t xml:space="preserve">p. </w:t>
      </w:r>
      <w:r w:rsidRPr="00BA7391">
        <w:rPr>
          <w:rStyle w:val="cit-sep"/>
          <w:rFonts w:asciiTheme="minorHAnsi" w:hAnsiTheme="minorHAnsi" w:cs="Cambria"/>
          <w:iCs/>
          <w:sz w:val="22"/>
          <w:szCs w:val="22"/>
        </w:rPr>
        <w:t>271-297.</w:t>
      </w:r>
    </w:p>
    <w:p w:rsidR="00B16609" w:rsidRPr="00BA7391" w:rsidRDefault="00B16609" w:rsidP="00BA7391">
      <w:pPr>
        <w:pStyle w:val="Default"/>
        <w:spacing w:line="480" w:lineRule="auto"/>
        <w:ind w:left="284" w:hanging="284"/>
        <w:contextualSpacing/>
        <w:rPr>
          <w:rStyle w:val="cit-sep"/>
          <w:rFonts w:asciiTheme="minorHAnsi" w:hAnsiTheme="minorHAnsi" w:cs="Cambria"/>
          <w:iCs/>
          <w:sz w:val="22"/>
          <w:szCs w:val="22"/>
        </w:rPr>
      </w:pPr>
      <w:r w:rsidRPr="00BA7391">
        <w:rPr>
          <w:rStyle w:val="cit-sep"/>
          <w:rFonts w:asciiTheme="minorHAnsi" w:hAnsiTheme="minorHAnsi" w:cs="Cambria"/>
          <w:iCs/>
          <w:sz w:val="22"/>
          <w:szCs w:val="22"/>
        </w:rPr>
        <w:t>Farrar, E.</w:t>
      </w:r>
      <w:r w:rsidR="00122ABB">
        <w:rPr>
          <w:rStyle w:val="cit-sep"/>
          <w:rFonts w:asciiTheme="minorHAnsi" w:hAnsiTheme="minorHAnsi" w:cs="Cambria"/>
          <w:iCs/>
          <w:sz w:val="22"/>
          <w:szCs w:val="22"/>
        </w:rPr>
        <w:t>,</w:t>
      </w:r>
      <w:r w:rsidRPr="00BA7391">
        <w:rPr>
          <w:rStyle w:val="cit-sep"/>
          <w:rFonts w:asciiTheme="minorHAnsi" w:hAnsiTheme="minorHAnsi" w:cs="Cambria"/>
          <w:iCs/>
          <w:sz w:val="22"/>
          <w:szCs w:val="22"/>
        </w:rPr>
        <w:t xml:space="preserve"> and Rowley, P.D.</w:t>
      </w:r>
      <w:r w:rsidR="00122ABB">
        <w:rPr>
          <w:rStyle w:val="cit-sep"/>
          <w:rFonts w:asciiTheme="minorHAnsi" w:hAnsiTheme="minorHAnsi" w:cs="Cambria"/>
          <w:iCs/>
          <w:sz w:val="22"/>
          <w:szCs w:val="22"/>
        </w:rPr>
        <w:t>,</w:t>
      </w:r>
      <w:r w:rsidRPr="00BA7391">
        <w:rPr>
          <w:rStyle w:val="cit-sep"/>
          <w:rFonts w:asciiTheme="minorHAnsi" w:hAnsiTheme="minorHAnsi" w:cs="Cambria"/>
          <w:iCs/>
          <w:sz w:val="22"/>
          <w:szCs w:val="22"/>
        </w:rPr>
        <w:t xml:space="preserve"> 1980. Potassium-argon ages of Upper Cretaceous plutonic rocks of Orville Coast and eastern Ellsworth Land</w:t>
      </w:r>
      <w:r w:rsidR="00122ABB">
        <w:rPr>
          <w:rStyle w:val="cit-sep"/>
          <w:rFonts w:asciiTheme="minorHAnsi" w:hAnsiTheme="minorHAnsi" w:cs="Cambria"/>
          <w:iCs/>
          <w:sz w:val="22"/>
          <w:szCs w:val="22"/>
        </w:rPr>
        <w:t>:</w:t>
      </w:r>
      <w:r w:rsidRPr="00BA7391">
        <w:rPr>
          <w:rStyle w:val="cit-sep"/>
          <w:rFonts w:asciiTheme="minorHAnsi" w:hAnsiTheme="minorHAnsi" w:cs="Cambria"/>
          <w:iCs/>
          <w:sz w:val="22"/>
          <w:szCs w:val="22"/>
        </w:rPr>
        <w:t xml:space="preserve"> Antarctic Journal of the United States, </w:t>
      </w:r>
      <w:r w:rsidR="00122ABB">
        <w:rPr>
          <w:rStyle w:val="cit-sep"/>
          <w:rFonts w:asciiTheme="minorHAnsi" w:hAnsiTheme="minorHAnsi" w:cs="Cambria"/>
          <w:iCs/>
          <w:sz w:val="22"/>
          <w:szCs w:val="22"/>
        </w:rPr>
        <w:t xml:space="preserve">v. </w:t>
      </w:r>
      <w:r w:rsidRPr="00BA7391">
        <w:rPr>
          <w:rStyle w:val="cit-sep"/>
          <w:rFonts w:asciiTheme="minorHAnsi" w:hAnsiTheme="minorHAnsi" w:cs="Cambria"/>
          <w:iCs/>
          <w:sz w:val="22"/>
          <w:szCs w:val="22"/>
        </w:rPr>
        <w:t xml:space="preserve">15, </w:t>
      </w:r>
      <w:r w:rsidR="00122ABB">
        <w:rPr>
          <w:rStyle w:val="cit-sep"/>
          <w:rFonts w:asciiTheme="minorHAnsi" w:hAnsiTheme="minorHAnsi" w:cs="Cambria"/>
          <w:iCs/>
          <w:sz w:val="22"/>
          <w:szCs w:val="22"/>
        </w:rPr>
        <w:t xml:space="preserve">p. </w:t>
      </w:r>
      <w:r w:rsidRPr="00BA7391">
        <w:rPr>
          <w:rStyle w:val="cit-sep"/>
          <w:rFonts w:asciiTheme="minorHAnsi" w:hAnsiTheme="minorHAnsi" w:cs="Cambria"/>
          <w:iCs/>
          <w:sz w:val="22"/>
          <w:szCs w:val="22"/>
        </w:rPr>
        <w:t>26-28.</w:t>
      </w:r>
    </w:p>
    <w:p w:rsidR="00B16609" w:rsidRPr="00BA7391" w:rsidRDefault="00B16609" w:rsidP="00BA7391">
      <w:pPr>
        <w:pStyle w:val="Default"/>
        <w:spacing w:line="480" w:lineRule="auto"/>
        <w:ind w:left="284" w:hanging="284"/>
        <w:contextualSpacing/>
        <w:rPr>
          <w:rStyle w:val="cit-sep"/>
          <w:rFonts w:asciiTheme="minorHAnsi" w:hAnsiTheme="minorHAnsi" w:cs="Cambria"/>
          <w:iCs/>
          <w:sz w:val="22"/>
          <w:szCs w:val="22"/>
        </w:rPr>
      </w:pPr>
      <w:r w:rsidRPr="00BA7391">
        <w:rPr>
          <w:rStyle w:val="cit-sep"/>
          <w:rFonts w:asciiTheme="minorHAnsi" w:hAnsiTheme="minorHAnsi" w:cs="Cambria"/>
          <w:iCs/>
          <w:sz w:val="22"/>
          <w:szCs w:val="22"/>
        </w:rPr>
        <w:t>Farrar, E., McBride, S.L.</w:t>
      </w:r>
      <w:r w:rsidR="00122ABB">
        <w:rPr>
          <w:rStyle w:val="cit-sep"/>
          <w:rFonts w:asciiTheme="minorHAnsi" w:hAnsiTheme="minorHAnsi" w:cs="Cambria"/>
          <w:iCs/>
          <w:sz w:val="22"/>
          <w:szCs w:val="22"/>
        </w:rPr>
        <w:t>,</w:t>
      </w:r>
      <w:r w:rsidRPr="00BA7391">
        <w:rPr>
          <w:rStyle w:val="cit-sep"/>
          <w:rFonts w:asciiTheme="minorHAnsi" w:hAnsiTheme="minorHAnsi" w:cs="Cambria"/>
          <w:iCs/>
          <w:sz w:val="22"/>
          <w:szCs w:val="22"/>
        </w:rPr>
        <w:t xml:space="preserve"> and Rowley, P.D.</w:t>
      </w:r>
      <w:r w:rsidR="00122ABB">
        <w:rPr>
          <w:rStyle w:val="cit-sep"/>
          <w:rFonts w:asciiTheme="minorHAnsi" w:hAnsiTheme="minorHAnsi" w:cs="Cambria"/>
          <w:iCs/>
          <w:sz w:val="22"/>
          <w:szCs w:val="22"/>
        </w:rPr>
        <w:t>,</w:t>
      </w:r>
      <w:r w:rsidRPr="00BA7391">
        <w:rPr>
          <w:rStyle w:val="cit-sep"/>
          <w:rFonts w:asciiTheme="minorHAnsi" w:hAnsiTheme="minorHAnsi" w:cs="Cambria"/>
          <w:iCs/>
          <w:sz w:val="22"/>
          <w:szCs w:val="22"/>
        </w:rPr>
        <w:t xml:space="preserve"> 1982. Ages and tectonic implication of Andean plutonism in the southern Antarctic Pen</w:t>
      </w:r>
      <w:r w:rsidR="00122ABB">
        <w:rPr>
          <w:rStyle w:val="cit-sep"/>
          <w:rFonts w:asciiTheme="minorHAnsi" w:hAnsiTheme="minorHAnsi" w:cs="Cambria"/>
          <w:iCs/>
          <w:sz w:val="22"/>
          <w:szCs w:val="22"/>
        </w:rPr>
        <w:t>insula,</w:t>
      </w:r>
      <w:r w:rsidRPr="00BA7391">
        <w:rPr>
          <w:rStyle w:val="cit-sep"/>
          <w:rFonts w:asciiTheme="minorHAnsi" w:hAnsiTheme="minorHAnsi" w:cs="Cambria"/>
          <w:iCs/>
          <w:sz w:val="22"/>
          <w:szCs w:val="22"/>
        </w:rPr>
        <w:t xml:space="preserve"> </w:t>
      </w:r>
      <w:r w:rsidR="00122ABB" w:rsidRPr="00122ABB">
        <w:rPr>
          <w:rStyle w:val="cit-sep"/>
          <w:rFonts w:asciiTheme="minorHAnsi" w:hAnsiTheme="minorHAnsi" w:cs="Cambria"/>
          <w:i/>
          <w:iCs/>
          <w:sz w:val="22"/>
          <w:szCs w:val="22"/>
        </w:rPr>
        <w:t>i</w:t>
      </w:r>
      <w:r w:rsidRPr="00122ABB">
        <w:rPr>
          <w:rStyle w:val="cit-sep"/>
          <w:rFonts w:asciiTheme="minorHAnsi" w:hAnsiTheme="minorHAnsi" w:cs="Cambria"/>
          <w:i/>
          <w:iCs/>
          <w:sz w:val="22"/>
          <w:szCs w:val="22"/>
        </w:rPr>
        <w:t>n</w:t>
      </w:r>
      <w:r w:rsidRPr="00BA7391">
        <w:rPr>
          <w:rStyle w:val="cit-sep"/>
          <w:rFonts w:asciiTheme="minorHAnsi" w:hAnsiTheme="minorHAnsi" w:cs="Cambria"/>
          <w:iCs/>
          <w:sz w:val="22"/>
          <w:szCs w:val="22"/>
        </w:rPr>
        <w:t xml:space="preserve"> Craddock, C.</w:t>
      </w:r>
      <w:r w:rsidR="00122ABB">
        <w:rPr>
          <w:rStyle w:val="cit-sep"/>
          <w:rFonts w:asciiTheme="minorHAnsi" w:hAnsiTheme="minorHAnsi" w:cs="Cambria"/>
          <w:iCs/>
          <w:sz w:val="22"/>
          <w:szCs w:val="22"/>
        </w:rPr>
        <w:t>,</w:t>
      </w:r>
      <w:r w:rsidRPr="00BA7391">
        <w:rPr>
          <w:rStyle w:val="cit-sep"/>
          <w:rFonts w:asciiTheme="minorHAnsi" w:hAnsiTheme="minorHAnsi" w:cs="Cambria"/>
          <w:iCs/>
          <w:sz w:val="22"/>
          <w:szCs w:val="22"/>
        </w:rPr>
        <w:t xml:space="preserve"> ed</w:t>
      </w:r>
      <w:r w:rsidR="00122ABB">
        <w:rPr>
          <w:rStyle w:val="cit-sep"/>
          <w:rFonts w:asciiTheme="minorHAnsi" w:hAnsiTheme="minorHAnsi" w:cs="Cambria"/>
          <w:iCs/>
          <w:sz w:val="22"/>
          <w:szCs w:val="22"/>
        </w:rPr>
        <w:t>.,</w:t>
      </w:r>
      <w:r w:rsidRPr="00BA7391">
        <w:rPr>
          <w:rStyle w:val="cit-sep"/>
          <w:rFonts w:asciiTheme="minorHAnsi" w:hAnsiTheme="minorHAnsi" w:cs="Cambria"/>
          <w:iCs/>
          <w:sz w:val="22"/>
          <w:szCs w:val="22"/>
        </w:rPr>
        <w:t xml:space="preserve"> Antarctic Geoscience. Madison, WI, University of Wisconsin Press, </w:t>
      </w:r>
      <w:r w:rsidR="00122ABB">
        <w:rPr>
          <w:rStyle w:val="cit-sep"/>
          <w:rFonts w:asciiTheme="minorHAnsi" w:hAnsiTheme="minorHAnsi" w:cs="Cambria"/>
          <w:iCs/>
          <w:sz w:val="22"/>
          <w:szCs w:val="22"/>
        </w:rPr>
        <w:t xml:space="preserve">p. </w:t>
      </w:r>
      <w:r w:rsidRPr="00BA7391">
        <w:rPr>
          <w:rStyle w:val="cit-sep"/>
          <w:rFonts w:asciiTheme="minorHAnsi" w:hAnsiTheme="minorHAnsi" w:cs="Cambria"/>
          <w:iCs/>
          <w:sz w:val="22"/>
          <w:szCs w:val="22"/>
        </w:rPr>
        <w:t>349-356.</w:t>
      </w:r>
    </w:p>
    <w:p w:rsidR="000E166D" w:rsidRPr="00BA7391" w:rsidRDefault="000E166D" w:rsidP="00BA7391">
      <w:pPr>
        <w:autoSpaceDE w:val="0"/>
        <w:autoSpaceDN w:val="0"/>
        <w:adjustRightInd w:val="0"/>
        <w:spacing w:line="480" w:lineRule="auto"/>
        <w:ind w:left="284" w:hanging="284"/>
        <w:contextualSpacing/>
        <w:rPr>
          <w:rFonts w:asciiTheme="minorHAnsi" w:hAnsiTheme="minorHAnsi"/>
          <w:snapToGrid w:val="0"/>
          <w:sz w:val="22"/>
          <w:szCs w:val="22"/>
        </w:rPr>
      </w:pPr>
      <w:r w:rsidRPr="00BA7391">
        <w:rPr>
          <w:rFonts w:asciiTheme="minorHAnsi" w:hAnsiTheme="minorHAnsi"/>
          <w:snapToGrid w:val="0"/>
          <w:sz w:val="22"/>
          <w:szCs w:val="22"/>
        </w:rPr>
        <w:t>Flowerdew, M.J.,</w:t>
      </w:r>
      <w:r w:rsidR="00122ABB">
        <w:rPr>
          <w:rFonts w:asciiTheme="minorHAnsi" w:hAnsiTheme="minorHAnsi"/>
          <w:snapToGrid w:val="0"/>
          <w:sz w:val="22"/>
          <w:szCs w:val="22"/>
        </w:rPr>
        <w:t xml:space="preserve"> Millar, I.L., Vaughan, A.P.M., and</w:t>
      </w:r>
      <w:r w:rsidRPr="00BA7391">
        <w:rPr>
          <w:rFonts w:asciiTheme="minorHAnsi" w:hAnsiTheme="minorHAnsi"/>
          <w:snapToGrid w:val="0"/>
          <w:sz w:val="22"/>
          <w:szCs w:val="22"/>
        </w:rPr>
        <w:t xml:space="preserve"> Pankhurst, R.J.</w:t>
      </w:r>
      <w:r w:rsidR="00122ABB">
        <w:rPr>
          <w:rFonts w:asciiTheme="minorHAnsi" w:hAnsiTheme="minorHAnsi"/>
          <w:snapToGrid w:val="0"/>
          <w:sz w:val="22"/>
          <w:szCs w:val="22"/>
        </w:rPr>
        <w:t>,</w:t>
      </w:r>
      <w:r w:rsidRPr="00BA7391">
        <w:rPr>
          <w:rFonts w:asciiTheme="minorHAnsi" w:hAnsiTheme="minorHAnsi"/>
          <w:snapToGrid w:val="0"/>
          <w:sz w:val="22"/>
          <w:szCs w:val="22"/>
        </w:rPr>
        <w:t xml:space="preserve"> 2005. </w:t>
      </w:r>
      <w:r w:rsidRPr="00BA7391">
        <w:rPr>
          <w:rFonts w:asciiTheme="minorHAnsi" w:hAnsiTheme="minorHAnsi"/>
          <w:bCs/>
          <w:sz w:val="22"/>
          <w:szCs w:val="22"/>
        </w:rPr>
        <w:t>Age and tectonic significance of the Lassiter Coast Intrusive Suite, Eastern Ells</w:t>
      </w:r>
      <w:r w:rsidR="00122ABB">
        <w:rPr>
          <w:rFonts w:asciiTheme="minorHAnsi" w:hAnsiTheme="minorHAnsi"/>
          <w:bCs/>
          <w:sz w:val="22"/>
          <w:szCs w:val="22"/>
        </w:rPr>
        <w:t>worth Land, Antarctic Peninsula:</w:t>
      </w:r>
      <w:r w:rsidRPr="00BA7391">
        <w:rPr>
          <w:rFonts w:asciiTheme="minorHAnsi" w:hAnsiTheme="minorHAnsi"/>
          <w:bCs/>
          <w:sz w:val="22"/>
          <w:szCs w:val="22"/>
        </w:rPr>
        <w:t xml:space="preserve"> </w:t>
      </w:r>
      <w:r w:rsidRPr="00122ABB">
        <w:rPr>
          <w:rFonts w:asciiTheme="minorHAnsi" w:hAnsiTheme="minorHAnsi"/>
          <w:snapToGrid w:val="0"/>
          <w:sz w:val="22"/>
          <w:szCs w:val="22"/>
        </w:rPr>
        <w:t>Antarctic Science</w:t>
      </w:r>
      <w:r w:rsidRPr="00BA7391">
        <w:rPr>
          <w:rFonts w:asciiTheme="minorHAnsi" w:hAnsiTheme="minorHAnsi"/>
          <w:snapToGrid w:val="0"/>
          <w:sz w:val="22"/>
          <w:szCs w:val="22"/>
        </w:rPr>
        <w:t xml:space="preserve">, </w:t>
      </w:r>
      <w:r w:rsidR="00122ABB">
        <w:rPr>
          <w:rFonts w:asciiTheme="minorHAnsi" w:hAnsiTheme="minorHAnsi"/>
          <w:snapToGrid w:val="0"/>
          <w:sz w:val="22"/>
          <w:szCs w:val="22"/>
        </w:rPr>
        <w:t xml:space="preserve">v. </w:t>
      </w:r>
      <w:r w:rsidRPr="00122ABB">
        <w:rPr>
          <w:rFonts w:asciiTheme="minorHAnsi" w:hAnsiTheme="minorHAnsi"/>
          <w:snapToGrid w:val="0"/>
          <w:sz w:val="22"/>
          <w:szCs w:val="22"/>
        </w:rPr>
        <w:t>17</w:t>
      </w:r>
      <w:r w:rsidRPr="00BA7391">
        <w:rPr>
          <w:rFonts w:asciiTheme="minorHAnsi" w:hAnsiTheme="minorHAnsi"/>
          <w:snapToGrid w:val="0"/>
          <w:sz w:val="22"/>
          <w:szCs w:val="22"/>
        </w:rPr>
        <w:t xml:space="preserve">, </w:t>
      </w:r>
      <w:r w:rsidR="00122ABB">
        <w:rPr>
          <w:rFonts w:asciiTheme="minorHAnsi" w:hAnsiTheme="minorHAnsi"/>
          <w:snapToGrid w:val="0"/>
          <w:sz w:val="22"/>
          <w:szCs w:val="22"/>
        </w:rPr>
        <w:t xml:space="preserve">p. </w:t>
      </w:r>
      <w:r w:rsidR="00F776A6">
        <w:rPr>
          <w:rFonts w:asciiTheme="minorHAnsi" w:hAnsiTheme="minorHAnsi"/>
          <w:snapToGrid w:val="0"/>
          <w:sz w:val="22"/>
          <w:szCs w:val="22"/>
        </w:rPr>
        <w:t>443-452, doi: 10.1017/S0954102005002877.</w:t>
      </w:r>
    </w:p>
    <w:p w:rsidR="000E166D" w:rsidRPr="00BA7391" w:rsidRDefault="000E166D" w:rsidP="00BA7391">
      <w:pPr>
        <w:autoSpaceDE w:val="0"/>
        <w:autoSpaceDN w:val="0"/>
        <w:adjustRightInd w:val="0"/>
        <w:spacing w:line="480" w:lineRule="auto"/>
        <w:ind w:left="284" w:hanging="284"/>
        <w:contextualSpacing/>
        <w:rPr>
          <w:rFonts w:asciiTheme="minorHAnsi" w:hAnsiTheme="minorHAnsi"/>
          <w:color w:val="000000"/>
          <w:sz w:val="22"/>
          <w:szCs w:val="22"/>
        </w:rPr>
      </w:pPr>
      <w:r w:rsidRPr="00BA7391">
        <w:rPr>
          <w:rFonts w:asciiTheme="minorHAnsi" w:hAnsiTheme="minorHAnsi"/>
          <w:color w:val="000000"/>
          <w:sz w:val="22"/>
          <w:szCs w:val="22"/>
        </w:rPr>
        <w:t>Flowerdew, M.J., Millar, I.L., Vaughan, A.P.M., Horstwood, M.S.A.</w:t>
      </w:r>
      <w:r w:rsidR="004B4E1D">
        <w:rPr>
          <w:rFonts w:asciiTheme="minorHAnsi" w:hAnsiTheme="minorHAnsi"/>
          <w:color w:val="000000"/>
          <w:sz w:val="22"/>
          <w:szCs w:val="22"/>
        </w:rPr>
        <w:t>,</w:t>
      </w:r>
      <w:r w:rsidRPr="00BA7391">
        <w:rPr>
          <w:rFonts w:asciiTheme="minorHAnsi" w:hAnsiTheme="minorHAnsi"/>
          <w:color w:val="000000"/>
          <w:sz w:val="22"/>
          <w:szCs w:val="22"/>
        </w:rPr>
        <w:t xml:space="preserve"> </w:t>
      </w:r>
      <w:r w:rsidR="004B4E1D">
        <w:rPr>
          <w:rFonts w:asciiTheme="minorHAnsi" w:hAnsiTheme="minorHAnsi"/>
          <w:color w:val="000000"/>
          <w:sz w:val="22"/>
          <w:szCs w:val="22"/>
        </w:rPr>
        <w:t>and</w:t>
      </w:r>
      <w:r w:rsidRPr="00BA7391">
        <w:rPr>
          <w:rFonts w:asciiTheme="minorHAnsi" w:hAnsiTheme="minorHAnsi"/>
          <w:color w:val="000000"/>
          <w:sz w:val="22"/>
          <w:szCs w:val="22"/>
        </w:rPr>
        <w:t xml:space="preserve"> Fanning, C.M.</w:t>
      </w:r>
      <w:r w:rsidR="004B4E1D">
        <w:rPr>
          <w:rFonts w:asciiTheme="minorHAnsi" w:hAnsiTheme="minorHAnsi"/>
          <w:color w:val="000000"/>
          <w:sz w:val="22"/>
          <w:szCs w:val="22"/>
        </w:rPr>
        <w:t>,</w:t>
      </w:r>
      <w:r w:rsidRPr="00BA7391">
        <w:rPr>
          <w:rFonts w:asciiTheme="minorHAnsi" w:hAnsiTheme="minorHAnsi"/>
          <w:color w:val="000000"/>
          <w:sz w:val="22"/>
          <w:szCs w:val="22"/>
        </w:rPr>
        <w:t xml:space="preserve"> 2006. The source of granitic gneisses and migmatites in the Antarctic Peninsula: a combined U-Pb SHRIMP and laser ablation Hf isotope study of complex zircons</w:t>
      </w:r>
      <w:r w:rsidR="004B4E1D">
        <w:rPr>
          <w:rFonts w:asciiTheme="minorHAnsi" w:hAnsiTheme="minorHAnsi"/>
          <w:color w:val="000000"/>
          <w:sz w:val="22"/>
          <w:szCs w:val="22"/>
        </w:rPr>
        <w:t>:</w:t>
      </w:r>
      <w:r w:rsidRPr="00BA7391">
        <w:rPr>
          <w:rFonts w:asciiTheme="minorHAnsi" w:hAnsiTheme="minorHAnsi"/>
          <w:color w:val="000000"/>
          <w:sz w:val="22"/>
          <w:szCs w:val="22"/>
        </w:rPr>
        <w:t xml:space="preserve"> </w:t>
      </w:r>
      <w:r w:rsidR="00E57B10" w:rsidRPr="004B4E1D">
        <w:rPr>
          <w:rFonts w:asciiTheme="minorHAnsi" w:hAnsiTheme="minorHAnsi"/>
          <w:color w:val="000000"/>
          <w:sz w:val="22"/>
          <w:szCs w:val="22"/>
        </w:rPr>
        <w:t xml:space="preserve">Contributions </w:t>
      </w:r>
      <w:r w:rsidRPr="004B4E1D">
        <w:rPr>
          <w:rFonts w:asciiTheme="minorHAnsi" w:hAnsiTheme="minorHAnsi"/>
          <w:color w:val="000000"/>
          <w:sz w:val="22"/>
          <w:szCs w:val="22"/>
        </w:rPr>
        <w:t>to Mineralogy and Petrology,</w:t>
      </w:r>
      <w:r w:rsidRPr="00BA7391">
        <w:rPr>
          <w:rFonts w:asciiTheme="minorHAnsi" w:hAnsiTheme="minorHAnsi"/>
          <w:color w:val="000000"/>
          <w:sz w:val="22"/>
          <w:szCs w:val="22"/>
        </w:rPr>
        <w:t xml:space="preserve"> </w:t>
      </w:r>
      <w:r w:rsidR="004B4E1D">
        <w:rPr>
          <w:rFonts w:asciiTheme="minorHAnsi" w:hAnsiTheme="minorHAnsi"/>
          <w:color w:val="000000"/>
          <w:sz w:val="22"/>
          <w:szCs w:val="22"/>
        </w:rPr>
        <w:t xml:space="preserve">v. </w:t>
      </w:r>
      <w:r w:rsidRPr="004B4E1D">
        <w:rPr>
          <w:rFonts w:asciiTheme="minorHAnsi" w:hAnsiTheme="minorHAnsi"/>
          <w:color w:val="000000"/>
          <w:sz w:val="22"/>
          <w:szCs w:val="22"/>
        </w:rPr>
        <w:t>151</w:t>
      </w:r>
      <w:r w:rsidRPr="00BA7391">
        <w:rPr>
          <w:rFonts w:asciiTheme="minorHAnsi" w:hAnsiTheme="minorHAnsi"/>
          <w:color w:val="000000"/>
          <w:sz w:val="22"/>
          <w:szCs w:val="22"/>
        </w:rPr>
        <w:t xml:space="preserve">, </w:t>
      </w:r>
      <w:r w:rsidR="004B4E1D">
        <w:rPr>
          <w:rFonts w:asciiTheme="minorHAnsi" w:hAnsiTheme="minorHAnsi"/>
          <w:color w:val="000000"/>
          <w:sz w:val="22"/>
          <w:szCs w:val="22"/>
        </w:rPr>
        <w:t xml:space="preserve">p. </w:t>
      </w:r>
      <w:r w:rsidRPr="00BA7391">
        <w:rPr>
          <w:rFonts w:asciiTheme="minorHAnsi" w:hAnsiTheme="minorHAnsi"/>
          <w:color w:val="000000"/>
          <w:sz w:val="22"/>
          <w:szCs w:val="22"/>
        </w:rPr>
        <w:t>751–768.</w:t>
      </w:r>
    </w:p>
    <w:p w:rsidR="000E166D" w:rsidRDefault="000E166D" w:rsidP="00BA7391">
      <w:pPr>
        <w:widowControl w:val="0"/>
        <w:spacing w:line="480" w:lineRule="auto"/>
        <w:ind w:left="284" w:hanging="284"/>
        <w:contextualSpacing/>
        <w:rPr>
          <w:rFonts w:asciiTheme="minorHAnsi" w:hAnsiTheme="minorHAnsi"/>
          <w:snapToGrid w:val="0"/>
          <w:sz w:val="22"/>
          <w:szCs w:val="22"/>
        </w:rPr>
      </w:pPr>
      <w:r w:rsidRPr="00BA7391">
        <w:rPr>
          <w:rFonts w:asciiTheme="minorHAnsi" w:hAnsiTheme="minorHAnsi"/>
          <w:snapToGrid w:val="0"/>
          <w:sz w:val="22"/>
          <w:szCs w:val="22"/>
        </w:rPr>
        <w:t>Hathway, B.</w:t>
      </w:r>
      <w:r w:rsidR="004B4E1D">
        <w:rPr>
          <w:rFonts w:asciiTheme="minorHAnsi" w:hAnsiTheme="minorHAnsi"/>
          <w:snapToGrid w:val="0"/>
          <w:sz w:val="22"/>
          <w:szCs w:val="22"/>
        </w:rPr>
        <w:t>,</w:t>
      </w:r>
      <w:r w:rsidRPr="00BA7391">
        <w:rPr>
          <w:rFonts w:asciiTheme="minorHAnsi" w:hAnsiTheme="minorHAnsi"/>
          <w:snapToGrid w:val="0"/>
          <w:sz w:val="22"/>
          <w:szCs w:val="22"/>
        </w:rPr>
        <w:t xml:space="preserve"> 2000. Continental rift to back-arc basin: Jurassic – Cretaceous stratigraphical and structural evolution of the Larsen Basin, Antarctic Peninsula</w:t>
      </w:r>
      <w:r w:rsidR="004B4E1D">
        <w:rPr>
          <w:rFonts w:asciiTheme="minorHAnsi" w:hAnsiTheme="minorHAnsi"/>
          <w:snapToGrid w:val="0"/>
          <w:sz w:val="22"/>
          <w:szCs w:val="22"/>
        </w:rPr>
        <w:t>:</w:t>
      </w:r>
      <w:r w:rsidRPr="00BA7391">
        <w:rPr>
          <w:rFonts w:asciiTheme="minorHAnsi" w:hAnsiTheme="minorHAnsi"/>
          <w:snapToGrid w:val="0"/>
          <w:sz w:val="22"/>
          <w:szCs w:val="22"/>
        </w:rPr>
        <w:t xml:space="preserve"> </w:t>
      </w:r>
      <w:r w:rsidRPr="004B4E1D">
        <w:rPr>
          <w:rFonts w:asciiTheme="minorHAnsi" w:hAnsiTheme="minorHAnsi"/>
          <w:snapToGrid w:val="0"/>
          <w:sz w:val="22"/>
          <w:szCs w:val="22"/>
        </w:rPr>
        <w:t xml:space="preserve">Journal of the Geological Society, London, </w:t>
      </w:r>
      <w:r w:rsidR="004B4E1D">
        <w:rPr>
          <w:rFonts w:asciiTheme="minorHAnsi" w:hAnsiTheme="minorHAnsi"/>
          <w:snapToGrid w:val="0"/>
          <w:sz w:val="22"/>
          <w:szCs w:val="22"/>
        </w:rPr>
        <w:t xml:space="preserve">v. </w:t>
      </w:r>
      <w:r w:rsidRPr="004B4E1D">
        <w:rPr>
          <w:rFonts w:asciiTheme="minorHAnsi" w:hAnsiTheme="minorHAnsi"/>
          <w:snapToGrid w:val="0"/>
          <w:sz w:val="22"/>
          <w:szCs w:val="22"/>
        </w:rPr>
        <w:t>157</w:t>
      </w:r>
      <w:r w:rsidRPr="00BA7391">
        <w:rPr>
          <w:rFonts w:asciiTheme="minorHAnsi" w:hAnsiTheme="minorHAnsi"/>
          <w:snapToGrid w:val="0"/>
          <w:sz w:val="22"/>
          <w:szCs w:val="22"/>
        </w:rPr>
        <w:t xml:space="preserve">, </w:t>
      </w:r>
      <w:r w:rsidR="004B4E1D">
        <w:rPr>
          <w:rFonts w:asciiTheme="minorHAnsi" w:hAnsiTheme="minorHAnsi"/>
          <w:snapToGrid w:val="0"/>
          <w:sz w:val="22"/>
          <w:szCs w:val="22"/>
        </w:rPr>
        <w:t xml:space="preserve">p. </w:t>
      </w:r>
      <w:r w:rsidRPr="00BA7391">
        <w:rPr>
          <w:rFonts w:asciiTheme="minorHAnsi" w:hAnsiTheme="minorHAnsi"/>
          <w:snapToGrid w:val="0"/>
          <w:sz w:val="22"/>
          <w:szCs w:val="22"/>
        </w:rPr>
        <w:t>417-432.</w:t>
      </w:r>
    </w:p>
    <w:p w:rsidR="007302D3" w:rsidRPr="00BA7391" w:rsidRDefault="007302D3" w:rsidP="00BA7391">
      <w:pPr>
        <w:widowControl w:val="0"/>
        <w:spacing w:line="480" w:lineRule="auto"/>
        <w:ind w:left="284" w:hanging="284"/>
        <w:contextualSpacing/>
        <w:rPr>
          <w:rFonts w:asciiTheme="minorHAnsi" w:hAnsiTheme="minorHAnsi"/>
          <w:snapToGrid w:val="0"/>
          <w:sz w:val="22"/>
          <w:szCs w:val="22"/>
        </w:rPr>
      </w:pPr>
      <w:r>
        <w:rPr>
          <w:rFonts w:asciiTheme="minorHAnsi" w:hAnsiTheme="minorHAnsi"/>
          <w:snapToGrid w:val="0"/>
          <w:sz w:val="22"/>
          <w:szCs w:val="22"/>
        </w:rPr>
        <w:t>Hochmuth, K., and Gohl, K., 2017. Collision of Manihiki Plateau fragments to accretional margins of northern Andes and Antarctic Peninsula</w:t>
      </w:r>
      <w:r w:rsidR="00FD1C4C">
        <w:rPr>
          <w:rFonts w:asciiTheme="minorHAnsi" w:hAnsiTheme="minorHAnsi"/>
          <w:snapToGrid w:val="0"/>
          <w:sz w:val="22"/>
          <w:szCs w:val="22"/>
        </w:rPr>
        <w:t>: Tectonics, v. 36,</w:t>
      </w:r>
      <w:r w:rsidR="00AE5CC8">
        <w:rPr>
          <w:rFonts w:asciiTheme="minorHAnsi" w:hAnsiTheme="minorHAnsi"/>
          <w:snapToGrid w:val="0"/>
          <w:sz w:val="22"/>
          <w:szCs w:val="22"/>
        </w:rPr>
        <w:t xml:space="preserve"> doi: 10.1002/2016TC004333.</w:t>
      </w:r>
    </w:p>
    <w:p w:rsidR="000E166D" w:rsidRDefault="000E166D" w:rsidP="00BA7391">
      <w:pPr>
        <w:pStyle w:val="Title"/>
        <w:spacing w:line="480" w:lineRule="auto"/>
        <w:ind w:left="284" w:hanging="284"/>
        <w:contextualSpacing/>
        <w:jc w:val="left"/>
        <w:rPr>
          <w:rFonts w:asciiTheme="minorHAnsi" w:hAnsiTheme="minorHAnsi"/>
          <w:bCs/>
          <w:sz w:val="22"/>
          <w:szCs w:val="22"/>
        </w:rPr>
      </w:pPr>
      <w:r w:rsidRPr="00BA7391">
        <w:rPr>
          <w:rFonts w:asciiTheme="minorHAnsi" w:hAnsiTheme="minorHAnsi"/>
          <w:bCs/>
          <w:sz w:val="22"/>
          <w:szCs w:val="22"/>
        </w:rPr>
        <w:t>Hunter, M.A., Riley, T.R., C</w:t>
      </w:r>
      <w:r w:rsidR="004B4E1D">
        <w:rPr>
          <w:rFonts w:asciiTheme="minorHAnsi" w:hAnsiTheme="minorHAnsi"/>
          <w:bCs/>
          <w:sz w:val="22"/>
          <w:szCs w:val="22"/>
        </w:rPr>
        <w:t>antrill, D.J., Flowerdew, M.J., and</w:t>
      </w:r>
      <w:r w:rsidRPr="00BA7391">
        <w:rPr>
          <w:rFonts w:asciiTheme="minorHAnsi" w:hAnsiTheme="minorHAnsi"/>
          <w:bCs/>
          <w:sz w:val="22"/>
          <w:szCs w:val="22"/>
        </w:rPr>
        <w:t xml:space="preserve"> Millar, I.L.</w:t>
      </w:r>
      <w:r w:rsidR="004B4E1D">
        <w:rPr>
          <w:rFonts w:asciiTheme="minorHAnsi" w:hAnsiTheme="minorHAnsi"/>
          <w:bCs/>
          <w:sz w:val="22"/>
          <w:szCs w:val="22"/>
        </w:rPr>
        <w:t>,</w:t>
      </w:r>
      <w:r w:rsidRPr="00BA7391">
        <w:rPr>
          <w:rFonts w:asciiTheme="minorHAnsi" w:hAnsiTheme="minorHAnsi"/>
          <w:bCs/>
          <w:sz w:val="22"/>
          <w:szCs w:val="22"/>
        </w:rPr>
        <w:t xml:space="preserve"> 2006. A new stratigraphy for the Latady Basin, Antarctic Peninsula: Part 1, Ellsworth Land Volcanic Group</w:t>
      </w:r>
      <w:r w:rsidR="004B4E1D">
        <w:rPr>
          <w:rFonts w:asciiTheme="minorHAnsi" w:hAnsiTheme="minorHAnsi"/>
          <w:bCs/>
          <w:sz w:val="22"/>
          <w:szCs w:val="22"/>
        </w:rPr>
        <w:t>:</w:t>
      </w:r>
      <w:r w:rsidRPr="00BA7391">
        <w:rPr>
          <w:rFonts w:asciiTheme="minorHAnsi" w:hAnsiTheme="minorHAnsi"/>
          <w:bCs/>
          <w:sz w:val="22"/>
          <w:szCs w:val="22"/>
        </w:rPr>
        <w:t xml:space="preserve"> </w:t>
      </w:r>
      <w:r w:rsidRPr="004B4E1D">
        <w:rPr>
          <w:rFonts w:asciiTheme="minorHAnsi" w:hAnsiTheme="minorHAnsi"/>
          <w:bCs/>
          <w:sz w:val="22"/>
          <w:szCs w:val="22"/>
        </w:rPr>
        <w:t>Geological Magazine,</w:t>
      </w:r>
      <w:r w:rsidRPr="00BA7391">
        <w:rPr>
          <w:rFonts w:asciiTheme="minorHAnsi" w:hAnsiTheme="minorHAnsi"/>
          <w:bCs/>
          <w:sz w:val="22"/>
          <w:szCs w:val="22"/>
        </w:rPr>
        <w:t xml:space="preserve"> </w:t>
      </w:r>
      <w:r w:rsidR="004B4E1D">
        <w:rPr>
          <w:rFonts w:asciiTheme="minorHAnsi" w:hAnsiTheme="minorHAnsi"/>
          <w:bCs/>
          <w:sz w:val="22"/>
          <w:szCs w:val="22"/>
        </w:rPr>
        <w:t xml:space="preserve">v. </w:t>
      </w:r>
      <w:r w:rsidRPr="004B4E1D">
        <w:rPr>
          <w:rFonts w:asciiTheme="minorHAnsi" w:hAnsiTheme="minorHAnsi"/>
          <w:bCs/>
          <w:sz w:val="22"/>
          <w:szCs w:val="22"/>
        </w:rPr>
        <w:t>143</w:t>
      </w:r>
      <w:r w:rsidRPr="00BA7391">
        <w:rPr>
          <w:rFonts w:asciiTheme="minorHAnsi" w:hAnsiTheme="minorHAnsi"/>
          <w:bCs/>
          <w:sz w:val="22"/>
          <w:szCs w:val="22"/>
        </w:rPr>
        <w:t xml:space="preserve">, </w:t>
      </w:r>
      <w:r w:rsidR="004B4E1D">
        <w:rPr>
          <w:rFonts w:asciiTheme="minorHAnsi" w:hAnsiTheme="minorHAnsi"/>
          <w:bCs/>
          <w:sz w:val="22"/>
          <w:szCs w:val="22"/>
        </w:rPr>
        <w:t xml:space="preserve">p. </w:t>
      </w:r>
      <w:r w:rsidRPr="00BA7391">
        <w:rPr>
          <w:rFonts w:asciiTheme="minorHAnsi" w:hAnsiTheme="minorHAnsi"/>
          <w:bCs/>
          <w:sz w:val="22"/>
          <w:szCs w:val="22"/>
        </w:rPr>
        <w:t>777-796.</w:t>
      </w:r>
    </w:p>
    <w:p w:rsidR="00B70A35" w:rsidRPr="00B70A35" w:rsidRDefault="00B70A35" w:rsidP="00BA7391">
      <w:pPr>
        <w:pStyle w:val="Title"/>
        <w:spacing w:line="480" w:lineRule="auto"/>
        <w:ind w:left="284" w:hanging="284"/>
        <w:contextualSpacing/>
        <w:jc w:val="left"/>
        <w:rPr>
          <w:rFonts w:asciiTheme="minorHAnsi" w:hAnsiTheme="minorHAnsi"/>
          <w:bCs/>
          <w:sz w:val="22"/>
          <w:szCs w:val="22"/>
        </w:rPr>
      </w:pPr>
      <w:r w:rsidRPr="00B70A35">
        <w:rPr>
          <w:rFonts w:asciiTheme="minorHAnsi" w:hAnsiTheme="minorHAnsi"/>
          <w:bCs/>
          <w:sz w:val="22"/>
          <w:szCs w:val="22"/>
        </w:rPr>
        <w:t xml:space="preserve">Jokat, W. and Herter, U., 2016. </w:t>
      </w:r>
      <w:r w:rsidR="00BE3CFE" w:rsidRPr="00113952">
        <w:rPr>
          <w:rFonts w:asciiTheme="minorHAnsi" w:hAnsiTheme="minorHAnsi"/>
          <w:sz w:val="22"/>
          <w:szCs w:val="22"/>
        </w:rPr>
        <w:t xml:space="preserve">Jurassic failed rift system below the Filchner-Ronne-Shelf, Antarctica: New </w:t>
      </w:r>
      <w:r>
        <w:rPr>
          <w:rFonts w:asciiTheme="minorHAnsi" w:hAnsiTheme="minorHAnsi"/>
          <w:sz w:val="22"/>
          <w:szCs w:val="22"/>
        </w:rPr>
        <w:t>evidence from geophysical data:</w:t>
      </w:r>
      <w:r w:rsidR="00BE3CFE" w:rsidRPr="00113952">
        <w:rPr>
          <w:rFonts w:asciiTheme="minorHAnsi" w:hAnsiTheme="minorHAnsi"/>
          <w:sz w:val="22"/>
          <w:szCs w:val="22"/>
        </w:rPr>
        <w:t xml:space="preserve"> Tectonophysics, </w:t>
      </w:r>
      <w:r>
        <w:rPr>
          <w:rFonts w:asciiTheme="minorHAnsi" w:hAnsiTheme="minorHAnsi"/>
          <w:sz w:val="22"/>
          <w:szCs w:val="22"/>
        </w:rPr>
        <w:t xml:space="preserve">v. </w:t>
      </w:r>
      <w:r w:rsidR="00BE3CFE" w:rsidRPr="00113952">
        <w:rPr>
          <w:rFonts w:asciiTheme="minorHAnsi" w:hAnsiTheme="minorHAnsi"/>
          <w:sz w:val="22"/>
          <w:szCs w:val="22"/>
        </w:rPr>
        <w:t>688 , p. 65-8</w:t>
      </w:r>
      <w:r>
        <w:rPr>
          <w:rFonts w:asciiTheme="minorHAnsi" w:hAnsiTheme="minorHAnsi"/>
          <w:sz w:val="22"/>
          <w:szCs w:val="22"/>
        </w:rPr>
        <w:t>3.</w:t>
      </w:r>
    </w:p>
    <w:p w:rsidR="000E166D" w:rsidRDefault="000E166D" w:rsidP="00BA7391">
      <w:pPr>
        <w:pStyle w:val="Title"/>
        <w:spacing w:line="480" w:lineRule="auto"/>
        <w:ind w:left="284" w:hanging="284"/>
        <w:contextualSpacing/>
        <w:jc w:val="left"/>
        <w:rPr>
          <w:rFonts w:asciiTheme="minorHAnsi" w:hAnsiTheme="minorHAnsi"/>
          <w:sz w:val="22"/>
          <w:szCs w:val="22"/>
        </w:rPr>
      </w:pPr>
      <w:r w:rsidRPr="00BA7391">
        <w:rPr>
          <w:rFonts w:asciiTheme="minorHAnsi" w:hAnsiTheme="minorHAnsi"/>
          <w:sz w:val="22"/>
          <w:szCs w:val="22"/>
        </w:rPr>
        <w:t>Jordan, T.A., Neale, R.F., P.T. Leat, Vaughan, A.P.M., Flowerdew, M.J.,</w:t>
      </w:r>
      <w:r w:rsidR="004B4E1D">
        <w:rPr>
          <w:rFonts w:asciiTheme="minorHAnsi" w:hAnsiTheme="minorHAnsi"/>
          <w:sz w:val="22"/>
          <w:szCs w:val="22"/>
        </w:rPr>
        <w:t xml:space="preserve"> Riley, T.R., Whitehouse, M.J., and</w:t>
      </w:r>
      <w:r w:rsidRPr="00BA7391">
        <w:rPr>
          <w:rFonts w:asciiTheme="minorHAnsi" w:hAnsiTheme="minorHAnsi"/>
          <w:sz w:val="22"/>
          <w:szCs w:val="22"/>
        </w:rPr>
        <w:t xml:space="preserve"> Ferraccioli, F.</w:t>
      </w:r>
      <w:r w:rsidR="004B4E1D">
        <w:rPr>
          <w:rFonts w:asciiTheme="minorHAnsi" w:hAnsiTheme="minorHAnsi"/>
          <w:sz w:val="22"/>
          <w:szCs w:val="22"/>
        </w:rPr>
        <w:t>,</w:t>
      </w:r>
      <w:r w:rsidRPr="00BA7391">
        <w:rPr>
          <w:rFonts w:asciiTheme="minorHAnsi" w:hAnsiTheme="minorHAnsi"/>
          <w:sz w:val="22"/>
          <w:szCs w:val="22"/>
        </w:rPr>
        <w:t xml:space="preserve"> 2014. Structure and evolution of Cenozoic arc magmatism on the Antarctic Peninsula; a high resolution aeromagnetic perspective</w:t>
      </w:r>
      <w:r w:rsidR="004B4E1D">
        <w:rPr>
          <w:rFonts w:asciiTheme="minorHAnsi" w:hAnsiTheme="minorHAnsi"/>
          <w:sz w:val="22"/>
          <w:szCs w:val="22"/>
        </w:rPr>
        <w:t>:</w:t>
      </w:r>
      <w:r w:rsidRPr="00BA7391">
        <w:rPr>
          <w:rFonts w:asciiTheme="minorHAnsi" w:hAnsiTheme="minorHAnsi"/>
          <w:sz w:val="22"/>
          <w:szCs w:val="22"/>
        </w:rPr>
        <w:t xml:space="preserve"> </w:t>
      </w:r>
      <w:r w:rsidRPr="004B4E1D">
        <w:rPr>
          <w:rFonts w:asciiTheme="minorHAnsi" w:hAnsiTheme="minorHAnsi"/>
          <w:sz w:val="22"/>
          <w:szCs w:val="22"/>
        </w:rPr>
        <w:t>Geophysical Journal International</w:t>
      </w:r>
      <w:r w:rsidRPr="00BA7391">
        <w:rPr>
          <w:rFonts w:asciiTheme="minorHAnsi" w:hAnsiTheme="minorHAnsi"/>
          <w:sz w:val="22"/>
          <w:szCs w:val="22"/>
        </w:rPr>
        <w:t xml:space="preserve">, </w:t>
      </w:r>
      <w:r w:rsidR="004B4E1D">
        <w:rPr>
          <w:rFonts w:asciiTheme="minorHAnsi" w:hAnsiTheme="minorHAnsi"/>
          <w:sz w:val="22"/>
          <w:szCs w:val="22"/>
        </w:rPr>
        <w:t xml:space="preserve">v. </w:t>
      </w:r>
      <w:r w:rsidRPr="004B4E1D">
        <w:rPr>
          <w:rFonts w:asciiTheme="minorHAnsi" w:hAnsiTheme="minorHAnsi"/>
          <w:sz w:val="22"/>
          <w:szCs w:val="22"/>
        </w:rPr>
        <w:t>198</w:t>
      </w:r>
      <w:r w:rsidRPr="00BA7391">
        <w:rPr>
          <w:rFonts w:asciiTheme="minorHAnsi" w:hAnsiTheme="minorHAnsi"/>
          <w:sz w:val="22"/>
          <w:szCs w:val="22"/>
        </w:rPr>
        <w:t xml:space="preserve">, </w:t>
      </w:r>
      <w:r w:rsidR="004B4E1D">
        <w:rPr>
          <w:rFonts w:asciiTheme="minorHAnsi" w:hAnsiTheme="minorHAnsi"/>
          <w:sz w:val="22"/>
          <w:szCs w:val="22"/>
        </w:rPr>
        <w:t xml:space="preserve">p. </w:t>
      </w:r>
      <w:r w:rsidRPr="00BA7391">
        <w:rPr>
          <w:rFonts w:asciiTheme="minorHAnsi" w:hAnsiTheme="minorHAnsi"/>
          <w:sz w:val="22"/>
          <w:szCs w:val="22"/>
        </w:rPr>
        <w:t>1758-1774.</w:t>
      </w:r>
    </w:p>
    <w:p w:rsidR="00B32D16" w:rsidRPr="00B32D16" w:rsidRDefault="00B32D16" w:rsidP="00BA7391">
      <w:pPr>
        <w:pStyle w:val="Title"/>
        <w:spacing w:line="480" w:lineRule="auto"/>
        <w:ind w:left="284" w:hanging="284"/>
        <w:contextualSpacing/>
        <w:jc w:val="left"/>
        <w:rPr>
          <w:rFonts w:asciiTheme="minorHAnsi" w:hAnsiTheme="minorHAnsi"/>
          <w:sz w:val="22"/>
          <w:szCs w:val="22"/>
        </w:rPr>
      </w:pPr>
      <w:r w:rsidRPr="00113952">
        <w:rPr>
          <w:rFonts w:asciiTheme="minorHAnsi" w:hAnsiTheme="minorHAnsi"/>
          <w:sz w:val="22"/>
        </w:rPr>
        <w:t xml:space="preserve">Jordan, </w:t>
      </w:r>
      <w:r>
        <w:rPr>
          <w:rFonts w:asciiTheme="minorHAnsi" w:hAnsiTheme="minorHAnsi"/>
          <w:sz w:val="22"/>
        </w:rPr>
        <w:t>T.A.</w:t>
      </w:r>
      <w:r w:rsidRPr="00113952">
        <w:rPr>
          <w:rFonts w:asciiTheme="minorHAnsi" w:hAnsiTheme="minorHAnsi"/>
          <w:sz w:val="22"/>
        </w:rPr>
        <w:t xml:space="preserve">, Ferraccioli, </w:t>
      </w:r>
      <w:r>
        <w:rPr>
          <w:rFonts w:asciiTheme="minorHAnsi" w:hAnsiTheme="minorHAnsi"/>
          <w:sz w:val="22"/>
        </w:rPr>
        <w:t>F., and</w:t>
      </w:r>
      <w:r w:rsidRPr="00113952">
        <w:rPr>
          <w:rFonts w:asciiTheme="minorHAnsi" w:hAnsiTheme="minorHAnsi"/>
          <w:sz w:val="22"/>
        </w:rPr>
        <w:t xml:space="preserve">, Leat, </w:t>
      </w:r>
      <w:r>
        <w:rPr>
          <w:rFonts w:asciiTheme="minorHAnsi" w:hAnsiTheme="minorHAnsi"/>
          <w:sz w:val="22"/>
        </w:rPr>
        <w:t>P.T.,</w:t>
      </w:r>
      <w:r w:rsidRPr="00B32D16">
        <w:rPr>
          <w:rFonts w:asciiTheme="minorHAnsi" w:hAnsiTheme="minorHAnsi"/>
          <w:sz w:val="22"/>
        </w:rPr>
        <w:t xml:space="preserve"> 2017.</w:t>
      </w:r>
      <w:r w:rsidRPr="00113952">
        <w:rPr>
          <w:rFonts w:asciiTheme="minorHAnsi" w:hAnsiTheme="minorHAnsi"/>
          <w:sz w:val="22"/>
        </w:rPr>
        <w:t xml:space="preserve"> New geophysical compilations link crustal block motion to Jurassic extension and strike-slip faulting in the Weddell Sea Rift System of West Antarctica</w:t>
      </w:r>
      <w:r w:rsidRPr="00B32D16">
        <w:rPr>
          <w:rFonts w:asciiTheme="minorHAnsi" w:hAnsiTheme="minorHAnsi"/>
          <w:sz w:val="22"/>
        </w:rPr>
        <w:t>:</w:t>
      </w:r>
      <w:r w:rsidRPr="00113952">
        <w:rPr>
          <w:rFonts w:asciiTheme="minorHAnsi" w:hAnsiTheme="minorHAnsi"/>
          <w:sz w:val="22"/>
        </w:rPr>
        <w:t xml:space="preserve"> </w:t>
      </w:r>
      <w:r w:rsidRPr="00113952">
        <w:rPr>
          <w:rStyle w:val="Emphasis"/>
          <w:rFonts w:asciiTheme="minorHAnsi" w:hAnsiTheme="minorHAnsi"/>
          <w:i w:val="0"/>
          <w:sz w:val="22"/>
        </w:rPr>
        <w:t>Gondwana Research</w:t>
      </w:r>
      <w:r w:rsidRPr="00113952">
        <w:rPr>
          <w:rFonts w:asciiTheme="minorHAnsi" w:hAnsiTheme="minorHAnsi"/>
          <w:sz w:val="22"/>
        </w:rPr>
        <w:t xml:space="preserve">, </w:t>
      </w:r>
      <w:r>
        <w:rPr>
          <w:rFonts w:asciiTheme="minorHAnsi" w:hAnsiTheme="minorHAnsi"/>
          <w:sz w:val="22"/>
        </w:rPr>
        <w:t xml:space="preserve">v. </w:t>
      </w:r>
      <w:r w:rsidRPr="00B32D16">
        <w:rPr>
          <w:rFonts w:asciiTheme="minorHAnsi" w:hAnsiTheme="minorHAnsi"/>
          <w:sz w:val="22"/>
        </w:rPr>
        <w:t>42, p.</w:t>
      </w:r>
      <w:r w:rsidRPr="00113952">
        <w:rPr>
          <w:rFonts w:asciiTheme="minorHAnsi" w:hAnsiTheme="minorHAnsi"/>
          <w:sz w:val="22"/>
        </w:rPr>
        <w:t xml:space="preserve"> 29-48.</w:t>
      </w:r>
    </w:p>
    <w:p w:rsidR="0092300A" w:rsidRPr="00BA7391" w:rsidRDefault="0092300A" w:rsidP="00BA7391">
      <w:pPr>
        <w:autoSpaceDE w:val="0"/>
        <w:autoSpaceDN w:val="0"/>
        <w:adjustRightInd w:val="0"/>
        <w:spacing w:line="480" w:lineRule="auto"/>
        <w:ind w:left="284" w:hanging="284"/>
        <w:rPr>
          <w:rFonts w:asciiTheme="minorHAnsi" w:hAnsiTheme="minorHAnsi"/>
          <w:bCs/>
          <w:sz w:val="22"/>
          <w:szCs w:val="22"/>
        </w:rPr>
      </w:pPr>
      <w:r w:rsidRPr="00BA7391">
        <w:rPr>
          <w:rFonts w:asciiTheme="minorHAnsi" w:hAnsiTheme="minorHAnsi"/>
          <w:bCs/>
          <w:sz w:val="22"/>
          <w:szCs w:val="22"/>
        </w:rPr>
        <w:t>Kipf, A., Mortimer, N., Werner, R., Gohl, K., va</w:t>
      </w:r>
      <w:r w:rsidR="004B4E1D">
        <w:rPr>
          <w:rFonts w:asciiTheme="minorHAnsi" w:hAnsiTheme="minorHAnsi"/>
          <w:bCs/>
          <w:sz w:val="22"/>
          <w:szCs w:val="22"/>
        </w:rPr>
        <w:t>nn den Boggaard, P., Hauff, F., and</w:t>
      </w:r>
      <w:r w:rsidRPr="00BA7391">
        <w:rPr>
          <w:rFonts w:asciiTheme="minorHAnsi" w:hAnsiTheme="minorHAnsi"/>
          <w:bCs/>
          <w:sz w:val="22"/>
          <w:szCs w:val="22"/>
        </w:rPr>
        <w:t xml:space="preserve"> Hoernle, K.</w:t>
      </w:r>
      <w:r w:rsidR="004B4E1D">
        <w:rPr>
          <w:rFonts w:asciiTheme="minorHAnsi" w:hAnsiTheme="minorHAnsi"/>
          <w:bCs/>
          <w:sz w:val="22"/>
          <w:szCs w:val="22"/>
        </w:rPr>
        <w:t>,</w:t>
      </w:r>
      <w:r w:rsidRPr="00BA7391">
        <w:rPr>
          <w:rFonts w:asciiTheme="minorHAnsi" w:hAnsiTheme="minorHAnsi"/>
          <w:bCs/>
          <w:sz w:val="22"/>
          <w:szCs w:val="22"/>
        </w:rPr>
        <w:t xml:space="preserve"> 2012.</w:t>
      </w:r>
      <w:r w:rsidRPr="00BA7391">
        <w:rPr>
          <w:rFonts w:asciiTheme="minorHAnsi" w:hAnsiTheme="minorHAnsi" w:cs="AdvTT16f3b945.B"/>
          <w:sz w:val="22"/>
          <w:szCs w:val="22"/>
          <w:lang w:val="en-GB" w:eastAsia="en-GB"/>
        </w:rPr>
        <w:t xml:space="preserve"> Granitoids and dykes of the Pine Island Bay region, West Antarctica</w:t>
      </w:r>
      <w:r w:rsidR="004B4E1D">
        <w:rPr>
          <w:rFonts w:asciiTheme="minorHAnsi" w:hAnsiTheme="minorHAnsi" w:cs="AdvTT16f3b945.B"/>
          <w:sz w:val="22"/>
          <w:szCs w:val="22"/>
          <w:lang w:val="en-GB" w:eastAsia="en-GB"/>
        </w:rPr>
        <w:t>:</w:t>
      </w:r>
      <w:r w:rsidRPr="00BA7391">
        <w:rPr>
          <w:rFonts w:asciiTheme="minorHAnsi" w:hAnsiTheme="minorHAnsi" w:cs="AdvTT16f3b945.B"/>
          <w:sz w:val="22"/>
          <w:szCs w:val="22"/>
          <w:lang w:val="en-GB" w:eastAsia="en-GB"/>
        </w:rPr>
        <w:t xml:space="preserve"> Antarctic Science, </w:t>
      </w:r>
      <w:r w:rsidR="004B4E1D">
        <w:rPr>
          <w:rFonts w:asciiTheme="minorHAnsi" w:hAnsiTheme="minorHAnsi" w:cs="AdvTT16f3b945.B"/>
          <w:sz w:val="22"/>
          <w:szCs w:val="22"/>
          <w:lang w:val="en-GB" w:eastAsia="en-GB"/>
        </w:rPr>
        <w:t xml:space="preserve">v. </w:t>
      </w:r>
      <w:r w:rsidRPr="00BA7391">
        <w:rPr>
          <w:rFonts w:asciiTheme="minorHAnsi" w:hAnsiTheme="minorHAnsi" w:cs="AdvTT16f3b945.B"/>
          <w:sz w:val="22"/>
          <w:szCs w:val="22"/>
          <w:lang w:val="en-GB" w:eastAsia="en-GB"/>
        </w:rPr>
        <w:t xml:space="preserve">24, </w:t>
      </w:r>
      <w:r w:rsidR="004B4E1D">
        <w:rPr>
          <w:rFonts w:asciiTheme="minorHAnsi" w:hAnsiTheme="minorHAnsi" w:cs="AdvTT16f3b945.B"/>
          <w:sz w:val="22"/>
          <w:szCs w:val="22"/>
          <w:lang w:val="en-GB" w:eastAsia="en-GB"/>
        </w:rPr>
        <w:t xml:space="preserve">p. </w:t>
      </w:r>
      <w:r w:rsidRPr="00BA7391">
        <w:rPr>
          <w:rFonts w:asciiTheme="minorHAnsi" w:hAnsiTheme="minorHAnsi" w:cs="AdvTT16f3b945.B"/>
          <w:sz w:val="22"/>
          <w:szCs w:val="22"/>
          <w:lang w:val="en-GB" w:eastAsia="en-GB"/>
        </w:rPr>
        <w:t>473-484.</w:t>
      </w:r>
    </w:p>
    <w:p w:rsidR="0092300A" w:rsidRPr="00BA7391" w:rsidRDefault="0092300A" w:rsidP="00BA7391">
      <w:pPr>
        <w:pStyle w:val="Title"/>
        <w:spacing w:line="480" w:lineRule="auto"/>
        <w:ind w:left="284" w:hanging="284"/>
        <w:contextualSpacing/>
        <w:jc w:val="left"/>
        <w:rPr>
          <w:rFonts w:asciiTheme="minorHAnsi" w:hAnsiTheme="minorHAnsi"/>
          <w:bCs/>
          <w:sz w:val="22"/>
          <w:szCs w:val="22"/>
        </w:rPr>
      </w:pPr>
      <w:r w:rsidRPr="00BA7391">
        <w:rPr>
          <w:rFonts w:asciiTheme="minorHAnsi" w:hAnsiTheme="minorHAnsi"/>
          <w:snapToGrid w:val="0"/>
          <w:sz w:val="22"/>
          <w:szCs w:val="22"/>
        </w:rPr>
        <w:t>Korhonen, F.J., Saito,</w:t>
      </w:r>
      <w:r w:rsidR="004B4E1D">
        <w:rPr>
          <w:rFonts w:asciiTheme="minorHAnsi" w:hAnsiTheme="minorHAnsi"/>
          <w:snapToGrid w:val="0"/>
          <w:sz w:val="22"/>
          <w:szCs w:val="22"/>
        </w:rPr>
        <w:t xml:space="preserve"> S., Brown, M., Siddoway, C.S., and</w:t>
      </w:r>
      <w:r w:rsidRPr="00BA7391">
        <w:rPr>
          <w:rFonts w:asciiTheme="minorHAnsi" w:hAnsiTheme="minorHAnsi"/>
          <w:snapToGrid w:val="0"/>
          <w:sz w:val="22"/>
          <w:szCs w:val="22"/>
        </w:rPr>
        <w:t xml:space="preserve"> Day, J.M.D.</w:t>
      </w:r>
      <w:r w:rsidR="004B4E1D">
        <w:rPr>
          <w:rFonts w:asciiTheme="minorHAnsi" w:hAnsiTheme="minorHAnsi"/>
          <w:snapToGrid w:val="0"/>
          <w:sz w:val="22"/>
          <w:szCs w:val="22"/>
        </w:rPr>
        <w:t>,</w:t>
      </w:r>
      <w:r w:rsidRPr="00BA7391">
        <w:rPr>
          <w:rFonts w:asciiTheme="minorHAnsi" w:hAnsiTheme="minorHAnsi"/>
          <w:bCs/>
          <w:sz w:val="22"/>
          <w:szCs w:val="22"/>
        </w:rPr>
        <w:t xml:space="preserve"> 2010. Multiple generations of granite in the Fosdick Mountains, Marie Byrd Land, West Antarctica: implications for polyphase intracrustal differentiation in a continental margin setting</w:t>
      </w:r>
      <w:r w:rsidR="004B4E1D">
        <w:rPr>
          <w:rFonts w:asciiTheme="minorHAnsi" w:hAnsiTheme="minorHAnsi"/>
          <w:bCs/>
          <w:sz w:val="22"/>
          <w:szCs w:val="22"/>
        </w:rPr>
        <w:t>:</w:t>
      </w:r>
      <w:r w:rsidRPr="00BA7391">
        <w:rPr>
          <w:rFonts w:asciiTheme="minorHAnsi" w:hAnsiTheme="minorHAnsi"/>
          <w:bCs/>
          <w:sz w:val="22"/>
          <w:szCs w:val="22"/>
        </w:rPr>
        <w:t xml:space="preserve"> </w:t>
      </w:r>
      <w:r w:rsidRPr="004B4E1D">
        <w:rPr>
          <w:rFonts w:asciiTheme="minorHAnsi" w:hAnsiTheme="minorHAnsi"/>
          <w:bCs/>
          <w:sz w:val="22"/>
          <w:szCs w:val="22"/>
        </w:rPr>
        <w:t>Journal of Petrology,</w:t>
      </w:r>
      <w:r w:rsidRPr="00BA7391">
        <w:rPr>
          <w:rFonts w:asciiTheme="minorHAnsi" w:hAnsiTheme="minorHAnsi"/>
          <w:bCs/>
          <w:sz w:val="22"/>
          <w:szCs w:val="22"/>
        </w:rPr>
        <w:t xml:space="preserve"> </w:t>
      </w:r>
      <w:r w:rsidR="004B4E1D">
        <w:rPr>
          <w:rFonts w:asciiTheme="minorHAnsi" w:hAnsiTheme="minorHAnsi"/>
          <w:bCs/>
          <w:sz w:val="22"/>
          <w:szCs w:val="22"/>
        </w:rPr>
        <w:t xml:space="preserve">v. </w:t>
      </w:r>
      <w:r w:rsidRPr="004B4E1D">
        <w:rPr>
          <w:rFonts w:asciiTheme="minorHAnsi" w:hAnsiTheme="minorHAnsi"/>
          <w:bCs/>
          <w:sz w:val="22"/>
          <w:szCs w:val="22"/>
        </w:rPr>
        <w:t>51</w:t>
      </w:r>
      <w:r w:rsidRPr="00BA7391">
        <w:rPr>
          <w:rFonts w:asciiTheme="minorHAnsi" w:hAnsiTheme="minorHAnsi"/>
          <w:bCs/>
          <w:sz w:val="22"/>
          <w:szCs w:val="22"/>
        </w:rPr>
        <w:t xml:space="preserve">, </w:t>
      </w:r>
      <w:r w:rsidR="004B4E1D">
        <w:rPr>
          <w:rFonts w:asciiTheme="minorHAnsi" w:hAnsiTheme="minorHAnsi"/>
          <w:bCs/>
          <w:sz w:val="22"/>
          <w:szCs w:val="22"/>
        </w:rPr>
        <w:t xml:space="preserve">p. </w:t>
      </w:r>
      <w:r w:rsidR="00F776A6">
        <w:rPr>
          <w:rFonts w:asciiTheme="minorHAnsi" w:hAnsiTheme="minorHAnsi"/>
          <w:bCs/>
          <w:sz w:val="22"/>
          <w:szCs w:val="22"/>
        </w:rPr>
        <w:t>627-670, doi: 10.1093/petrology/egp093.</w:t>
      </w:r>
    </w:p>
    <w:p w:rsidR="00B16609" w:rsidRPr="00BA7391" w:rsidRDefault="00B16609" w:rsidP="00BA7391">
      <w:pPr>
        <w:pStyle w:val="Title"/>
        <w:spacing w:line="480" w:lineRule="auto"/>
        <w:ind w:left="284" w:hanging="284"/>
        <w:contextualSpacing/>
        <w:jc w:val="left"/>
        <w:rPr>
          <w:rFonts w:asciiTheme="minorHAnsi" w:hAnsiTheme="minorHAnsi"/>
          <w:sz w:val="22"/>
          <w:szCs w:val="22"/>
        </w:rPr>
      </w:pPr>
      <w:r w:rsidRPr="00BA7391">
        <w:rPr>
          <w:rFonts w:asciiTheme="minorHAnsi" w:hAnsiTheme="minorHAnsi"/>
          <w:bCs/>
          <w:sz w:val="22"/>
          <w:szCs w:val="22"/>
        </w:rPr>
        <w:t>Larson, R.L.</w:t>
      </w:r>
      <w:r w:rsidR="004B4E1D">
        <w:rPr>
          <w:rFonts w:asciiTheme="minorHAnsi" w:hAnsiTheme="minorHAnsi"/>
          <w:bCs/>
          <w:sz w:val="22"/>
          <w:szCs w:val="22"/>
        </w:rPr>
        <w:t>,</w:t>
      </w:r>
      <w:r w:rsidRPr="00BA7391">
        <w:rPr>
          <w:rFonts w:asciiTheme="minorHAnsi" w:hAnsiTheme="minorHAnsi"/>
          <w:bCs/>
          <w:sz w:val="22"/>
          <w:szCs w:val="22"/>
        </w:rPr>
        <w:t xml:space="preserve"> 1995. The mid-Cretaceous superplume episode</w:t>
      </w:r>
      <w:r w:rsidR="004B4E1D">
        <w:rPr>
          <w:rFonts w:asciiTheme="minorHAnsi" w:hAnsiTheme="minorHAnsi"/>
          <w:bCs/>
          <w:sz w:val="22"/>
          <w:szCs w:val="22"/>
        </w:rPr>
        <w:t>:</w:t>
      </w:r>
      <w:r w:rsidRPr="00BA7391">
        <w:rPr>
          <w:rFonts w:asciiTheme="minorHAnsi" w:hAnsiTheme="minorHAnsi"/>
          <w:bCs/>
          <w:sz w:val="22"/>
          <w:szCs w:val="22"/>
        </w:rPr>
        <w:t xml:space="preserve"> Scientific American, </w:t>
      </w:r>
      <w:r w:rsidR="004B4E1D">
        <w:rPr>
          <w:rFonts w:asciiTheme="minorHAnsi" w:hAnsiTheme="minorHAnsi"/>
          <w:bCs/>
          <w:sz w:val="22"/>
          <w:szCs w:val="22"/>
        </w:rPr>
        <w:t xml:space="preserve">v. </w:t>
      </w:r>
      <w:r w:rsidRPr="00BA7391">
        <w:rPr>
          <w:rFonts w:asciiTheme="minorHAnsi" w:hAnsiTheme="minorHAnsi"/>
          <w:bCs/>
          <w:sz w:val="22"/>
          <w:szCs w:val="22"/>
        </w:rPr>
        <w:t xml:space="preserve">272, </w:t>
      </w:r>
      <w:r w:rsidR="004B4E1D">
        <w:rPr>
          <w:rFonts w:asciiTheme="minorHAnsi" w:hAnsiTheme="minorHAnsi"/>
          <w:bCs/>
          <w:sz w:val="22"/>
          <w:szCs w:val="22"/>
        </w:rPr>
        <w:t xml:space="preserve">p. </w:t>
      </w:r>
      <w:r w:rsidRPr="00BA7391">
        <w:rPr>
          <w:rFonts w:asciiTheme="minorHAnsi" w:hAnsiTheme="minorHAnsi"/>
          <w:bCs/>
          <w:sz w:val="22"/>
          <w:szCs w:val="22"/>
        </w:rPr>
        <w:t>82-86.</w:t>
      </w:r>
    </w:p>
    <w:p w:rsidR="000E166D" w:rsidRPr="00BA7391" w:rsidRDefault="004B4E1D" w:rsidP="00BA7391">
      <w:pPr>
        <w:pStyle w:val="Title"/>
        <w:spacing w:line="480" w:lineRule="auto"/>
        <w:ind w:left="284" w:hanging="284"/>
        <w:contextualSpacing/>
        <w:jc w:val="left"/>
        <w:rPr>
          <w:rFonts w:asciiTheme="minorHAnsi" w:hAnsiTheme="minorHAnsi"/>
          <w:sz w:val="22"/>
          <w:szCs w:val="22"/>
        </w:rPr>
      </w:pPr>
      <w:r>
        <w:rPr>
          <w:rFonts w:asciiTheme="minorHAnsi" w:hAnsiTheme="minorHAnsi"/>
          <w:sz w:val="22"/>
          <w:szCs w:val="22"/>
        </w:rPr>
        <w:t>Leat, P.T., Scarrow, J.H., and</w:t>
      </w:r>
      <w:r w:rsidR="000E166D" w:rsidRPr="00BA7391">
        <w:rPr>
          <w:rFonts w:asciiTheme="minorHAnsi" w:hAnsiTheme="minorHAnsi"/>
          <w:sz w:val="22"/>
          <w:szCs w:val="22"/>
        </w:rPr>
        <w:t xml:space="preserve"> Millar, I.L.</w:t>
      </w:r>
      <w:r>
        <w:rPr>
          <w:rFonts w:asciiTheme="minorHAnsi" w:hAnsiTheme="minorHAnsi"/>
          <w:sz w:val="22"/>
          <w:szCs w:val="22"/>
        </w:rPr>
        <w:t>,</w:t>
      </w:r>
      <w:r w:rsidR="000E166D" w:rsidRPr="00BA7391">
        <w:rPr>
          <w:rFonts w:asciiTheme="minorHAnsi" w:hAnsiTheme="minorHAnsi"/>
          <w:sz w:val="22"/>
          <w:szCs w:val="22"/>
        </w:rPr>
        <w:t xml:space="preserve"> 1995. On the Antarctic Peninsula batholith</w:t>
      </w:r>
      <w:r>
        <w:rPr>
          <w:rFonts w:asciiTheme="minorHAnsi" w:hAnsiTheme="minorHAnsi"/>
          <w:sz w:val="22"/>
          <w:szCs w:val="22"/>
        </w:rPr>
        <w:t>:</w:t>
      </w:r>
      <w:r w:rsidR="000E166D" w:rsidRPr="00BA7391">
        <w:rPr>
          <w:rFonts w:asciiTheme="minorHAnsi" w:hAnsiTheme="minorHAnsi"/>
          <w:sz w:val="22"/>
          <w:szCs w:val="22"/>
        </w:rPr>
        <w:t xml:space="preserve"> </w:t>
      </w:r>
      <w:r w:rsidR="000E166D" w:rsidRPr="004B4E1D">
        <w:rPr>
          <w:rFonts w:asciiTheme="minorHAnsi" w:hAnsiTheme="minorHAnsi"/>
          <w:sz w:val="22"/>
          <w:szCs w:val="22"/>
        </w:rPr>
        <w:t>Geological Magazine</w:t>
      </w:r>
      <w:r w:rsidR="000E166D" w:rsidRPr="00BA7391">
        <w:rPr>
          <w:rFonts w:asciiTheme="minorHAnsi" w:hAnsiTheme="minorHAnsi"/>
          <w:i/>
          <w:sz w:val="22"/>
          <w:szCs w:val="22"/>
        </w:rPr>
        <w:t>,</w:t>
      </w:r>
      <w:r w:rsidR="000E166D" w:rsidRPr="00BA7391">
        <w:rPr>
          <w:rFonts w:asciiTheme="minorHAnsi" w:hAnsiTheme="minorHAnsi"/>
          <w:sz w:val="22"/>
          <w:szCs w:val="22"/>
        </w:rPr>
        <w:t xml:space="preserve"> </w:t>
      </w:r>
      <w:r>
        <w:rPr>
          <w:rFonts w:asciiTheme="minorHAnsi" w:hAnsiTheme="minorHAnsi"/>
          <w:sz w:val="22"/>
          <w:szCs w:val="22"/>
        </w:rPr>
        <w:t xml:space="preserve">v. </w:t>
      </w:r>
      <w:r w:rsidR="000E166D" w:rsidRPr="004B4E1D">
        <w:rPr>
          <w:rFonts w:asciiTheme="minorHAnsi" w:hAnsiTheme="minorHAnsi"/>
          <w:sz w:val="22"/>
          <w:szCs w:val="22"/>
        </w:rPr>
        <w:t>132</w:t>
      </w:r>
      <w:r w:rsidR="000E166D" w:rsidRPr="00BA7391">
        <w:rPr>
          <w:rFonts w:asciiTheme="minorHAnsi" w:hAnsiTheme="minorHAnsi"/>
          <w:sz w:val="22"/>
          <w:szCs w:val="22"/>
        </w:rPr>
        <w:t xml:space="preserve">, </w:t>
      </w:r>
      <w:r>
        <w:rPr>
          <w:rFonts w:asciiTheme="minorHAnsi" w:hAnsiTheme="minorHAnsi"/>
          <w:sz w:val="22"/>
          <w:szCs w:val="22"/>
        </w:rPr>
        <w:t xml:space="preserve">p. </w:t>
      </w:r>
      <w:r w:rsidR="000E166D" w:rsidRPr="00BA7391">
        <w:rPr>
          <w:rFonts w:asciiTheme="minorHAnsi" w:hAnsiTheme="minorHAnsi"/>
          <w:sz w:val="22"/>
          <w:szCs w:val="22"/>
        </w:rPr>
        <w:t>399-412.</w:t>
      </w:r>
    </w:p>
    <w:p w:rsidR="000E166D" w:rsidRPr="00BA7391" w:rsidRDefault="000E166D" w:rsidP="00BA7391">
      <w:pPr>
        <w:spacing w:line="480" w:lineRule="auto"/>
        <w:ind w:left="284" w:hanging="284"/>
        <w:rPr>
          <w:rFonts w:asciiTheme="minorHAnsi" w:hAnsiTheme="minorHAnsi"/>
          <w:sz w:val="22"/>
          <w:szCs w:val="22"/>
          <w:lang w:val="en-GB"/>
        </w:rPr>
      </w:pPr>
      <w:r w:rsidRPr="00BA7391">
        <w:rPr>
          <w:rFonts w:asciiTheme="minorHAnsi" w:hAnsiTheme="minorHAnsi"/>
          <w:snapToGrid w:val="0"/>
          <w:sz w:val="22"/>
          <w:szCs w:val="22"/>
          <w:lang w:val="en-GB"/>
        </w:rPr>
        <w:t>Ludwig, K.R.</w:t>
      </w:r>
      <w:r w:rsidR="004B4E1D">
        <w:rPr>
          <w:rFonts w:asciiTheme="minorHAnsi" w:hAnsiTheme="minorHAnsi"/>
          <w:snapToGrid w:val="0"/>
          <w:sz w:val="22"/>
          <w:szCs w:val="22"/>
          <w:lang w:val="en-GB"/>
        </w:rPr>
        <w:t>,</w:t>
      </w:r>
      <w:r w:rsidRPr="00BA7391">
        <w:rPr>
          <w:rFonts w:asciiTheme="minorHAnsi" w:hAnsiTheme="minorHAnsi"/>
          <w:snapToGrid w:val="0"/>
          <w:sz w:val="22"/>
          <w:szCs w:val="22"/>
          <w:lang w:val="en-GB"/>
        </w:rPr>
        <w:t xml:space="preserve"> 1998.</w:t>
      </w:r>
      <w:r w:rsidRPr="00BA7391">
        <w:rPr>
          <w:rFonts w:asciiTheme="minorHAnsi" w:hAnsiTheme="minorHAnsi"/>
          <w:sz w:val="22"/>
          <w:szCs w:val="22"/>
          <w:lang w:val="en-GB"/>
        </w:rPr>
        <w:t xml:space="preserve"> On the treatment </w:t>
      </w:r>
      <w:r w:rsidR="004B4E1D">
        <w:rPr>
          <w:rFonts w:asciiTheme="minorHAnsi" w:hAnsiTheme="minorHAnsi"/>
          <w:sz w:val="22"/>
          <w:szCs w:val="22"/>
          <w:lang w:val="en-GB"/>
        </w:rPr>
        <w:t>of concordant uranium-lead ages:</w:t>
      </w:r>
      <w:r w:rsidRPr="00BA7391">
        <w:rPr>
          <w:rFonts w:asciiTheme="minorHAnsi" w:hAnsiTheme="minorHAnsi"/>
          <w:sz w:val="22"/>
          <w:szCs w:val="22"/>
          <w:lang w:val="en-GB"/>
        </w:rPr>
        <w:t xml:space="preserve"> </w:t>
      </w:r>
      <w:r w:rsidRPr="004B4E1D">
        <w:rPr>
          <w:rFonts w:asciiTheme="minorHAnsi" w:hAnsiTheme="minorHAnsi"/>
          <w:sz w:val="22"/>
          <w:szCs w:val="22"/>
          <w:lang w:val="en-GB"/>
        </w:rPr>
        <w:t>Geochimica et Cosmochimica Acta,</w:t>
      </w:r>
      <w:r w:rsidRPr="00BA7391">
        <w:rPr>
          <w:rFonts w:asciiTheme="minorHAnsi" w:hAnsiTheme="minorHAnsi"/>
          <w:sz w:val="22"/>
          <w:szCs w:val="22"/>
          <w:lang w:val="en-GB"/>
        </w:rPr>
        <w:t xml:space="preserve"> </w:t>
      </w:r>
      <w:r w:rsidR="004B4E1D">
        <w:rPr>
          <w:rFonts w:asciiTheme="minorHAnsi" w:hAnsiTheme="minorHAnsi"/>
          <w:sz w:val="22"/>
          <w:szCs w:val="22"/>
          <w:lang w:val="en-GB"/>
        </w:rPr>
        <w:t xml:space="preserve">v. </w:t>
      </w:r>
      <w:r w:rsidRPr="004B4E1D">
        <w:rPr>
          <w:rFonts w:asciiTheme="minorHAnsi" w:hAnsiTheme="minorHAnsi"/>
          <w:sz w:val="22"/>
          <w:szCs w:val="22"/>
          <w:lang w:val="en-GB"/>
        </w:rPr>
        <w:t>62</w:t>
      </w:r>
      <w:r w:rsidRPr="00BA7391">
        <w:rPr>
          <w:rFonts w:asciiTheme="minorHAnsi" w:hAnsiTheme="minorHAnsi"/>
          <w:sz w:val="22"/>
          <w:szCs w:val="22"/>
          <w:lang w:val="en-GB"/>
        </w:rPr>
        <w:t xml:space="preserve">, </w:t>
      </w:r>
      <w:r w:rsidR="004B4E1D">
        <w:rPr>
          <w:rFonts w:asciiTheme="minorHAnsi" w:hAnsiTheme="minorHAnsi"/>
          <w:sz w:val="22"/>
          <w:szCs w:val="22"/>
          <w:lang w:val="en-GB"/>
        </w:rPr>
        <w:t xml:space="preserve">p. </w:t>
      </w:r>
      <w:r w:rsidRPr="00BA7391">
        <w:rPr>
          <w:rFonts w:asciiTheme="minorHAnsi" w:hAnsiTheme="minorHAnsi"/>
          <w:sz w:val="22"/>
          <w:szCs w:val="22"/>
          <w:lang w:val="en-GB"/>
        </w:rPr>
        <w:t>665-676.</w:t>
      </w:r>
    </w:p>
    <w:p w:rsidR="000E166D" w:rsidRDefault="000E166D" w:rsidP="00BA7391">
      <w:pPr>
        <w:spacing w:line="480" w:lineRule="auto"/>
        <w:ind w:left="284" w:hanging="284"/>
        <w:contextualSpacing/>
        <w:rPr>
          <w:rFonts w:asciiTheme="minorHAnsi" w:hAnsiTheme="minorHAnsi"/>
          <w:sz w:val="22"/>
          <w:szCs w:val="22"/>
        </w:rPr>
      </w:pPr>
      <w:r w:rsidRPr="00BA7391">
        <w:rPr>
          <w:rFonts w:asciiTheme="minorHAnsi" w:hAnsiTheme="minorHAnsi"/>
          <w:sz w:val="22"/>
          <w:szCs w:val="22"/>
        </w:rPr>
        <w:t>Ludwig, K.R.</w:t>
      </w:r>
      <w:r w:rsidR="004B4E1D">
        <w:rPr>
          <w:rFonts w:asciiTheme="minorHAnsi" w:hAnsiTheme="minorHAnsi"/>
          <w:sz w:val="22"/>
          <w:szCs w:val="22"/>
        </w:rPr>
        <w:t>,</w:t>
      </w:r>
      <w:r w:rsidRPr="00BA7391">
        <w:rPr>
          <w:rFonts w:asciiTheme="minorHAnsi" w:hAnsiTheme="minorHAnsi"/>
          <w:sz w:val="22"/>
          <w:szCs w:val="22"/>
        </w:rPr>
        <w:t xml:space="preserve"> 2003. </w:t>
      </w:r>
      <w:r w:rsidRPr="00BA7391">
        <w:rPr>
          <w:rFonts w:asciiTheme="minorHAnsi" w:hAnsiTheme="minorHAnsi"/>
          <w:iCs/>
          <w:sz w:val="22"/>
          <w:szCs w:val="22"/>
        </w:rPr>
        <w:t>User manual for Isoplot 3.00: a geochronologi</w:t>
      </w:r>
      <w:r w:rsidR="004B4E1D">
        <w:rPr>
          <w:rFonts w:asciiTheme="minorHAnsi" w:hAnsiTheme="minorHAnsi"/>
          <w:iCs/>
          <w:sz w:val="22"/>
          <w:szCs w:val="22"/>
        </w:rPr>
        <w:t>cal toolkit for Microsoft Excel:</w:t>
      </w:r>
      <w:r w:rsidRPr="00BA7391">
        <w:rPr>
          <w:rFonts w:asciiTheme="minorHAnsi" w:hAnsiTheme="minorHAnsi"/>
          <w:sz w:val="22"/>
          <w:szCs w:val="22"/>
        </w:rPr>
        <w:t xml:space="preserve"> </w:t>
      </w:r>
      <w:r w:rsidRPr="004B4E1D">
        <w:rPr>
          <w:rFonts w:asciiTheme="minorHAnsi" w:hAnsiTheme="minorHAnsi"/>
          <w:sz w:val="22"/>
          <w:szCs w:val="22"/>
        </w:rPr>
        <w:t>Berkeley Geochronology Centre Special Publications</w:t>
      </w:r>
      <w:r w:rsidRPr="00BA7391">
        <w:rPr>
          <w:rFonts w:asciiTheme="minorHAnsi" w:hAnsiTheme="minorHAnsi"/>
          <w:sz w:val="22"/>
          <w:szCs w:val="22"/>
        </w:rPr>
        <w:t xml:space="preserve">, </w:t>
      </w:r>
      <w:r w:rsidR="004B4E1D">
        <w:rPr>
          <w:rFonts w:asciiTheme="minorHAnsi" w:hAnsiTheme="minorHAnsi"/>
          <w:sz w:val="22"/>
          <w:szCs w:val="22"/>
        </w:rPr>
        <w:t xml:space="preserve">v. </w:t>
      </w:r>
      <w:r w:rsidRPr="004B4E1D">
        <w:rPr>
          <w:rFonts w:asciiTheme="minorHAnsi" w:hAnsiTheme="minorHAnsi"/>
          <w:bCs/>
          <w:sz w:val="22"/>
          <w:szCs w:val="22"/>
        </w:rPr>
        <w:t>4</w:t>
      </w:r>
      <w:r w:rsidRPr="00BA7391">
        <w:rPr>
          <w:rFonts w:asciiTheme="minorHAnsi" w:hAnsiTheme="minorHAnsi"/>
          <w:sz w:val="22"/>
          <w:szCs w:val="22"/>
        </w:rPr>
        <w:t xml:space="preserve">, </w:t>
      </w:r>
      <w:r w:rsidR="004B4E1D">
        <w:rPr>
          <w:rFonts w:asciiTheme="minorHAnsi" w:hAnsiTheme="minorHAnsi"/>
          <w:sz w:val="22"/>
          <w:szCs w:val="22"/>
        </w:rPr>
        <w:t xml:space="preserve">p. </w:t>
      </w:r>
      <w:r w:rsidRPr="00BA7391">
        <w:rPr>
          <w:rFonts w:asciiTheme="minorHAnsi" w:hAnsiTheme="minorHAnsi"/>
          <w:sz w:val="22"/>
          <w:szCs w:val="22"/>
        </w:rPr>
        <w:t>1–70.</w:t>
      </w:r>
    </w:p>
    <w:p w:rsidR="00056E5D" w:rsidRDefault="00056E5D" w:rsidP="00BA7391">
      <w:pPr>
        <w:spacing w:line="480" w:lineRule="auto"/>
        <w:ind w:left="284" w:hanging="284"/>
        <w:contextualSpacing/>
        <w:rPr>
          <w:rFonts w:asciiTheme="minorHAnsi" w:hAnsiTheme="minorHAnsi"/>
          <w:sz w:val="22"/>
          <w:szCs w:val="22"/>
        </w:rPr>
      </w:pPr>
      <w:r>
        <w:rPr>
          <w:rFonts w:asciiTheme="minorHAnsi" w:hAnsiTheme="minorHAnsi"/>
          <w:sz w:val="22"/>
          <w:szCs w:val="22"/>
        </w:rPr>
        <w:t>Martin, A.K., 2007. Gondwana breakup via double saloon-door-rifting and seafloor spreading in a backarc basin during subduction rollback: Tectonophysics, v. 445, p. 245-272, doi: 10.1016/j.tecto.2007.08.011.</w:t>
      </w:r>
    </w:p>
    <w:p w:rsidR="009F2C59" w:rsidRPr="00BA7391" w:rsidRDefault="009F2C59" w:rsidP="00BA7391">
      <w:pPr>
        <w:spacing w:line="480" w:lineRule="auto"/>
        <w:ind w:left="284" w:hanging="284"/>
        <w:contextualSpacing/>
        <w:rPr>
          <w:rFonts w:asciiTheme="minorHAnsi" w:hAnsiTheme="minorHAnsi"/>
          <w:sz w:val="22"/>
          <w:szCs w:val="22"/>
        </w:rPr>
      </w:pPr>
      <w:r w:rsidRPr="009B29B4">
        <w:rPr>
          <w:rFonts w:ascii="Calibri" w:hAnsi="Calibri"/>
          <w:sz w:val="22"/>
        </w:rPr>
        <w:t>Matthews, K.J., Seton, M., and Müller, R.D., 2012, A global-scale plate reorganization event at 105- 100Ma: Earth and Planetary Science Letters, v. 355, p. 283–298.</w:t>
      </w:r>
    </w:p>
    <w:p w:rsidR="0092300A" w:rsidRPr="00BA7391" w:rsidRDefault="0092300A" w:rsidP="00BA7391">
      <w:pPr>
        <w:spacing w:line="480" w:lineRule="auto"/>
        <w:ind w:left="284" w:hanging="284"/>
        <w:contextualSpacing/>
        <w:rPr>
          <w:rStyle w:val="article-headermeta-info-data"/>
          <w:rFonts w:asciiTheme="minorHAnsi" w:hAnsiTheme="minorHAnsi"/>
          <w:sz w:val="22"/>
          <w:szCs w:val="22"/>
        </w:rPr>
      </w:pPr>
      <w:r w:rsidRPr="00BA7391">
        <w:rPr>
          <w:rFonts w:asciiTheme="minorHAnsi" w:hAnsiTheme="minorHAnsi"/>
          <w:sz w:val="22"/>
          <w:szCs w:val="22"/>
        </w:rPr>
        <w:t>McFadden, R.R.</w:t>
      </w:r>
      <w:r w:rsidR="004B4E1D">
        <w:rPr>
          <w:rFonts w:asciiTheme="minorHAnsi" w:hAnsiTheme="minorHAnsi"/>
          <w:sz w:val="22"/>
          <w:szCs w:val="22"/>
        </w:rPr>
        <w:t>, Siddoway, C.S., Teyssier, C., and</w:t>
      </w:r>
      <w:r w:rsidRPr="00BA7391">
        <w:rPr>
          <w:rFonts w:asciiTheme="minorHAnsi" w:hAnsiTheme="minorHAnsi"/>
          <w:sz w:val="22"/>
          <w:szCs w:val="22"/>
        </w:rPr>
        <w:t xml:space="preserve"> Fanning, C.M.</w:t>
      </w:r>
      <w:r w:rsidR="004B4E1D">
        <w:rPr>
          <w:rFonts w:asciiTheme="minorHAnsi" w:hAnsiTheme="minorHAnsi"/>
          <w:sz w:val="22"/>
          <w:szCs w:val="22"/>
        </w:rPr>
        <w:t>,</w:t>
      </w:r>
      <w:r w:rsidRPr="00BA7391">
        <w:rPr>
          <w:rFonts w:asciiTheme="minorHAnsi" w:hAnsiTheme="minorHAnsi"/>
          <w:sz w:val="22"/>
          <w:szCs w:val="22"/>
        </w:rPr>
        <w:t xml:space="preserve"> 2010. Cretaceous oblique extensional deformation and magma accumulation in the Fosdick Mountains migmatite-cored gneiss dome, West Antarctica</w:t>
      </w:r>
      <w:r w:rsidR="004B4E1D">
        <w:rPr>
          <w:rFonts w:asciiTheme="minorHAnsi" w:hAnsiTheme="minorHAnsi"/>
          <w:sz w:val="22"/>
          <w:szCs w:val="22"/>
        </w:rPr>
        <w:t>:</w:t>
      </w:r>
      <w:r w:rsidRPr="00BA7391">
        <w:rPr>
          <w:rFonts w:asciiTheme="minorHAnsi" w:hAnsiTheme="minorHAnsi"/>
          <w:sz w:val="22"/>
          <w:szCs w:val="22"/>
        </w:rPr>
        <w:t xml:space="preserve"> Tectonics, </w:t>
      </w:r>
      <w:r w:rsidR="004B4E1D">
        <w:rPr>
          <w:rFonts w:asciiTheme="minorHAnsi" w:hAnsiTheme="minorHAnsi"/>
          <w:sz w:val="22"/>
          <w:szCs w:val="22"/>
        </w:rPr>
        <w:t xml:space="preserve">v. </w:t>
      </w:r>
      <w:r w:rsidR="00F776A6">
        <w:rPr>
          <w:rFonts w:asciiTheme="minorHAnsi" w:hAnsiTheme="minorHAnsi"/>
          <w:sz w:val="22"/>
          <w:szCs w:val="22"/>
        </w:rPr>
        <w:t>29, doi:</w:t>
      </w:r>
      <w:r w:rsidRPr="00BA7391">
        <w:rPr>
          <w:rFonts w:asciiTheme="minorHAnsi" w:hAnsiTheme="minorHAnsi"/>
          <w:sz w:val="22"/>
          <w:szCs w:val="22"/>
        </w:rPr>
        <w:t xml:space="preserve"> </w:t>
      </w:r>
      <w:r w:rsidRPr="00BA7391">
        <w:rPr>
          <w:rStyle w:val="article-headermeta-info-data"/>
          <w:rFonts w:asciiTheme="minorHAnsi" w:hAnsiTheme="minorHAnsi"/>
          <w:sz w:val="22"/>
          <w:szCs w:val="22"/>
        </w:rPr>
        <w:t>10.1029/2009TC002492.</w:t>
      </w:r>
    </w:p>
    <w:p w:rsidR="00B16609" w:rsidRDefault="00B16609" w:rsidP="00BA7391">
      <w:pPr>
        <w:spacing w:line="480" w:lineRule="auto"/>
        <w:ind w:left="284" w:hanging="284"/>
        <w:contextualSpacing/>
        <w:rPr>
          <w:rStyle w:val="article-headermeta-info-data"/>
          <w:rFonts w:asciiTheme="minorHAnsi" w:hAnsiTheme="minorHAnsi"/>
          <w:sz w:val="22"/>
          <w:szCs w:val="22"/>
        </w:rPr>
      </w:pPr>
      <w:r w:rsidRPr="00BA7391">
        <w:rPr>
          <w:rStyle w:val="article-headermeta-info-data"/>
          <w:rFonts w:asciiTheme="minorHAnsi" w:hAnsiTheme="minorHAnsi"/>
          <w:sz w:val="22"/>
          <w:szCs w:val="22"/>
        </w:rPr>
        <w:t>Mehnert, H.H., Rowley, P.D.</w:t>
      </w:r>
      <w:r w:rsidR="004B4E1D">
        <w:rPr>
          <w:rStyle w:val="article-headermeta-info-data"/>
          <w:rFonts w:asciiTheme="minorHAnsi" w:hAnsiTheme="minorHAnsi"/>
          <w:sz w:val="22"/>
          <w:szCs w:val="22"/>
        </w:rPr>
        <w:t>,</w:t>
      </w:r>
      <w:r w:rsidRPr="00BA7391">
        <w:rPr>
          <w:rStyle w:val="article-headermeta-info-data"/>
          <w:rFonts w:asciiTheme="minorHAnsi" w:hAnsiTheme="minorHAnsi"/>
          <w:sz w:val="22"/>
          <w:szCs w:val="22"/>
        </w:rPr>
        <w:t xml:space="preserve"> and Schmidt, D.L.</w:t>
      </w:r>
      <w:r w:rsidR="004B4E1D">
        <w:rPr>
          <w:rStyle w:val="article-headermeta-info-data"/>
          <w:rFonts w:asciiTheme="minorHAnsi" w:hAnsiTheme="minorHAnsi"/>
          <w:sz w:val="22"/>
          <w:szCs w:val="22"/>
        </w:rPr>
        <w:t>,</w:t>
      </w:r>
      <w:r w:rsidRPr="00BA7391">
        <w:rPr>
          <w:rStyle w:val="article-headermeta-info-data"/>
          <w:rFonts w:asciiTheme="minorHAnsi" w:hAnsiTheme="minorHAnsi"/>
          <w:sz w:val="22"/>
          <w:szCs w:val="22"/>
        </w:rPr>
        <w:t xml:space="preserve"> 1975. K-Ar ages of plutonic rocks in the </w:t>
      </w:r>
      <w:r w:rsidR="004B4E1D">
        <w:rPr>
          <w:rStyle w:val="article-headermeta-info-data"/>
          <w:rFonts w:asciiTheme="minorHAnsi" w:hAnsiTheme="minorHAnsi"/>
          <w:sz w:val="22"/>
          <w:szCs w:val="22"/>
        </w:rPr>
        <w:t>Lassiter Coast area, Antarctica:</w:t>
      </w:r>
      <w:r w:rsidRPr="00BA7391">
        <w:rPr>
          <w:rStyle w:val="article-headermeta-info-data"/>
          <w:rFonts w:asciiTheme="minorHAnsi" w:hAnsiTheme="minorHAnsi"/>
          <w:sz w:val="22"/>
          <w:szCs w:val="22"/>
        </w:rPr>
        <w:t xml:space="preserve"> US Geological Survey Journal of Research, </w:t>
      </w:r>
      <w:r w:rsidR="004B4E1D">
        <w:rPr>
          <w:rStyle w:val="article-headermeta-info-data"/>
          <w:rFonts w:asciiTheme="minorHAnsi" w:hAnsiTheme="minorHAnsi"/>
          <w:sz w:val="22"/>
          <w:szCs w:val="22"/>
        </w:rPr>
        <w:t xml:space="preserve">v. </w:t>
      </w:r>
      <w:r w:rsidRPr="00BA7391">
        <w:rPr>
          <w:rStyle w:val="article-headermeta-info-data"/>
          <w:rFonts w:asciiTheme="minorHAnsi" w:hAnsiTheme="minorHAnsi"/>
          <w:sz w:val="22"/>
          <w:szCs w:val="22"/>
        </w:rPr>
        <w:t xml:space="preserve">3, </w:t>
      </w:r>
      <w:r w:rsidR="004B4E1D">
        <w:rPr>
          <w:rStyle w:val="article-headermeta-info-data"/>
          <w:rFonts w:asciiTheme="minorHAnsi" w:hAnsiTheme="minorHAnsi"/>
          <w:sz w:val="22"/>
          <w:szCs w:val="22"/>
        </w:rPr>
        <w:t xml:space="preserve">p. </w:t>
      </w:r>
      <w:r w:rsidRPr="00BA7391">
        <w:rPr>
          <w:rStyle w:val="article-headermeta-info-data"/>
          <w:rFonts w:asciiTheme="minorHAnsi" w:hAnsiTheme="minorHAnsi"/>
          <w:sz w:val="22"/>
          <w:szCs w:val="22"/>
        </w:rPr>
        <w:t>233-236.</w:t>
      </w:r>
    </w:p>
    <w:p w:rsidR="00B70A35" w:rsidRPr="00BA7391" w:rsidRDefault="00B70A35" w:rsidP="00BA7391">
      <w:pPr>
        <w:spacing w:line="480" w:lineRule="auto"/>
        <w:ind w:left="284" w:hanging="284"/>
        <w:contextualSpacing/>
        <w:rPr>
          <w:rFonts w:asciiTheme="minorHAnsi" w:hAnsiTheme="minorHAnsi"/>
          <w:sz w:val="22"/>
          <w:szCs w:val="22"/>
        </w:rPr>
      </w:pPr>
      <w:r>
        <w:rPr>
          <w:rStyle w:val="article-headermeta-info-data"/>
          <w:rFonts w:asciiTheme="minorHAnsi" w:hAnsiTheme="minorHAnsi"/>
          <w:sz w:val="22"/>
          <w:szCs w:val="22"/>
        </w:rPr>
        <w:t>Milan, L.A., Daczko, N.R., and Clarke, G.L., 2017. Cordillera Zealandia: A Mesozoic arc flare-up on the palaeo-Pacific Gondwana margin: Nature Scientific Reports, v. 7, p, 261.</w:t>
      </w:r>
    </w:p>
    <w:p w:rsidR="00CC135C" w:rsidRPr="00BA7391" w:rsidRDefault="004B4E1D" w:rsidP="00BA7391">
      <w:pPr>
        <w:spacing w:line="480" w:lineRule="auto"/>
        <w:ind w:left="284" w:hanging="284"/>
        <w:rPr>
          <w:rFonts w:asciiTheme="minorHAnsi" w:hAnsiTheme="minorHAnsi"/>
          <w:sz w:val="22"/>
          <w:szCs w:val="22"/>
          <w:lang w:val="en-GB"/>
        </w:rPr>
      </w:pPr>
      <w:r>
        <w:rPr>
          <w:rFonts w:asciiTheme="minorHAnsi" w:hAnsiTheme="minorHAnsi"/>
          <w:sz w:val="22"/>
          <w:szCs w:val="22"/>
          <w:lang w:val="en-GB"/>
        </w:rPr>
        <w:t>Millar, I.L., Pankhurst, R.J., and</w:t>
      </w:r>
      <w:r w:rsidR="00CC135C" w:rsidRPr="00BA7391">
        <w:rPr>
          <w:rFonts w:asciiTheme="minorHAnsi" w:hAnsiTheme="minorHAnsi"/>
          <w:sz w:val="22"/>
          <w:szCs w:val="22"/>
          <w:lang w:val="en-GB"/>
        </w:rPr>
        <w:t xml:space="preserve"> Fanning, C.M.</w:t>
      </w:r>
      <w:r>
        <w:rPr>
          <w:rFonts w:asciiTheme="minorHAnsi" w:hAnsiTheme="minorHAnsi"/>
          <w:sz w:val="22"/>
          <w:szCs w:val="22"/>
          <w:lang w:val="en-GB"/>
        </w:rPr>
        <w:t>,</w:t>
      </w:r>
      <w:r w:rsidR="00CC135C" w:rsidRPr="00BA7391">
        <w:rPr>
          <w:rFonts w:asciiTheme="minorHAnsi" w:hAnsiTheme="minorHAnsi"/>
          <w:sz w:val="22"/>
          <w:szCs w:val="22"/>
          <w:lang w:val="en-GB"/>
        </w:rPr>
        <w:t xml:space="preserve"> 2002. Basement chronology and the Antarctic Peninsula: recurrent magmatism and anatexis in</w:t>
      </w:r>
      <w:r>
        <w:rPr>
          <w:rFonts w:asciiTheme="minorHAnsi" w:hAnsiTheme="minorHAnsi"/>
          <w:sz w:val="22"/>
          <w:szCs w:val="22"/>
          <w:lang w:val="en-GB"/>
        </w:rPr>
        <w:t xml:space="preserve"> the Palaeozoic Gondwana Margin:</w:t>
      </w:r>
      <w:r w:rsidR="00CC135C" w:rsidRPr="00BA7391">
        <w:rPr>
          <w:rFonts w:asciiTheme="minorHAnsi" w:hAnsiTheme="minorHAnsi"/>
          <w:sz w:val="22"/>
          <w:szCs w:val="22"/>
          <w:lang w:val="en-GB"/>
        </w:rPr>
        <w:t xml:space="preserve"> </w:t>
      </w:r>
      <w:r w:rsidR="00CC135C" w:rsidRPr="004B4E1D">
        <w:rPr>
          <w:rFonts w:asciiTheme="minorHAnsi" w:hAnsiTheme="minorHAnsi"/>
          <w:sz w:val="22"/>
          <w:szCs w:val="22"/>
          <w:lang w:val="en-GB"/>
        </w:rPr>
        <w:t>Journal of the Geological Society, London</w:t>
      </w:r>
      <w:r>
        <w:rPr>
          <w:rFonts w:asciiTheme="minorHAnsi" w:hAnsiTheme="minorHAnsi"/>
          <w:sz w:val="22"/>
          <w:szCs w:val="22"/>
          <w:lang w:val="en-GB"/>
        </w:rPr>
        <w:t>,</w:t>
      </w:r>
      <w:r w:rsidR="00CC135C" w:rsidRPr="00BA7391">
        <w:rPr>
          <w:rFonts w:asciiTheme="minorHAnsi" w:hAnsiTheme="minorHAnsi"/>
          <w:sz w:val="22"/>
          <w:szCs w:val="22"/>
          <w:lang w:val="en-GB"/>
        </w:rPr>
        <w:t xml:space="preserve"> </w:t>
      </w:r>
      <w:r>
        <w:rPr>
          <w:rFonts w:asciiTheme="minorHAnsi" w:hAnsiTheme="minorHAnsi"/>
          <w:sz w:val="22"/>
          <w:szCs w:val="22"/>
          <w:lang w:val="en-GB"/>
        </w:rPr>
        <w:t xml:space="preserve">v. </w:t>
      </w:r>
      <w:r w:rsidR="00CC135C" w:rsidRPr="004B4E1D">
        <w:rPr>
          <w:rFonts w:asciiTheme="minorHAnsi" w:hAnsiTheme="minorHAnsi"/>
          <w:sz w:val="22"/>
          <w:szCs w:val="22"/>
          <w:lang w:val="en-GB"/>
        </w:rPr>
        <w:t>159</w:t>
      </w:r>
      <w:r w:rsidR="00CC135C" w:rsidRPr="00BA7391">
        <w:rPr>
          <w:rFonts w:asciiTheme="minorHAnsi" w:hAnsiTheme="minorHAnsi"/>
          <w:sz w:val="22"/>
          <w:szCs w:val="22"/>
          <w:lang w:val="en-GB"/>
        </w:rPr>
        <w:t xml:space="preserve">, </w:t>
      </w:r>
      <w:r>
        <w:rPr>
          <w:rFonts w:asciiTheme="minorHAnsi" w:hAnsiTheme="minorHAnsi"/>
          <w:sz w:val="22"/>
          <w:szCs w:val="22"/>
          <w:lang w:val="en-GB"/>
        </w:rPr>
        <w:t xml:space="preserve">p. </w:t>
      </w:r>
      <w:r w:rsidR="00CC135C" w:rsidRPr="00BA7391">
        <w:rPr>
          <w:rFonts w:asciiTheme="minorHAnsi" w:hAnsiTheme="minorHAnsi"/>
          <w:sz w:val="22"/>
          <w:szCs w:val="22"/>
          <w:lang w:val="en-GB"/>
        </w:rPr>
        <w:t>145–158.</w:t>
      </w:r>
    </w:p>
    <w:p w:rsidR="002731D0" w:rsidRPr="00BA7391" w:rsidRDefault="002731D0" w:rsidP="00BA7391">
      <w:pPr>
        <w:spacing w:line="480" w:lineRule="auto"/>
        <w:ind w:left="284" w:hanging="284"/>
        <w:rPr>
          <w:rFonts w:asciiTheme="minorHAnsi" w:hAnsiTheme="minorHAnsi"/>
          <w:sz w:val="22"/>
          <w:szCs w:val="22"/>
          <w:lang w:val="en-GB"/>
        </w:rPr>
      </w:pPr>
      <w:r w:rsidRPr="00BA7391">
        <w:rPr>
          <w:rFonts w:asciiTheme="minorHAnsi" w:hAnsiTheme="minorHAnsi"/>
          <w:sz w:val="22"/>
          <w:szCs w:val="22"/>
          <w:lang w:val="en-GB"/>
        </w:rPr>
        <w:t>Miller, C.F., McDowell, S.M.</w:t>
      </w:r>
      <w:r w:rsidR="008C6FE8">
        <w:rPr>
          <w:rFonts w:asciiTheme="minorHAnsi" w:hAnsiTheme="minorHAnsi"/>
          <w:sz w:val="22"/>
          <w:szCs w:val="22"/>
          <w:lang w:val="en-GB"/>
        </w:rPr>
        <w:t>,</w:t>
      </w:r>
      <w:r w:rsidRPr="00BA7391">
        <w:rPr>
          <w:rFonts w:asciiTheme="minorHAnsi" w:hAnsiTheme="minorHAnsi"/>
          <w:sz w:val="22"/>
          <w:szCs w:val="22"/>
          <w:lang w:val="en-GB"/>
        </w:rPr>
        <w:t xml:space="preserve"> and Mapes</w:t>
      </w:r>
      <w:r w:rsidR="008C6FE8">
        <w:rPr>
          <w:rFonts w:asciiTheme="minorHAnsi" w:hAnsiTheme="minorHAnsi"/>
          <w:sz w:val="22"/>
          <w:szCs w:val="22"/>
          <w:lang w:val="en-GB"/>
        </w:rPr>
        <w:t xml:space="preserve">, R.W., </w:t>
      </w:r>
      <w:r w:rsidRPr="00BA7391">
        <w:rPr>
          <w:rFonts w:asciiTheme="minorHAnsi" w:hAnsiTheme="minorHAnsi"/>
          <w:sz w:val="22"/>
          <w:szCs w:val="22"/>
          <w:lang w:val="en-GB"/>
        </w:rPr>
        <w:t xml:space="preserve">2003. Hot and cold granites? Implications of zircon saturation temperatures </w:t>
      </w:r>
      <w:r w:rsidR="008C6FE8">
        <w:rPr>
          <w:rFonts w:asciiTheme="minorHAnsi" w:hAnsiTheme="minorHAnsi"/>
          <w:sz w:val="22"/>
          <w:szCs w:val="22"/>
          <w:lang w:val="en-GB"/>
        </w:rPr>
        <w:t>and preservation of inheritance:</w:t>
      </w:r>
      <w:r w:rsidRPr="00BA7391">
        <w:rPr>
          <w:rFonts w:asciiTheme="minorHAnsi" w:hAnsiTheme="minorHAnsi"/>
          <w:sz w:val="22"/>
          <w:szCs w:val="22"/>
          <w:lang w:val="en-GB"/>
        </w:rPr>
        <w:t xml:space="preserve"> Geology, </w:t>
      </w:r>
      <w:r w:rsidR="008C6FE8">
        <w:rPr>
          <w:rFonts w:asciiTheme="minorHAnsi" w:hAnsiTheme="minorHAnsi"/>
          <w:sz w:val="22"/>
          <w:szCs w:val="22"/>
          <w:lang w:val="en-GB"/>
        </w:rPr>
        <w:t xml:space="preserve">v. </w:t>
      </w:r>
      <w:r w:rsidRPr="00BA7391">
        <w:rPr>
          <w:rFonts w:asciiTheme="minorHAnsi" w:hAnsiTheme="minorHAnsi"/>
          <w:sz w:val="22"/>
          <w:szCs w:val="22"/>
          <w:lang w:val="en-GB"/>
        </w:rPr>
        <w:t xml:space="preserve">31, </w:t>
      </w:r>
      <w:r w:rsidR="008C6FE8">
        <w:rPr>
          <w:rFonts w:asciiTheme="minorHAnsi" w:hAnsiTheme="minorHAnsi"/>
          <w:sz w:val="22"/>
          <w:szCs w:val="22"/>
          <w:lang w:val="en-GB"/>
        </w:rPr>
        <w:t xml:space="preserve">p. </w:t>
      </w:r>
      <w:r w:rsidRPr="00BA7391">
        <w:rPr>
          <w:rFonts w:asciiTheme="minorHAnsi" w:hAnsiTheme="minorHAnsi"/>
          <w:sz w:val="22"/>
          <w:szCs w:val="22"/>
          <w:lang w:val="en-GB"/>
        </w:rPr>
        <w:t>529-532.</w:t>
      </w:r>
    </w:p>
    <w:p w:rsidR="002731D0" w:rsidRPr="00BA7391" w:rsidRDefault="002731D0" w:rsidP="00BA7391">
      <w:pPr>
        <w:spacing w:line="480" w:lineRule="auto"/>
        <w:ind w:left="284" w:hanging="284"/>
        <w:rPr>
          <w:rFonts w:asciiTheme="minorHAnsi" w:hAnsiTheme="minorHAnsi"/>
          <w:sz w:val="22"/>
          <w:szCs w:val="22"/>
          <w:lang w:val="en-GB"/>
        </w:rPr>
      </w:pPr>
      <w:r w:rsidRPr="00BA7391">
        <w:rPr>
          <w:rFonts w:asciiTheme="minorHAnsi" w:hAnsiTheme="minorHAnsi"/>
          <w:sz w:val="22"/>
          <w:szCs w:val="22"/>
          <w:lang w:val="en-GB"/>
        </w:rPr>
        <w:t>Muir, R.J., Ireland, T.R., Weaver, S.D.</w:t>
      </w:r>
      <w:r w:rsidR="008C6FE8">
        <w:rPr>
          <w:rFonts w:asciiTheme="minorHAnsi" w:hAnsiTheme="minorHAnsi"/>
          <w:sz w:val="22"/>
          <w:szCs w:val="22"/>
          <w:lang w:val="en-GB"/>
        </w:rPr>
        <w:t>,</w:t>
      </w:r>
      <w:r w:rsidRPr="00BA7391">
        <w:rPr>
          <w:rFonts w:asciiTheme="minorHAnsi" w:hAnsiTheme="minorHAnsi"/>
          <w:sz w:val="22"/>
          <w:szCs w:val="22"/>
          <w:lang w:val="en-GB"/>
        </w:rPr>
        <w:t xml:space="preserve"> and Bradshaw, J.D.</w:t>
      </w:r>
      <w:r w:rsidR="008C6FE8">
        <w:rPr>
          <w:rFonts w:asciiTheme="minorHAnsi" w:hAnsiTheme="minorHAnsi"/>
          <w:sz w:val="22"/>
          <w:szCs w:val="22"/>
          <w:lang w:val="en-GB"/>
        </w:rPr>
        <w:t>,</w:t>
      </w:r>
      <w:r w:rsidRPr="00BA7391">
        <w:rPr>
          <w:rFonts w:asciiTheme="minorHAnsi" w:hAnsiTheme="minorHAnsi"/>
          <w:sz w:val="22"/>
          <w:szCs w:val="22"/>
          <w:lang w:val="en-GB"/>
        </w:rPr>
        <w:t xml:space="preserve"> 1994. Ion microprobe U-Pb zircon geochronology of granitic magmatism in the Weste</w:t>
      </w:r>
      <w:r w:rsidR="008C6FE8">
        <w:rPr>
          <w:rFonts w:asciiTheme="minorHAnsi" w:hAnsiTheme="minorHAnsi"/>
          <w:sz w:val="22"/>
          <w:szCs w:val="22"/>
          <w:lang w:val="en-GB"/>
        </w:rPr>
        <w:t>rn province of the South Island:</w:t>
      </w:r>
      <w:r w:rsidRPr="00BA7391">
        <w:rPr>
          <w:rFonts w:asciiTheme="minorHAnsi" w:hAnsiTheme="minorHAnsi"/>
          <w:sz w:val="22"/>
          <w:szCs w:val="22"/>
          <w:lang w:val="en-GB"/>
        </w:rPr>
        <w:t xml:space="preserve"> Chemical Geology, </w:t>
      </w:r>
      <w:r w:rsidR="008C6FE8">
        <w:rPr>
          <w:rFonts w:asciiTheme="minorHAnsi" w:hAnsiTheme="minorHAnsi"/>
          <w:sz w:val="22"/>
          <w:szCs w:val="22"/>
          <w:lang w:val="en-GB"/>
        </w:rPr>
        <w:t xml:space="preserve">v. </w:t>
      </w:r>
      <w:r w:rsidRPr="00BA7391">
        <w:rPr>
          <w:rFonts w:asciiTheme="minorHAnsi" w:hAnsiTheme="minorHAnsi"/>
          <w:sz w:val="22"/>
          <w:szCs w:val="22"/>
          <w:lang w:val="en-GB"/>
        </w:rPr>
        <w:t xml:space="preserve">113, </w:t>
      </w:r>
      <w:r w:rsidR="008C6FE8">
        <w:rPr>
          <w:rFonts w:asciiTheme="minorHAnsi" w:hAnsiTheme="minorHAnsi"/>
          <w:sz w:val="22"/>
          <w:szCs w:val="22"/>
          <w:lang w:val="en-GB"/>
        </w:rPr>
        <w:t xml:space="preserve">p. </w:t>
      </w:r>
      <w:r w:rsidRPr="00BA7391">
        <w:rPr>
          <w:rFonts w:asciiTheme="minorHAnsi" w:hAnsiTheme="minorHAnsi"/>
          <w:sz w:val="22"/>
          <w:szCs w:val="22"/>
          <w:lang w:val="en-GB"/>
        </w:rPr>
        <w:t>171-189.</w:t>
      </w:r>
    </w:p>
    <w:p w:rsidR="002731D0" w:rsidRPr="00BA7391" w:rsidRDefault="002731D0" w:rsidP="00BA7391">
      <w:pPr>
        <w:spacing w:line="480" w:lineRule="auto"/>
        <w:ind w:left="284" w:hanging="284"/>
        <w:rPr>
          <w:rFonts w:asciiTheme="minorHAnsi" w:hAnsiTheme="minorHAnsi"/>
          <w:sz w:val="22"/>
          <w:szCs w:val="22"/>
          <w:lang w:val="en-GB"/>
        </w:rPr>
      </w:pPr>
      <w:r w:rsidRPr="00BA7391">
        <w:rPr>
          <w:rFonts w:asciiTheme="minorHAnsi" w:hAnsiTheme="minorHAnsi"/>
          <w:sz w:val="22"/>
          <w:szCs w:val="22"/>
          <w:lang w:val="en-GB"/>
        </w:rPr>
        <w:t>Muir, R.J., Ireland, T.R., Weaver, S.D., Bradshaw, J.D., Waight, T.E., Jongens, R.</w:t>
      </w:r>
      <w:r w:rsidR="008C6FE8">
        <w:rPr>
          <w:rFonts w:asciiTheme="minorHAnsi" w:hAnsiTheme="minorHAnsi"/>
          <w:sz w:val="22"/>
          <w:szCs w:val="22"/>
          <w:lang w:val="en-GB"/>
        </w:rPr>
        <w:t>,</w:t>
      </w:r>
      <w:r w:rsidRPr="00BA7391">
        <w:rPr>
          <w:rFonts w:asciiTheme="minorHAnsi" w:hAnsiTheme="minorHAnsi"/>
          <w:sz w:val="22"/>
          <w:szCs w:val="22"/>
          <w:lang w:val="en-GB"/>
        </w:rPr>
        <w:t xml:space="preserve"> and Eby, G.N.</w:t>
      </w:r>
      <w:r w:rsidR="008C6FE8">
        <w:rPr>
          <w:rFonts w:asciiTheme="minorHAnsi" w:hAnsiTheme="minorHAnsi"/>
          <w:sz w:val="22"/>
          <w:szCs w:val="22"/>
          <w:lang w:val="en-GB"/>
        </w:rPr>
        <w:t>,</w:t>
      </w:r>
      <w:r w:rsidRPr="00BA7391">
        <w:rPr>
          <w:rFonts w:asciiTheme="minorHAnsi" w:hAnsiTheme="minorHAnsi"/>
          <w:sz w:val="22"/>
          <w:szCs w:val="22"/>
          <w:lang w:val="en-GB"/>
        </w:rPr>
        <w:t xml:space="preserve"> 1997. SHRIMP U-Pb geochronology of Cretaceous magmatism in NW Nelson-West</w:t>
      </w:r>
      <w:r w:rsidR="008C6FE8">
        <w:rPr>
          <w:rFonts w:asciiTheme="minorHAnsi" w:hAnsiTheme="minorHAnsi"/>
          <w:sz w:val="22"/>
          <w:szCs w:val="22"/>
          <w:lang w:val="en-GB"/>
        </w:rPr>
        <w:t>land, South Island, New Zealand:</w:t>
      </w:r>
      <w:r w:rsidRPr="00BA7391">
        <w:rPr>
          <w:rFonts w:asciiTheme="minorHAnsi" w:hAnsiTheme="minorHAnsi"/>
          <w:sz w:val="22"/>
          <w:szCs w:val="22"/>
          <w:lang w:val="en-GB"/>
        </w:rPr>
        <w:t xml:space="preserve"> New Zealand Journal of Geology and Geophysics, </w:t>
      </w:r>
      <w:r w:rsidR="008C6FE8">
        <w:rPr>
          <w:rFonts w:asciiTheme="minorHAnsi" w:hAnsiTheme="minorHAnsi"/>
          <w:sz w:val="22"/>
          <w:szCs w:val="22"/>
          <w:lang w:val="en-GB"/>
        </w:rPr>
        <w:t xml:space="preserve">v. </w:t>
      </w:r>
      <w:r w:rsidRPr="00BA7391">
        <w:rPr>
          <w:rFonts w:asciiTheme="minorHAnsi" w:hAnsiTheme="minorHAnsi"/>
          <w:sz w:val="22"/>
          <w:szCs w:val="22"/>
          <w:lang w:val="en-GB"/>
        </w:rPr>
        <w:t xml:space="preserve">40, </w:t>
      </w:r>
      <w:r w:rsidR="008C6FE8">
        <w:rPr>
          <w:rFonts w:asciiTheme="minorHAnsi" w:hAnsiTheme="minorHAnsi"/>
          <w:sz w:val="22"/>
          <w:szCs w:val="22"/>
          <w:lang w:val="en-GB"/>
        </w:rPr>
        <w:t xml:space="preserve">p. </w:t>
      </w:r>
      <w:r w:rsidRPr="00BA7391">
        <w:rPr>
          <w:rFonts w:asciiTheme="minorHAnsi" w:hAnsiTheme="minorHAnsi"/>
          <w:sz w:val="22"/>
          <w:szCs w:val="22"/>
          <w:lang w:val="en-GB"/>
        </w:rPr>
        <w:t>453-464.</w:t>
      </w:r>
    </w:p>
    <w:p w:rsidR="000E166D" w:rsidRPr="00BA7391" w:rsidRDefault="008C6FE8" w:rsidP="00BA7391">
      <w:pPr>
        <w:spacing w:line="480" w:lineRule="auto"/>
        <w:ind w:left="284" w:hanging="284"/>
        <w:contextualSpacing/>
        <w:rPr>
          <w:rFonts w:asciiTheme="minorHAnsi" w:hAnsiTheme="minorHAnsi"/>
          <w:sz w:val="22"/>
          <w:szCs w:val="22"/>
        </w:rPr>
      </w:pPr>
      <w:r>
        <w:rPr>
          <w:rFonts w:asciiTheme="minorHAnsi" w:hAnsiTheme="minorHAnsi"/>
          <w:sz w:val="22"/>
          <w:szCs w:val="22"/>
        </w:rPr>
        <w:t>Mukasa, S.B., and</w:t>
      </w:r>
      <w:r w:rsidR="000E166D" w:rsidRPr="00BA7391">
        <w:rPr>
          <w:rFonts w:asciiTheme="minorHAnsi" w:hAnsiTheme="minorHAnsi"/>
          <w:sz w:val="22"/>
          <w:szCs w:val="22"/>
        </w:rPr>
        <w:t xml:space="preserve"> Dalziel, I.W.D.</w:t>
      </w:r>
      <w:r>
        <w:rPr>
          <w:rFonts w:asciiTheme="minorHAnsi" w:hAnsiTheme="minorHAnsi"/>
          <w:sz w:val="22"/>
          <w:szCs w:val="22"/>
        </w:rPr>
        <w:t>,</w:t>
      </w:r>
      <w:r w:rsidR="000E166D" w:rsidRPr="00BA7391">
        <w:rPr>
          <w:rFonts w:asciiTheme="minorHAnsi" w:hAnsiTheme="minorHAnsi"/>
          <w:sz w:val="22"/>
          <w:szCs w:val="22"/>
        </w:rPr>
        <w:t xml:space="preserve"> 2000. Marie Byrd Land, West Antarctica: evolution of Gondwana’s Pacific margin constrained by zircon U-Pb geochronology and feldspar </w:t>
      </w:r>
      <w:r w:rsidR="001319D0">
        <w:rPr>
          <w:rFonts w:asciiTheme="minorHAnsi" w:hAnsiTheme="minorHAnsi"/>
          <w:sz w:val="22"/>
          <w:szCs w:val="22"/>
        </w:rPr>
        <w:t>common-Pb isotopic compositions:</w:t>
      </w:r>
      <w:r w:rsidR="000E166D" w:rsidRPr="00BA7391">
        <w:rPr>
          <w:rFonts w:asciiTheme="minorHAnsi" w:hAnsiTheme="minorHAnsi"/>
          <w:sz w:val="22"/>
          <w:szCs w:val="22"/>
        </w:rPr>
        <w:t xml:space="preserve"> </w:t>
      </w:r>
      <w:r w:rsidR="000E166D" w:rsidRPr="001319D0">
        <w:rPr>
          <w:rFonts w:asciiTheme="minorHAnsi" w:hAnsiTheme="minorHAnsi"/>
          <w:sz w:val="22"/>
          <w:szCs w:val="22"/>
        </w:rPr>
        <w:t>Geological Society of America Bulletin</w:t>
      </w:r>
      <w:r w:rsidR="000E166D" w:rsidRPr="00BA7391">
        <w:rPr>
          <w:rFonts w:asciiTheme="minorHAnsi" w:hAnsiTheme="minorHAnsi"/>
          <w:sz w:val="22"/>
          <w:szCs w:val="22"/>
        </w:rPr>
        <w:t xml:space="preserve">, </w:t>
      </w:r>
      <w:r w:rsidR="001319D0">
        <w:rPr>
          <w:rFonts w:asciiTheme="minorHAnsi" w:hAnsiTheme="minorHAnsi"/>
          <w:sz w:val="22"/>
          <w:szCs w:val="22"/>
        </w:rPr>
        <w:t xml:space="preserve">v. </w:t>
      </w:r>
      <w:r w:rsidR="000E166D" w:rsidRPr="00BA7391">
        <w:rPr>
          <w:rFonts w:asciiTheme="minorHAnsi" w:hAnsiTheme="minorHAnsi"/>
          <w:sz w:val="22"/>
          <w:szCs w:val="22"/>
        </w:rPr>
        <w:t xml:space="preserve">112, </w:t>
      </w:r>
      <w:r w:rsidR="001319D0">
        <w:rPr>
          <w:rFonts w:asciiTheme="minorHAnsi" w:hAnsiTheme="minorHAnsi"/>
          <w:sz w:val="22"/>
          <w:szCs w:val="22"/>
        </w:rPr>
        <w:t xml:space="preserve">p. </w:t>
      </w:r>
      <w:r w:rsidR="000E166D" w:rsidRPr="00BA7391">
        <w:rPr>
          <w:rFonts w:asciiTheme="minorHAnsi" w:hAnsiTheme="minorHAnsi"/>
          <w:sz w:val="22"/>
          <w:szCs w:val="22"/>
        </w:rPr>
        <w:t>611-627.</w:t>
      </w:r>
    </w:p>
    <w:p w:rsidR="000E166D" w:rsidRPr="00BA7391" w:rsidRDefault="000E166D" w:rsidP="00BA7391">
      <w:pPr>
        <w:pStyle w:val="BodyText"/>
        <w:spacing w:line="480" w:lineRule="auto"/>
        <w:ind w:left="284" w:hanging="284"/>
        <w:contextualSpacing/>
        <w:rPr>
          <w:rFonts w:asciiTheme="minorHAnsi" w:hAnsiTheme="minorHAnsi"/>
          <w:b w:val="0"/>
          <w:sz w:val="22"/>
          <w:szCs w:val="22"/>
        </w:rPr>
      </w:pPr>
      <w:r w:rsidRPr="00BA7391">
        <w:rPr>
          <w:rFonts w:asciiTheme="minorHAnsi" w:hAnsiTheme="minorHAnsi"/>
          <w:b w:val="0"/>
          <w:sz w:val="22"/>
          <w:szCs w:val="22"/>
        </w:rPr>
        <w:t xml:space="preserve">Pankhurst, R.J., 1982. Rb-Sr geochronology of Graham Land, Antarctica. </w:t>
      </w:r>
      <w:r w:rsidRPr="001319D0">
        <w:rPr>
          <w:rFonts w:asciiTheme="minorHAnsi" w:hAnsiTheme="minorHAnsi"/>
          <w:b w:val="0"/>
          <w:sz w:val="22"/>
          <w:szCs w:val="22"/>
        </w:rPr>
        <w:t>Journal of the Geological Society, London,</w:t>
      </w:r>
      <w:r w:rsidRPr="00BA7391">
        <w:rPr>
          <w:rFonts w:asciiTheme="minorHAnsi" w:hAnsiTheme="minorHAnsi"/>
          <w:b w:val="0"/>
          <w:sz w:val="22"/>
          <w:szCs w:val="22"/>
        </w:rPr>
        <w:t xml:space="preserve"> </w:t>
      </w:r>
      <w:r w:rsidR="001319D0">
        <w:rPr>
          <w:rFonts w:asciiTheme="minorHAnsi" w:hAnsiTheme="minorHAnsi"/>
          <w:b w:val="0"/>
          <w:sz w:val="22"/>
          <w:szCs w:val="22"/>
        </w:rPr>
        <w:t xml:space="preserve">v. </w:t>
      </w:r>
      <w:r w:rsidRPr="00BA7391">
        <w:rPr>
          <w:rFonts w:asciiTheme="minorHAnsi" w:hAnsiTheme="minorHAnsi"/>
          <w:b w:val="0"/>
          <w:sz w:val="22"/>
          <w:szCs w:val="22"/>
        </w:rPr>
        <w:t xml:space="preserve">139, </w:t>
      </w:r>
      <w:r w:rsidR="001319D0">
        <w:rPr>
          <w:rFonts w:asciiTheme="minorHAnsi" w:hAnsiTheme="minorHAnsi"/>
          <w:b w:val="0"/>
          <w:sz w:val="22"/>
          <w:szCs w:val="22"/>
        </w:rPr>
        <w:t xml:space="preserve">p. </w:t>
      </w:r>
      <w:r w:rsidRPr="00BA7391">
        <w:rPr>
          <w:rFonts w:asciiTheme="minorHAnsi" w:hAnsiTheme="minorHAnsi"/>
          <w:b w:val="0"/>
          <w:sz w:val="22"/>
          <w:szCs w:val="22"/>
        </w:rPr>
        <w:t>701-711.</w:t>
      </w:r>
    </w:p>
    <w:p w:rsidR="00177A87" w:rsidRPr="00BA7391" w:rsidRDefault="00177A87" w:rsidP="00BA7391">
      <w:pPr>
        <w:pStyle w:val="Bibliography"/>
        <w:spacing w:line="480" w:lineRule="auto"/>
        <w:ind w:left="284" w:hanging="284"/>
        <w:rPr>
          <w:rFonts w:asciiTheme="minorHAnsi" w:hAnsiTheme="minorHAnsi"/>
          <w:sz w:val="22"/>
          <w:szCs w:val="22"/>
        </w:rPr>
      </w:pPr>
      <w:r w:rsidRPr="00BA7391">
        <w:rPr>
          <w:rFonts w:asciiTheme="minorHAnsi" w:hAnsiTheme="minorHAnsi"/>
          <w:sz w:val="22"/>
          <w:szCs w:val="22"/>
        </w:rPr>
        <w:t>Pankhurst, R.J.</w:t>
      </w:r>
      <w:r w:rsidR="001319D0">
        <w:rPr>
          <w:rFonts w:asciiTheme="minorHAnsi" w:hAnsiTheme="minorHAnsi"/>
          <w:sz w:val="22"/>
          <w:szCs w:val="22"/>
        </w:rPr>
        <w:t>, and</w:t>
      </w:r>
      <w:r w:rsidRPr="00BA7391">
        <w:rPr>
          <w:rFonts w:asciiTheme="minorHAnsi" w:hAnsiTheme="minorHAnsi"/>
          <w:sz w:val="22"/>
          <w:szCs w:val="22"/>
        </w:rPr>
        <w:t xml:space="preserve"> Rowley, P.D.</w:t>
      </w:r>
      <w:r w:rsidR="001319D0">
        <w:rPr>
          <w:rFonts w:asciiTheme="minorHAnsi" w:hAnsiTheme="minorHAnsi"/>
          <w:sz w:val="22"/>
          <w:szCs w:val="22"/>
        </w:rPr>
        <w:t>,</w:t>
      </w:r>
      <w:r w:rsidRPr="00BA7391">
        <w:rPr>
          <w:rFonts w:asciiTheme="minorHAnsi" w:hAnsiTheme="minorHAnsi"/>
          <w:sz w:val="22"/>
          <w:szCs w:val="22"/>
        </w:rPr>
        <w:t xml:space="preserve"> 1991. Rb-Sr study of Cretaceous plutons from southern Antarctic Peninsula and eas</w:t>
      </w:r>
      <w:r w:rsidR="001319D0">
        <w:rPr>
          <w:rFonts w:asciiTheme="minorHAnsi" w:hAnsiTheme="minorHAnsi"/>
          <w:sz w:val="22"/>
          <w:szCs w:val="22"/>
        </w:rPr>
        <w:t>tern Ellsworth Land, Antarctica,</w:t>
      </w:r>
      <w:r w:rsidRPr="00BA7391">
        <w:rPr>
          <w:rFonts w:asciiTheme="minorHAnsi" w:hAnsiTheme="minorHAnsi"/>
          <w:sz w:val="22"/>
          <w:szCs w:val="22"/>
        </w:rPr>
        <w:t xml:space="preserve"> </w:t>
      </w:r>
      <w:r w:rsidR="001319D0">
        <w:rPr>
          <w:rFonts w:asciiTheme="minorHAnsi" w:hAnsiTheme="minorHAnsi"/>
          <w:i/>
          <w:iCs/>
          <w:sz w:val="22"/>
          <w:szCs w:val="22"/>
        </w:rPr>
        <w:t>i</w:t>
      </w:r>
      <w:r w:rsidRPr="00BA7391">
        <w:rPr>
          <w:rFonts w:asciiTheme="minorHAnsi" w:hAnsiTheme="minorHAnsi"/>
          <w:i/>
          <w:iCs/>
          <w:sz w:val="22"/>
          <w:szCs w:val="22"/>
        </w:rPr>
        <w:t>n</w:t>
      </w:r>
      <w:r w:rsidR="001319D0">
        <w:rPr>
          <w:rFonts w:asciiTheme="minorHAnsi" w:hAnsiTheme="minorHAnsi"/>
          <w:sz w:val="22"/>
          <w:szCs w:val="22"/>
        </w:rPr>
        <w:t xml:space="preserve"> Thomson, M.R.A., Crame, J.A., and Thomson, J.W. eds.,</w:t>
      </w:r>
      <w:r w:rsidRPr="00BA7391">
        <w:rPr>
          <w:rFonts w:asciiTheme="minorHAnsi" w:hAnsiTheme="minorHAnsi"/>
          <w:sz w:val="22"/>
          <w:szCs w:val="22"/>
        </w:rPr>
        <w:t xml:space="preserve"> </w:t>
      </w:r>
      <w:r w:rsidRPr="001319D0">
        <w:rPr>
          <w:rFonts w:asciiTheme="minorHAnsi" w:hAnsiTheme="minorHAnsi"/>
          <w:iCs/>
          <w:sz w:val="22"/>
          <w:szCs w:val="22"/>
        </w:rPr>
        <w:t>Geological Evolution of Antarctica</w:t>
      </w:r>
      <w:r w:rsidRPr="001319D0">
        <w:rPr>
          <w:rFonts w:asciiTheme="minorHAnsi" w:hAnsiTheme="minorHAnsi"/>
          <w:sz w:val="22"/>
          <w:szCs w:val="22"/>
        </w:rPr>
        <w:t>.</w:t>
      </w:r>
      <w:r w:rsidRPr="00BA7391">
        <w:rPr>
          <w:rFonts w:asciiTheme="minorHAnsi" w:hAnsiTheme="minorHAnsi"/>
          <w:sz w:val="22"/>
          <w:szCs w:val="22"/>
        </w:rPr>
        <w:t xml:space="preserve"> Cambridge, UK, Cambridge University Press, 387–394.</w:t>
      </w:r>
    </w:p>
    <w:p w:rsidR="009101F1" w:rsidRPr="00BA7391" w:rsidRDefault="009101F1" w:rsidP="00BA7391">
      <w:pPr>
        <w:spacing w:line="480" w:lineRule="auto"/>
        <w:ind w:left="284" w:right="-7" w:hanging="284"/>
        <w:contextualSpacing/>
        <w:rPr>
          <w:rFonts w:asciiTheme="minorHAnsi" w:hAnsiTheme="minorHAnsi"/>
          <w:sz w:val="22"/>
          <w:szCs w:val="22"/>
        </w:rPr>
      </w:pPr>
      <w:r w:rsidRPr="00BA7391">
        <w:rPr>
          <w:rFonts w:asciiTheme="minorHAnsi" w:hAnsiTheme="minorHAnsi"/>
          <w:sz w:val="22"/>
          <w:szCs w:val="22"/>
          <w:lang w:val="en-GB"/>
        </w:rPr>
        <w:t>Pankhurst, R.J., Leat, P.T., Sruoga, P., Rapela, C</w:t>
      </w:r>
      <w:r w:rsidR="00D177E7">
        <w:rPr>
          <w:rFonts w:asciiTheme="minorHAnsi" w:hAnsiTheme="minorHAnsi"/>
          <w:sz w:val="22"/>
          <w:szCs w:val="22"/>
          <w:lang w:val="en-GB"/>
        </w:rPr>
        <w:t>.W., Marquez, M., Storey, B.C., and</w:t>
      </w:r>
      <w:r w:rsidRPr="00BA7391">
        <w:rPr>
          <w:rFonts w:asciiTheme="minorHAnsi" w:hAnsiTheme="minorHAnsi"/>
          <w:sz w:val="22"/>
          <w:szCs w:val="22"/>
          <w:lang w:val="en-GB"/>
        </w:rPr>
        <w:t xml:space="preserve"> Riley, T.R.</w:t>
      </w:r>
      <w:r w:rsidR="00D177E7">
        <w:rPr>
          <w:rFonts w:asciiTheme="minorHAnsi" w:hAnsiTheme="minorHAnsi"/>
          <w:sz w:val="22"/>
          <w:szCs w:val="22"/>
          <w:lang w:val="en-GB"/>
        </w:rPr>
        <w:t>,</w:t>
      </w:r>
      <w:r w:rsidRPr="00BA7391">
        <w:rPr>
          <w:rFonts w:asciiTheme="minorHAnsi" w:hAnsiTheme="minorHAnsi"/>
          <w:sz w:val="22"/>
          <w:szCs w:val="22"/>
          <w:lang w:val="en-GB"/>
        </w:rPr>
        <w:t xml:space="preserve"> 1998</w:t>
      </w:r>
      <w:r w:rsidR="00113955">
        <w:rPr>
          <w:rFonts w:asciiTheme="minorHAnsi" w:hAnsiTheme="minorHAnsi"/>
          <w:sz w:val="22"/>
          <w:szCs w:val="22"/>
          <w:lang w:val="en-GB"/>
        </w:rPr>
        <w:t>a</w:t>
      </w:r>
      <w:r w:rsidRPr="00BA7391">
        <w:rPr>
          <w:rFonts w:asciiTheme="minorHAnsi" w:hAnsiTheme="minorHAnsi"/>
          <w:sz w:val="22"/>
          <w:szCs w:val="22"/>
          <w:lang w:val="en-GB"/>
        </w:rPr>
        <w:t xml:space="preserve">. </w:t>
      </w:r>
      <w:r w:rsidRPr="00BA7391">
        <w:rPr>
          <w:rFonts w:asciiTheme="minorHAnsi" w:hAnsiTheme="minorHAnsi"/>
          <w:sz w:val="22"/>
          <w:szCs w:val="22"/>
        </w:rPr>
        <w:t>The Chon-Aike Silicic Igneous Province of Patagonia and Related Rocks in Antarctica: a Silicic LIP</w:t>
      </w:r>
      <w:r w:rsidR="00D177E7">
        <w:rPr>
          <w:rFonts w:asciiTheme="minorHAnsi" w:hAnsiTheme="minorHAnsi"/>
          <w:sz w:val="22"/>
          <w:szCs w:val="22"/>
        </w:rPr>
        <w:t>:</w:t>
      </w:r>
      <w:r w:rsidRPr="00BA7391">
        <w:rPr>
          <w:rFonts w:asciiTheme="minorHAnsi" w:hAnsiTheme="minorHAnsi"/>
          <w:sz w:val="22"/>
          <w:szCs w:val="22"/>
        </w:rPr>
        <w:t xml:space="preserve"> </w:t>
      </w:r>
      <w:r w:rsidRPr="00D177E7">
        <w:rPr>
          <w:rFonts w:asciiTheme="minorHAnsi" w:hAnsiTheme="minorHAnsi"/>
          <w:sz w:val="22"/>
          <w:szCs w:val="22"/>
        </w:rPr>
        <w:t>Journal of Volcanology and Geothermal Research</w:t>
      </w:r>
      <w:r w:rsidRPr="00BA7391">
        <w:rPr>
          <w:rFonts w:asciiTheme="minorHAnsi" w:hAnsiTheme="minorHAnsi"/>
          <w:sz w:val="22"/>
          <w:szCs w:val="22"/>
        </w:rPr>
        <w:t xml:space="preserve">, </w:t>
      </w:r>
      <w:r w:rsidR="00D177E7">
        <w:rPr>
          <w:rFonts w:asciiTheme="minorHAnsi" w:hAnsiTheme="minorHAnsi"/>
          <w:sz w:val="22"/>
          <w:szCs w:val="22"/>
        </w:rPr>
        <w:t xml:space="preserve">v. </w:t>
      </w:r>
      <w:r w:rsidRPr="00D177E7">
        <w:rPr>
          <w:rFonts w:asciiTheme="minorHAnsi" w:hAnsiTheme="minorHAnsi"/>
          <w:sz w:val="22"/>
          <w:szCs w:val="22"/>
        </w:rPr>
        <w:t>81</w:t>
      </w:r>
      <w:r w:rsidRPr="00BA7391">
        <w:rPr>
          <w:rFonts w:asciiTheme="minorHAnsi" w:hAnsiTheme="minorHAnsi"/>
          <w:sz w:val="22"/>
          <w:szCs w:val="22"/>
        </w:rPr>
        <w:t xml:space="preserve">, </w:t>
      </w:r>
      <w:r w:rsidR="00D177E7">
        <w:rPr>
          <w:rFonts w:asciiTheme="minorHAnsi" w:hAnsiTheme="minorHAnsi"/>
          <w:sz w:val="22"/>
          <w:szCs w:val="22"/>
        </w:rPr>
        <w:t xml:space="preserve">p. </w:t>
      </w:r>
      <w:r w:rsidRPr="00BA7391">
        <w:rPr>
          <w:rFonts w:asciiTheme="minorHAnsi" w:hAnsiTheme="minorHAnsi"/>
          <w:sz w:val="22"/>
          <w:szCs w:val="22"/>
        </w:rPr>
        <w:t>113-136.</w:t>
      </w:r>
    </w:p>
    <w:p w:rsidR="00113955" w:rsidRPr="00BA7391" w:rsidRDefault="00113955" w:rsidP="00113955">
      <w:pPr>
        <w:pStyle w:val="Bibliography"/>
        <w:spacing w:line="480" w:lineRule="auto"/>
        <w:ind w:left="284" w:hanging="284"/>
        <w:rPr>
          <w:rFonts w:asciiTheme="minorHAnsi" w:hAnsiTheme="minorHAnsi"/>
          <w:sz w:val="22"/>
          <w:szCs w:val="22"/>
        </w:rPr>
      </w:pPr>
      <w:r w:rsidRPr="00BA7391">
        <w:rPr>
          <w:rFonts w:asciiTheme="minorHAnsi" w:hAnsiTheme="minorHAnsi"/>
          <w:sz w:val="22"/>
          <w:szCs w:val="22"/>
        </w:rPr>
        <w:t>Pankhurst, R.J., Weaver, S.D., Bradshaw, J.D., Storey, B.C.</w:t>
      </w:r>
      <w:r>
        <w:rPr>
          <w:rFonts w:asciiTheme="minorHAnsi" w:hAnsiTheme="minorHAnsi"/>
          <w:sz w:val="22"/>
          <w:szCs w:val="22"/>
        </w:rPr>
        <w:t>, and</w:t>
      </w:r>
      <w:r w:rsidRPr="00BA7391">
        <w:rPr>
          <w:rFonts w:asciiTheme="minorHAnsi" w:hAnsiTheme="minorHAnsi"/>
          <w:sz w:val="22"/>
          <w:szCs w:val="22"/>
        </w:rPr>
        <w:t xml:space="preserve"> Ireland, T.R.</w:t>
      </w:r>
      <w:r>
        <w:rPr>
          <w:rFonts w:asciiTheme="minorHAnsi" w:hAnsiTheme="minorHAnsi"/>
          <w:sz w:val="22"/>
          <w:szCs w:val="22"/>
        </w:rPr>
        <w:t>,</w:t>
      </w:r>
      <w:r w:rsidRPr="00BA7391">
        <w:rPr>
          <w:rFonts w:asciiTheme="minorHAnsi" w:hAnsiTheme="minorHAnsi"/>
          <w:sz w:val="22"/>
          <w:szCs w:val="22"/>
        </w:rPr>
        <w:t xml:space="preserve"> 1998</w:t>
      </w:r>
      <w:r>
        <w:rPr>
          <w:rFonts w:asciiTheme="minorHAnsi" w:hAnsiTheme="minorHAnsi"/>
          <w:sz w:val="22"/>
          <w:szCs w:val="22"/>
        </w:rPr>
        <w:t>b</w:t>
      </w:r>
      <w:r w:rsidRPr="00BA7391">
        <w:rPr>
          <w:rFonts w:asciiTheme="minorHAnsi" w:hAnsiTheme="minorHAnsi"/>
          <w:sz w:val="22"/>
          <w:szCs w:val="22"/>
        </w:rPr>
        <w:t>. Geochronology and geochemistry of pre-Jurassic superterranes</w:t>
      </w:r>
      <w:r>
        <w:rPr>
          <w:rFonts w:asciiTheme="minorHAnsi" w:hAnsiTheme="minorHAnsi"/>
          <w:sz w:val="22"/>
          <w:szCs w:val="22"/>
        </w:rPr>
        <w:t xml:space="preserve"> in Marie Byrd Land, Antarctica:</w:t>
      </w:r>
      <w:r w:rsidRPr="00BA7391">
        <w:rPr>
          <w:rFonts w:asciiTheme="minorHAnsi" w:hAnsiTheme="minorHAnsi"/>
          <w:sz w:val="22"/>
          <w:szCs w:val="22"/>
        </w:rPr>
        <w:t xml:space="preserve"> </w:t>
      </w:r>
      <w:r w:rsidRPr="00D177E7">
        <w:rPr>
          <w:rFonts w:asciiTheme="minorHAnsi" w:hAnsiTheme="minorHAnsi"/>
          <w:iCs/>
          <w:sz w:val="22"/>
          <w:szCs w:val="22"/>
        </w:rPr>
        <w:t>Journal of Ge</w:t>
      </w:r>
      <w:r>
        <w:rPr>
          <w:rFonts w:asciiTheme="minorHAnsi" w:hAnsiTheme="minorHAnsi"/>
          <w:iCs/>
          <w:sz w:val="22"/>
          <w:szCs w:val="22"/>
        </w:rPr>
        <w:t>ophysical Research: Solid Earth</w:t>
      </w:r>
      <w:r w:rsidRPr="00BA7391">
        <w:rPr>
          <w:rFonts w:asciiTheme="minorHAnsi" w:hAnsiTheme="minorHAnsi"/>
          <w:sz w:val="22"/>
          <w:szCs w:val="22"/>
        </w:rPr>
        <w:t xml:space="preserve">, </w:t>
      </w:r>
      <w:r>
        <w:rPr>
          <w:rFonts w:asciiTheme="minorHAnsi" w:hAnsiTheme="minorHAnsi"/>
          <w:sz w:val="22"/>
          <w:szCs w:val="22"/>
        </w:rPr>
        <w:t xml:space="preserve">v. </w:t>
      </w:r>
      <w:r w:rsidRPr="00D177E7">
        <w:rPr>
          <w:rFonts w:asciiTheme="minorHAnsi" w:hAnsiTheme="minorHAnsi"/>
          <w:bCs/>
          <w:sz w:val="22"/>
          <w:szCs w:val="22"/>
        </w:rPr>
        <w:t>103</w:t>
      </w:r>
      <w:r w:rsidRPr="00BA7391">
        <w:rPr>
          <w:rFonts w:asciiTheme="minorHAnsi" w:hAnsiTheme="minorHAnsi"/>
          <w:sz w:val="22"/>
          <w:szCs w:val="22"/>
        </w:rPr>
        <w:t xml:space="preserve">, </w:t>
      </w:r>
      <w:r>
        <w:rPr>
          <w:rFonts w:asciiTheme="minorHAnsi" w:hAnsiTheme="minorHAnsi"/>
          <w:sz w:val="22"/>
          <w:szCs w:val="22"/>
        </w:rPr>
        <w:t xml:space="preserve">p. </w:t>
      </w:r>
      <w:r w:rsidRPr="00BA7391">
        <w:rPr>
          <w:rFonts w:asciiTheme="minorHAnsi" w:hAnsiTheme="minorHAnsi"/>
          <w:sz w:val="22"/>
          <w:szCs w:val="22"/>
        </w:rPr>
        <w:t>2529–2547.</w:t>
      </w:r>
    </w:p>
    <w:p w:rsidR="0095508A" w:rsidRPr="00BA7391" w:rsidRDefault="0095508A" w:rsidP="00BA7391">
      <w:pPr>
        <w:spacing w:line="480" w:lineRule="auto"/>
        <w:ind w:left="284" w:right="-7" w:hanging="284"/>
        <w:contextualSpacing/>
        <w:rPr>
          <w:rFonts w:asciiTheme="minorHAnsi" w:hAnsiTheme="minorHAnsi"/>
          <w:sz w:val="22"/>
          <w:szCs w:val="22"/>
        </w:rPr>
      </w:pPr>
      <w:r w:rsidRPr="00BA7391">
        <w:rPr>
          <w:rFonts w:asciiTheme="minorHAnsi" w:hAnsiTheme="minorHAnsi"/>
          <w:sz w:val="22"/>
          <w:szCs w:val="22"/>
        </w:rPr>
        <w:t>P</w:t>
      </w:r>
      <w:r w:rsidR="00D177E7">
        <w:rPr>
          <w:rFonts w:asciiTheme="minorHAnsi" w:hAnsiTheme="minorHAnsi"/>
          <w:sz w:val="22"/>
          <w:szCs w:val="22"/>
        </w:rPr>
        <w:t>ankhurst</w:t>
      </w:r>
      <w:r w:rsidRPr="00BA7391">
        <w:rPr>
          <w:rFonts w:asciiTheme="minorHAnsi" w:hAnsiTheme="minorHAnsi"/>
          <w:sz w:val="22"/>
          <w:szCs w:val="22"/>
        </w:rPr>
        <w:t>, R.J., W</w:t>
      </w:r>
      <w:r w:rsidR="00D177E7">
        <w:rPr>
          <w:rFonts w:asciiTheme="minorHAnsi" w:hAnsiTheme="minorHAnsi"/>
          <w:sz w:val="22"/>
          <w:szCs w:val="22"/>
        </w:rPr>
        <w:t>eaver</w:t>
      </w:r>
      <w:r w:rsidRPr="00BA7391">
        <w:rPr>
          <w:rFonts w:asciiTheme="minorHAnsi" w:hAnsiTheme="minorHAnsi"/>
          <w:sz w:val="22"/>
          <w:szCs w:val="22"/>
        </w:rPr>
        <w:t>, S.D., H</w:t>
      </w:r>
      <w:r w:rsidR="00D177E7">
        <w:rPr>
          <w:rFonts w:asciiTheme="minorHAnsi" w:hAnsiTheme="minorHAnsi"/>
          <w:sz w:val="22"/>
          <w:szCs w:val="22"/>
        </w:rPr>
        <w:t>ervé, F., and</w:t>
      </w:r>
      <w:r w:rsidRPr="00BA7391">
        <w:rPr>
          <w:rFonts w:asciiTheme="minorHAnsi" w:hAnsiTheme="minorHAnsi"/>
          <w:sz w:val="22"/>
          <w:szCs w:val="22"/>
        </w:rPr>
        <w:t xml:space="preserve"> L</w:t>
      </w:r>
      <w:r w:rsidR="00D177E7">
        <w:rPr>
          <w:rFonts w:asciiTheme="minorHAnsi" w:hAnsiTheme="minorHAnsi"/>
          <w:sz w:val="22"/>
          <w:szCs w:val="22"/>
        </w:rPr>
        <w:t>arrondo</w:t>
      </w:r>
      <w:r w:rsidRPr="00BA7391">
        <w:rPr>
          <w:rFonts w:asciiTheme="minorHAnsi" w:hAnsiTheme="minorHAnsi"/>
          <w:sz w:val="22"/>
          <w:szCs w:val="22"/>
        </w:rPr>
        <w:t>, P.</w:t>
      </w:r>
      <w:r w:rsidR="00D177E7">
        <w:rPr>
          <w:rFonts w:asciiTheme="minorHAnsi" w:hAnsiTheme="minorHAnsi"/>
          <w:sz w:val="22"/>
          <w:szCs w:val="22"/>
        </w:rPr>
        <w:t>,</w:t>
      </w:r>
      <w:r w:rsidRPr="00BA7391">
        <w:rPr>
          <w:rFonts w:asciiTheme="minorHAnsi" w:hAnsiTheme="minorHAnsi"/>
          <w:sz w:val="22"/>
          <w:szCs w:val="22"/>
        </w:rPr>
        <w:t xml:space="preserve"> 1999. Mesozoic – Cenozoic Evolution of the Nort</w:t>
      </w:r>
      <w:r w:rsidR="00D177E7">
        <w:rPr>
          <w:rFonts w:asciiTheme="minorHAnsi" w:hAnsiTheme="minorHAnsi"/>
          <w:sz w:val="22"/>
          <w:szCs w:val="22"/>
        </w:rPr>
        <w:t>h Patagonian Batholith in Aysén</w:t>
      </w:r>
      <w:r w:rsidRPr="00BA7391">
        <w:rPr>
          <w:rFonts w:asciiTheme="minorHAnsi" w:hAnsiTheme="minorHAnsi"/>
          <w:sz w:val="22"/>
          <w:szCs w:val="22"/>
        </w:rPr>
        <w:t>, Southern Chile</w:t>
      </w:r>
      <w:r w:rsidR="00D177E7">
        <w:rPr>
          <w:rFonts w:asciiTheme="minorHAnsi" w:hAnsiTheme="minorHAnsi"/>
          <w:sz w:val="22"/>
          <w:szCs w:val="22"/>
        </w:rPr>
        <w:t>:</w:t>
      </w:r>
      <w:r w:rsidRPr="00BA7391">
        <w:rPr>
          <w:rFonts w:asciiTheme="minorHAnsi" w:hAnsiTheme="minorHAnsi"/>
          <w:sz w:val="22"/>
          <w:szCs w:val="22"/>
        </w:rPr>
        <w:t xml:space="preserve"> Journal of the Geological Society, London, </w:t>
      </w:r>
      <w:r w:rsidR="00D177E7">
        <w:rPr>
          <w:rFonts w:asciiTheme="minorHAnsi" w:hAnsiTheme="minorHAnsi"/>
          <w:sz w:val="22"/>
          <w:szCs w:val="22"/>
        </w:rPr>
        <w:t xml:space="preserve">v. </w:t>
      </w:r>
      <w:r w:rsidRPr="00BA7391">
        <w:rPr>
          <w:rFonts w:asciiTheme="minorHAnsi" w:hAnsiTheme="minorHAnsi"/>
          <w:sz w:val="22"/>
          <w:szCs w:val="22"/>
        </w:rPr>
        <w:t xml:space="preserve">156, </w:t>
      </w:r>
      <w:r w:rsidR="00D177E7">
        <w:rPr>
          <w:rFonts w:asciiTheme="minorHAnsi" w:hAnsiTheme="minorHAnsi"/>
          <w:sz w:val="22"/>
          <w:szCs w:val="22"/>
        </w:rPr>
        <w:t xml:space="preserve">p. </w:t>
      </w:r>
      <w:r w:rsidRPr="00BA7391">
        <w:rPr>
          <w:rFonts w:asciiTheme="minorHAnsi" w:hAnsiTheme="minorHAnsi"/>
          <w:sz w:val="22"/>
          <w:szCs w:val="22"/>
        </w:rPr>
        <w:t>673–694, doi: 10.1144/gsjgs.156.4.0673.</w:t>
      </w:r>
    </w:p>
    <w:p w:rsidR="000E166D" w:rsidRPr="00BA7391" w:rsidRDefault="000E166D" w:rsidP="00BA7391">
      <w:pPr>
        <w:spacing w:line="480" w:lineRule="auto"/>
        <w:ind w:left="284" w:right="-7" w:hanging="284"/>
        <w:contextualSpacing/>
        <w:rPr>
          <w:rFonts w:asciiTheme="minorHAnsi" w:hAnsiTheme="minorHAnsi"/>
          <w:sz w:val="22"/>
          <w:szCs w:val="22"/>
        </w:rPr>
      </w:pPr>
      <w:r w:rsidRPr="00BA7391">
        <w:rPr>
          <w:rFonts w:asciiTheme="minorHAnsi" w:hAnsiTheme="minorHAnsi"/>
          <w:sz w:val="22"/>
          <w:szCs w:val="22"/>
        </w:rPr>
        <w:t>Pankhurst, R.</w:t>
      </w:r>
      <w:r w:rsidR="00D177E7">
        <w:rPr>
          <w:rFonts w:asciiTheme="minorHAnsi" w:hAnsiTheme="minorHAnsi"/>
          <w:sz w:val="22"/>
          <w:szCs w:val="22"/>
        </w:rPr>
        <w:t>J., Riley, T.R., Fanning, C.M., and</w:t>
      </w:r>
      <w:r w:rsidRPr="00BA7391">
        <w:rPr>
          <w:rFonts w:asciiTheme="minorHAnsi" w:hAnsiTheme="minorHAnsi"/>
          <w:sz w:val="22"/>
          <w:szCs w:val="22"/>
        </w:rPr>
        <w:t xml:space="preserve"> Kelley, S.P.</w:t>
      </w:r>
      <w:r w:rsidR="00D177E7">
        <w:rPr>
          <w:rFonts w:asciiTheme="minorHAnsi" w:hAnsiTheme="minorHAnsi"/>
          <w:sz w:val="22"/>
          <w:szCs w:val="22"/>
        </w:rPr>
        <w:t>,</w:t>
      </w:r>
      <w:r w:rsidRPr="00BA7391">
        <w:rPr>
          <w:rFonts w:asciiTheme="minorHAnsi" w:hAnsiTheme="minorHAnsi"/>
          <w:sz w:val="22"/>
          <w:szCs w:val="22"/>
        </w:rPr>
        <w:t xml:space="preserve"> 2000. Episodic silicic volcanism in Patagonia and the Antarctic Peninsula: chronology of magmatism assoc</w:t>
      </w:r>
      <w:r w:rsidR="00D177E7">
        <w:rPr>
          <w:rFonts w:asciiTheme="minorHAnsi" w:hAnsiTheme="minorHAnsi"/>
          <w:sz w:val="22"/>
          <w:szCs w:val="22"/>
        </w:rPr>
        <w:t>iated with break-up of Gondwana:</w:t>
      </w:r>
      <w:r w:rsidRPr="00BA7391">
        <w:rPr>
          <w:rFonts w:asciiTheme="minorHAnsi" w:hAnsiTheme="minorHAnsi"/>
          <w:sz w:val="22"/>
          <w:szCs w:val="22"/>
        </w:rPr>
        <w:t xml:space="preserve">  </w:t>
      </w:r>
      <w:r w:rsidRPr="00D177E7">
        <w:rPr>
          <w:rFonts w:asciiTheme="minorHAnsi" w:hAnsiTheme="minorHAnsi"/>
          <w:iCs/>
          <w:sz w:val="22"/>
          <w:szCs w:val="22"/>
        </w:rPr>
        <w:t>Journal of Petrology</w:t>
      </w:r>
      <w:r w:rsidRPr="00BA7391">
        <w:rPr>
          <w:rFonts w:asciiTheme="minorHAnsi" w:hAnsiTheme="minorHAnsi"/>
          <w:iCs/>
          <w:sz w:val="22"/>
          <w:szCs w:val="22"/>
        </w:rPr>
        <w:t>,</w:t>
      </w:r>
      <w:r w:rsidRPr="00BA7391">
        <w:rPr>
          <w:rFonts w:asciiTheme="minorHAnsi" w:hAnsiTheme="minorHAnsi"/>
          <w:sz w:val="22"/>
          <w:szCs w:val="22"/>
        </w:rPr>
        <w:t xml:space="preserve"> </w:t>
      </w:r>
      <w:r w:rsidR="00D177E7">
        <w:rPr>
          <w:rFonts w:asciiTheme="minorHAnsi" w:hAnsiTheme="minorHAnsi"/>
          <w:sz w:val="22"/>
          <w:szCs w:val="22"/>
        </w:rPr>
        <w:t xml:space="preserve">v. </w:t>
      </w:r>
      <w:r w:rsidRPr="00D177E7">
        <w:rPr>
          <w:rFonts w:asciiTheme="minorHAnsi" w:hAnsiTheme="minorHAnsi"/>
          <w:bCs/>
          <w:sz w:val="22"/>
          <w:szCs w:val="22"/>
        </w:rPr>
        <w:t>41</w:t>
      </w:r>
      <w:r w:rsidRPr="00BA7391">
        <w:rPr>
          <w:rFonts w:asciiTheme="minorHAnsi" w:hAnsiTheme="minorHAnsi"/>
          <w:sz w:val="22"/>
          <w:szCs w:val="22"/>
        </w:rPr>
        <w:t xml:space="preserve">, </w:t>
      </w:r>
      <w:r w:rsidR="00D177E7">
        <w:rPr>
          <w:rFonts w:asciiTheme="minorHAnsi" w:hAnsiTheme="minorHAnsi"/>
          <w:sz w:val="22"/>
          <w:szCs w:val="22"/>
        </w:rPr>
        <w:t xml:space="preserve">p. </w:t>
      </w:r>
      <w:r w:rsidRPr="00BA7391">
        <w:rPr>
          <w:rFonts w:asciiTheme="minorHAnsi" w:hAnsiTheme="minorHAnsi"/>
          <w:sz w:val="22"/>
          <w:szCs w:val="22"/>
        </w:rPr>
        <w:t>605-625.</w:t>
      </w:r>
    </w:p>
    <w:p w:rsidR="0095508A" w:rsidRPr="00BA7391" w:rsidRDefault="00D177E7" w:rsidP="00BA7391">
      <w:pPr>
        <w:spacing w:line="480" w:lineRule="auto"/>
        <w:ind w:left="284" w:right="-7" w:hanging="284"/>
        <w:contextualSpacing/>
        <w:rPr>
          <w:rFonts w:asciiTheme="minorHAnsi" w:hAnsiTheme="minorHAnsi"/>
          <w:sz w:val="22"/>
          <w:szCs w:val="22"/>
        </w:rPr>
      </w:pPr>
      <w:r w:rsidRPr="00BA7391">
        <w:rPr>
          <w:rFonts w:asciiTheme="minorHAnsi" w:hAnsiTheme="minorHAnsi"/>
          <w:sz w:val="22"/>
          <w:szCs w:val="22"/>
        </w:rPr>
        <w:t>Pankhurst</w:t>
      </w:r>
      <w:r w:rsidR="0095508A" w:rsidRPr="00BA7391">
        <w:rPr>
          <w:rFonts w:asciiTheme="minorHAnsi" w:hAnsiTheme="minorHAnsi"/>
          <w:sz w:val="22"/>
          <w:szCs w:val="22"/>
        </w:rPr>
        <w:t xml:space="preserve">, R.J., </w:t>
      </w:r>
      <w:r w:rsidRPr="00BA7391">
        <w:rPr>
          <w:rFonts w:asciiTheme="minorHAnsi" w:hAnsiTheme="minorHAnsi"/>
          <w:sz w:val="22"/>
          <w:szCs w:val="22"/>
        </w:rPr>
        <w:t>H</w:t>
      </w:r>
      <w:r>
        <w:rPr>
          <w:rFonts w:asciiTheme="minorHAnsi" w:hAnsiTheme="minorHAnsi"/>
          <w:sz w:val="22"/>
          <w:szCs w:val="22"/>
        </w:rPr>
        <w:t>ervé</w:t>
      </w:r>
      <w:r w:rsidR="0095508A" w:rsidRPr="00BA7391">
        <w:rPr>
          <w:rFonts w:asciiTheme="minorHAnsi" w:hAnsiTheme="minorHAnsi"/>
          <w:sz w:val="22"/>
          <w:szCs w:val="22"/>
        </w:rPr>
        <w:t xml:space="preserve">, F., </w:t>
      </w:r>
      <w:r>
        <w:rPr>
          <w:rFonts w:asciiTheme="minorHAnsi" w:hAnsiTheme="minorHAnsi"/>
          <w:sz w:val="22"/>
          <w:szCs w:val="22"/>
        </w:rPr>
        <w:t>Fanning</w:t>
      </w:r>
      <w:r w:rsidR="0095508A" w:rsidRPr="00BA7391">
        <w:rPr>
          <w:rFonts w:asciiTheme="minorHAnsi" w:hAnsiTheme="minorHAnsi"/>
          <w:sz w:val="22"/>
          <w:szCs w:val="22"/>
        </w:rPr>
        <w:t xml:space="preserve">, </w:t>
      </w:r>
      <w:r>
        <w:rPr>
          <w:rFonts w:asciiTheme="minorHAnsi" w:hAnsiTheme="minorHAnsi"/>
          <w:sz w:val="22"/>
          <w:szCs w:val="22"/>
        </w:rPr>
        <w:t>C.M., and</w:t>
      </w:r>
      <w:r w:rsidR="0095508A" w:rsidRPr="00BA7391">
        <w:rPr>
          <w:rFonts w:asciiTheme="minorHAnsi" w:hAnsiTheme="minorHAnsi"/>
          <w:sz w:val="22"/>
          <w:szCs w:val="22"/>
        </w:rPr>
        <w:t xml:space="preserve"> S</w:t>
      </w:r>
      <w:r>
        <w:rPr>
          <w:rFonts w:asciiTheme="minorHAnsi" w:hAnsiTheme="minorHAnsi"/>
          <w:sz w:val="22"/>
          <w:szCs w:val="22"/>
        </w:rPr>
        <w:t>uárez</w:t>
      </w:r>
      <w:r w:rsidR="0095508A" w:rsidRPr="00BA7391">
        <w:rPr>
          <w:rFonts w:asciiTheme="minorHAnsi" w:hAnsiTheme="minorHAnsi"/>
          <w:sz w:val="22"/>
          <w:szCs w:val="22"/>
        </w:rPr>
        <w:t>, M.</w:t>
      </w:r>
      <w:r>
        <w:rPr>
          <w:rFonts w:asciiTheme="minorHAnsi" w:hAnsiTheme="minorHAnsi"/>
          <w:sz w:val="22"/>
          <w:szCs w:val="22"/>
        </w:rPr>
        <w:t>,</w:t>
      </w:r>
      <w:r w:rsidR="0095508A" w:rsidRPr="00BA7391">
        <w:rPr>
          <w:rFonts w:asciiTheme="minorHAnsi" w:hAnsiTheme="minorHAnsi"/>
          <w:sz w:val="22"/>
          <w:szCs w:val="22"/>
        </w:rPr>
        <w:t xml:space="preserve"> 2003. Coeval plutonic and volcanic activity in the Patagonian Andes: the Patagonian Batholith and the Ibáñez and Divisadero fo</w:t>
      </w:r>
      <w:r>
        <w:rPr>
          <w:rFonts w:asciiTheme="minorHAnsi" w:hAnsiTheme="minorHAnsi"/>
          <w:sz w:val="22"/>
          <w:szCs w:val="22"/>
        </w:rPr>
        <w:t xml:space="preserve">rmations, Aysén, southern Chile: </w:t>
      </w:r>
      <w:r w:rsidRPr="00D177E7">
        <w:rPr>
          <w:rFonts w:asciiTheme="minorHAnsi" w:hAnsiTheme="minorHAnsi"/>
          <w:i/>
          <w:sz w:val="22"/>
          <w:szCs w:val="22"/>
        </w:rPr>
        <w:t>in</w:t>
      </w:r>
      <w:r w:rsidR="0095508A" w:rsidRPr="00BA7391">
        <w:rPr>
          <w:rFonts w:asciiTheme="minorHAnsi" w:hAnsiTheme="minorHAnsi"/>
          <w:sz w:val="22"/>
          <w:szCs w:val="22"/>
        </w:rPr>
        <w:t xml:space="preserve"> Congreso Geológico Chileno.</w:t>
      </w:r>
    </w:p>
    <w:p w:rsidR="000E166D" w:rsidRPr="00BA7391" w:rsidRDefault="00C73D81" w:rsidP="00BA7391">
      <w:pPr>
        <w:autoSpaceDE w:val="0"/>
        <w:autoSpaceDN w:val="0"/>
        <w:adjustRightInd w:val="0"/>
        <w:spacing w:line="480" w:lineRule="auto"/>
        <w:ind w:left="284" w:hanging="284"/>
        <w:contextualSpacing/>
        <w:rPr>
          <w:rFonts w:asciiTheme="minorHAnsi" w:hAnsiTheme="minorHAnsi"/>
          <w:bCs/>
          <w:sz w:val="22"/>
          <w:szCs w:val="22"/>
        </w:rPr>
      </w:pPr>
      <w:r>
        <w:rPr>
          <w:rFonts w:asciiTheme="minorHAnsi" w:hAnsiTheme="minorHAnsi"/>
          <w:bCs/>
          <w:sz w:val="22"/>
          <w:szCs w:val="22"/>
        </w:rPr>
        <w:t>Paterson, S.R., and</w:t>
      </w:r>
      <w:r w:rsidR="000E166D" w:rsidRPr="00BA7391">
        <w:rPr>
          <w:rFonts w:asciiTheme="minorHAnsi" w:hAnsiTheme="minorHAnsi"/>
          <w:bCs/>
          <w:sz w:val="22"/>
          <w:szCs w:val="22"/>
        </w:rPr>
        <w:t xml:space="preserve"> Ducea, M.N.</w:t>
      </w:r>
      <w:r>
        <w:rPr>
          <w:rFonts w:asciiTheme="minorHAnsi" w:hAnsiTheme="minorHAnsi"/>
          <w:bCs/>
          <w:sz w:val="22"/>
          <w:szCs w:val="22"/>
        </w:rPr>
        <w:t>,</w:t>
      </w:r>
      <w:r w:rsidR="000E166D" w:rsidRPr="00BA7391">
        <w:rPr>
          <w:rFonts w:asciiTheme="minorHAnsi" w:hAnsiTheme="minorHAnsi"/>
          <w:bCs/>
          <w:sz w:val="22"/>
          <w:szCs w:val="22"/>
        </w:rPr>
        <w:t xml:space="preserve"> 2015. Arc </w:t>
      </w:r>
      <w:r>
        <w:rPr>
          <w:rFonts w:asciiTheme="minorHAnsi" w:hAnsiTheme="minorHAnsi"/>
          <w:bCs/>
          <w:sz w:val="22"/>
          <w:szCs w:val="22"/>
        </w:rPr>
        <w:t>m</w:t>
      </w:r>
      <w:r w:rsidR="000E166D" w:rsidRPr="00BA7391">
        <w:rPr>
          <w:rFonts w:asciiTheme="minorHAnsi" w:hAnsiTheme="minorHAnsi"/>
          <w:bCs/>
          <w:sz w:val="22"/>
          <w:szCs w:val="22"/>
        </w:rPr>
        <w:t xml:space="preserve">agmatic </w:t>
      </w:r>
      <w:r>
        <w:rPr>
          <w:rFonts w:asciiTheme="minorHAnsi" w:hAnsiTheme="minorHAnsi"/>
          <w:bCs/>
          <w:sz w:val="22"/>
          <w:szCs w:val="22"/>
        </w:rPr>
        <w:t>t</w:t>
      </w:r>
      <w:r w:rsidR="000E166D" w:rsidRPr="00BA7391">
        <w:rPr>
          <w:rFonts w:asciiTheme="minorHAnsi" w:hAnsiTheme="minorHAnsi"/>
          <w:bCs/>
          <w:sz w:val="22"/>
          <w:szCs w:val="22"/>
        </w:rPr>
        <w:t xml:space="preserve">empos: </w:t>
      </w:r>
      <w:r>
        <w:rPr>
          <w:rFonts w:asciiTheme="minorHAnsi" w:hAnsiTheme="minorHAnsi"/>
          <w:bCs/>
          <w:sz w:val="22"/>
          <w:szCs w:val="22"/>
        </w:rPr>
        <w:t>g</w:t>
      </w:r>
      <w:r w:rsidR="000E166D" w:rsidRPr="00BA7391">
        <w:rPr>
          <w:rFonts w:asciiTheme="minorHAnsi" w:hAnsiTheme="minorHAnsi"/>
          <w:bCs/>
          <w:sz w:val="22"/>
          <w:szCs w:val="22"/>
        </w:rPr>
        <w:t xml:space="preserve">athering the </w:t>
      </w:r>
      <w:r>
        <w:rPr>
          <w:rFonts w:asciiTheme="minorHAnsi" w:hAnsiTheme="minorHAnsi"/>
          <w:bCs/>
          <w:sz w:val="22"/>
          <w:szCs w:val="22"/>
        </w:rPr>
        <w:t>evidence:</w:t>
      </w:r>
      <w:r w:rsidR="000E166D" w:rsidRPr="00BA7391">
        <w:rPr>
          <w:rFonts w:asciiTheme="minorHAnsi" w:hAnsiTheme="minorHAnsi"/>
          <w:bCs/>
          <w:sz w:val="22"/>
          <w:szCs w:val="22"/>
        </w:rPr>
        <w:t xml:space="preserve"> </w:t>
      </w:r>
      <w:r w:rsidR="000E166D" w:rsidRPr="00C73D81">
        <w:rPr>
          <w:rFonts w:asciiTheme="minorHAnsi" w:hAnsiTheme="minorHAnsi"/>
          <w:bCs/>
          <w:iCs/>
          <w:sz w:val="22"/>
          <w:szCs w:val="22"/>
        </w:rPr>
        <w:t>Elements</w:t>
      </w:r>
      <w:r w:rsidR="000E166D" w:rsidRPr="00BA7391">
        <w:rPr>
          <w:rFonts w:asciiTheme="minorHAnsi" w:hAnsiTheme="minorHAnsi"/>
          <w:bCs/>
          <w:iCs/>
          <w:sz w:val="22"/>
          <w:szCs w:val="22"/>
        </w:rPr>
        <w:t xml:space="preserve">, </w:t>
      </w:r>
      <w:r>
        <w:rPr>
          <w:rFonts w:asciiTheme="minorHAnsi" w:hAnsiTheme="minorHAnsi"/>
          <w:bCs/>
          <w:iCs/>
          <w:sz w:val="22"/>
          <w:szCs w:val="22"/>
        </w:rPr>
        <w:t xml:space="preserve">v. </w:t>
      </w:r>
      <w:r w:rsidR="000E166D" w:rsidRPr="00C73D81">
        <w:rPr>
          <w:rFonts w:asciiTheme="minorHAnsi" w:hAnsiTheme="minorHAnsi"/>
          <w:bCs/>
          <w:sz w:val="22"/>
          <w:szCs w:val="22"/>
        </w:rPr>
        <w:t>11</w:t>
      </w:r>
      <w:r w:rsidR="000E166D" w:rsidRPr="00BA7391">
        <w:rPr>
          <w:rFonts w:asciiTheme="minorHAnsi" w:hAnsiTheme="minorHAnsi"/>
          <w:bCs/>
          <w:sz w:val="22"/>
          <w:szCs w:val="22"/>
        </w:rPr>
        <w:t xml:space="preserve">, </w:t>
      </w:r>
      <w:r>
        <w:rPr>
          <w:rFonts w:asciiTheme="minorHAnsi" w:hAnsiTheme="minorHAnsi"/>
          <w:bCs/>
          <w:sz w:val="22"/>
          <w:szCs w:val="22"/>
        </w:rPr>
        <w:t xml:space="preserve">p. </w:t>
      </w:r>
      <w:r w:rsidR="00F776A6">
        <w:rPr>
          <w:rFonts w:asciiTheme="minorHAnsi" w:hAnsiTheme="minorHAnsi"/>
          <w:bCs/>
          <w:sz w:val="22"/>
          <w:szCs w:val="22"/>
        </w:rPr>
        <w:t>91– 98, doi: 10.2113/gselements.11.2.91.</w:t>
      </w:r>
    </w:p>
    <w:p w:rsidR="000E166D" w:rsidRPr="00BA7391" w:rsidRDefault="000E166D" w:rsidP="00BA7391">
      <w:pPr>
        <w:autoSpaceDE w:val="0"/>
        <w:autoSpaceDN w:val="0"/>
        <w:adjustRightInd w:val="0"/>
        <w:spacing w:line="480" w:lineRule="auto"/>
        <w:ind w:left="284" w:hanging="284"/>
        <w:contextualSpacing/>
        <w:rPr>
          <w:rFonts w:asciiTheme="minorHAnsi" w:hAnsiTheme="minorHAnsi"/>
          <w:bCs/>
          <w:sz w:val="22"/>
          <w:szCs w:val="22"/>
        </w:rPr>
      </w:pPr>
      <w:r w:rsidRPr="00BA7391">
        <w:rPr>
          <w:rFonts w:asciiTheme="minorHAnsi" w:hAnsiTheme="minorHAnsi"/>
          <w:bCs/>
          <w:sz w:val="22"/>
          <w:szCs w:val="22"/>
        </w:rPr>
        <w:t xml:space="preserve">Rapela, C.W., </w:t>
      </w:r>
      <w:r w:rsidR="00C73D81">
        <w:rPr>
          <w:rFonts w:asciiTheme="minorHAnsi" w:hAnsiTheme="minorHAnsi"/>
          <w:bCs/>
          <w:sz w:val="22"/>
          <w:szCs w:val="22"/>
        </w:rPr>
        <w:t>Pankhurst, R.J., Fanning, C.M., and</w:t>
      </w:r>
      <w:r w:rsidRPr="00BA7391">
        <w:rPr>
          <w:rFonts w:asciiTheme="minorHAnsi" w:hAnsiTheme="minorHAnsi"/>
          <w:bCs/>
          <w:sz w:val="22"/>
          <w:szCs w:val="22"/>
        </w:rPr>
        <w:t xml:space="preserve"> Herve, F., 2005. Pacific subduction coeval with the Karoo mantle plume: the Early Jurassic Subcordilleran</w:t>
      </w:r>
      <w:r w:rsidR="00C73D81">
        <w:rPr>
          <w:rFonts w:asciiTheme="minorHAnsi" w:hAnsiTheme="minorHAnsi"/>
          <w:bCs/>
          <w:sz w:val="22"/>
          <w:szCs w:val="22"/>
        </w:rPr>
        <w:t xml:space="preserve"> belt of northwestern Patagonia,</w:t>
      </w:r>
      <w:r w:rsidRPr="00BA7391">
        <w:rPr>
          <w:rFonts w:asciiTheme="minorHAnsi" w:hAnsiTheme="minorHAnsi"/>
          <w:bCs/>
          <w:sz w:val="22"/>
          <w:szCs w:val="22"/>
        </w:rPr>
        <w:t xml:space="preserve"> </w:t>
      </w:r>
      <w:r w:rsidR="00C73D81">
        <w:rPr>
          <w:rFonts w:asciiTheme="minorHAnsi" w:hAnsiTheme="minorHAnsi"/>
          <w:bCs/>
          <w:i/>
          <w:sz w:val="22"/>
          <w:szCs w:val="22"/>
        </w:rPr>
        <w:t>i</w:t>
      </w:r>
      <w:r w:rsidRPr="00BA7391">
        <w:rPr>
          <w:rFonts w:asciiTheme="minorHAnsi" w:hAnsiTheme="minorHAnsi"/>
          <w:bCs/>
          <w:i/>
          <w:sz w:val="22"/>
          <w:szCs w:val="22"/>
        </w:rPr>
        <w:t>n</w:t>
      </w:r>
      <w:r w:rsidRPr="00BA7391">
        <w:rPr>
          <w:rFonts w:asciiTheme="minorHAnsi" w:hAnsiTheme="minorHAnsi"/>
          <w:bCs/>
          <w:sz w:val="22"/>
          <w:szCs w:val="22"/>
        </w:rPr>
        <w:t xml:space="preserve"> Vaughan, A.P.M, Leat, P.T., </w:t>
      </w:r>
      <w:r w:rsidR="00C73D81">
        <w:rPr>
          <w:rFonts w:asciiTheme="minorHAnsi" w:hAnsiTheme="minorHAnsi"/>
          <w:bCs/>
          <w:sz w:val="22"/>
          <w:szCs w:val="22"/>
        </w:rPr>
        <w:t xml:space="preserve">and </w:t>
      </w:r>
      <w:r w:rsidRPr="00BA7391">
        <w:rPr>
          <w:rFonts w:asciiTheme="minorHAnsi" w:hAnsiTheme="minorHAnsi"/>
          <w:bCs/>
          <w:sz w:val="22"/>
          <w:szCs w:val="22"/>
        </w:rPr>
        <w:t>Pankhurst, R.J.</w:t>
      </w:r>
      <w:r w:rsidR="00C73D81">
        <w:rPr>
          <w:rFonts w:asciiTheme="minorHAnsi" w:hAnsiTheme="minorHAnsi"/>
          <w:bCs/>
          <w:sz w:val="22"/>
          <w:szCs w:val="22"/>
        </w:rPr>
        <w:t>, eds.</w:t>
      </w:r>
      <w:r w:rsidRPr="00BA7391">
        <w:rPr>
          <w:rFonts w:asciiTheme="minorHAnsi" w:hAnsiTheme="minorHAnsi"/>
          <w:bCs/>
          <w:sz w:val="22"/>
          <w:szCs w:val="22"/>
        </w:rPr>
        <w:t xml:space="preserve">, Terrane processes at the margins of Gondwana. Geological Society, London, Special Publications, </w:t>
      </w:r>
      <w:r w:rsidR="00C73D81">
        <w:rPr>
          <w:rFonts w:asciiTheme="minorHAnsi" w:hAnsiTheme="minorHAnsi"/>
          <w:bCs/>
          <w:sz w:val="22"/>
          <w:szCs w:val="22"/>
        </w:rPr>
        <w:t xml:space="preserve">v. </w:t>
      </w:r>
      <w:r w:rsidRPr="00BA7391">
        <w:rPr>
          <w:rFonts w:asciiTheme="minorHAnsi" w:hAnsiTheme="minorHAnsi"/>
          <w:bCs/>
          <w:sz w:val="22"/>
          <w:szCs w:val="22"/>
        </w:rPr>
        <w:t xml:space="preserve">246, </w:t>
      </w:r>
      <w:r w:rsidR="00C73D81">
        <w:rPr>
          <w:rFonts w:asciiTheme="minorHAnsi" w:hAnsiTheme="minorHAnsi"/>
          <w:bCs/>
          <w:sz w:val="22"/>
          <w:szCs w:val="22"/>
        </w:rPr>
        <w:t xml:space="preserve">p. </w:t>
      </w:r>
      <w:r w:rsidRPr="00BA7391">
        <w:rPr>
          <w:rFonts w:asciiTheme="minorHAnsi" w:hAnsiTheme="minorHAnsi"/>
          <w:bCs/>
          <w:sz w:val="22"/>
          <w:szCs w:val="22"/>
        </w:rPr>
        <w:t>217-239.</w:t>
      </w:r>
    </w:p>
    <w:p w:rsidR="000E166D" w:rsidRPr="00BA7391" w:rsidRDefault="00C73D81" w:rsidP="00BA7391">
      <w:pPr>
        <w:spacing w:line="480" w:lineRule="auto"/>
        <w:ind w:left="284" w:right="-7" w:hanging="284"/>
        <w:contextualSpacing/>
        <w:rPr>
          <w:rFonts w:asciiTheme="minorHAnsi" w:hAnsiTheme="minorHAnsi"/>
          <w:sz w:val="22"/>
          <w:szCs w:val="22"/>
        </w:rPr>
      </w:pPr>
      <w:r>
        <w:rPr>
          <w:rFonts w:asciiTheme="minorHAnsi" w:hAnsiTheme="minorHAnsi"/>
          <w:sz w:val="22"/>
          <w:szCs w:val="22"/>
        </w:rPr>
        <w:t>Riley, T.R., and</w:t>
      </w:r>
      <w:r w:rsidR="000E166D" w:rsidRPr="00BA7391">
        <w:rPr>
          <w:rFonts w:asciiTheme="minorHAnsi" w:hAnsiTheme="minorHAnsi"/>
          <w:sz w:val="22"/>
          <w:szCs w:val="22"/>
        </w:rPr>
        <w:t xml:space="preserve"> Leat, P.T.</w:t>
      </w:r>
      <w:r>
        <w:rPr>
          <w:rFonts w:asciiTheme="minorHAnsi" w:hAnsiTheme="minorHAnsi"/>
          <w:sz w:val="22"/>
          <w:szCs w:val="22"/>
        </w:rPr>
        <w:t>,</w:t>
      </w:r>
      <w:r w:rsidR="000E166D" w:rsidRPr="00BA7391">
        <w:rPr>
          <w:rFonts w:asciiTheme="minorHAnsi" w:hAnsiTheme="minorHAnsi"/>
          <w:sz w:val="22"/>
          <w:szCs w:val="22"/>
        </w:rPr>
        <w:t xml:space="preserve"> 1999. Large volume silicic volcanism along the proto-Pacific margin of Gondwana: lithological and stratigraphcial investigations from the</w:t>
      </w:r>
      <w:r>
        <w:rPr>
          <w:rFonts w:asciiTheme="minorHAnsi" w:hAnsiTheme="minorHAnsi"/>
          <w:sz w:val="22"/>
          <w:szCs w:val="22"/>
        </w:rPr>
        <w:t xml:space="preserve"> Antarctic Peninsula:</w:t>
      </w:r>
      <w:r w:rsidR="000E166D" w:rsidRPr="00BA7391">
        <w:rPr>
          <w:rFonts w:asciiTheme="minorHAnsi" w:hAnsiTheme="minorHAnsi"/>
          <w:sz w:val="22"/>
          <w:szCs w:val="22"/>
        </w:rPr>
        <w:t xml:space="preserve"> </w:t>
      </w:r>
      <w:r w:rsidR="000E166D" w:rsidRPr="00C73D81">
        <w:rPr>
          <w:rFonts w:asciiTheme="minorHAnsi" w:hAnsiTheme="minorHAnsi"/>
          <w:sz w:val="22"/>
          <w:szCs w:val="22"/>
        </w:rPr>
        <w:t>Geological Magazine</w:t>
      </w:r>
      <w:r w:rsidR="000E166D" w:rsidRPr="00BA7391">
        <w:rPr>
          <w:rFonts w:asciiTheme="minorHAnsi" w:hAnsiTheme="minorHAnsi"/>
          <w:i/>
          <w:sz w:val="22"/>
          <w:szCs w:val="22"/>
        </w:rPr>
        <w:t>,</w:t>
      </w:r>
      <w:r w:rsidR="000E166D" w:rsidRPr="00BA7391">
        <w:rPr>
          <w:rFonts w:asciiTheme="minorHAnsi" w:hAnsiTheme="minorHAnsi"/>
          <w:sz w:val="22"/>
          <w:szCs w:val="22"/>
        </w:rPr>
        <w:t xml:space="preserve"> </w:t>
      </w:r>
      <w:r>
        <w:rPr>
          <w:rFonts w:asciiTheme="minorHAnsi" w:hAnsiTheme="minorHAnsi"/>
          <w:sz w:val="22"/>
          <w:szCs w:val="22"/>
        </w:rPr>
        <w:t xml:space="preserve">v. </w:t>
      </w:r>
      <w:r w:rsidR="000E166D" w:rsidRPr="00C73D81">
        <w:rPr>
          <w:rFonts w:asciiTheme="minorHAnsi" w:hAnsiTheme="minorHAnsi"/>
          <w:sz w:val="22"/>
          <w:szCs w:val="22"/>
        </w:rPr>
        <w:t>136</w:t>
      </w:r>
      <w:r w:rsidR="000E166D" w:rsidRPr="00BA7391">
        <w:rPr>
          <w:rFonts w:asciiTheme="minorHAnsi" w:hAnsiTheme="minorHAnsi"/>
          <w:sz w:val="22"/>
          <w:szCs w:val="22"/>
        </w:rPr>
        <w:t xml:space="preserve">, </w:t>
      </w:r>
      <w:r>
        <w:rPr>
          <w:rFonts w:asciiTheme="minorHAnsi" w:hAnsiTheme="minorHAnsi"/>
          <w:sz w:val="22"/>
          <w:szCs w:val="22"/>
        </w:rPr>
        <w:t xml:space="preserve">p. </w:t>
      </w:r>
      <w:r w:rsidR="000E166D" w:rsidRPr="00BA7391">
        <w:rPr>
          <w:rFonts w:asciiTheme="minorHAnsi" w:hAnsiTheme="minorHAnsi"/>
          <w:sz w:val="22"/>
          <w:szCs w:val="22"/>
        </w:rPr>
        <w:t>1-16.</w:t>
      </w:r>
    </w:p>
    <w:p w:rsidR="000E166D" w:rsidRDefault="000E166D" w:rsidP="00BA7391">
      <w:pPr>
        <w:pStyle w:val="BodyTextIndent"/>
        <w:ind w:left="284" w:hanging="284"/>
        <w:contextualSpacing/>
        <w:rPr>
          <w:rFonts w:asciiTheme="minorHAnsi" w:hAnsiTheme="minorHAnsi"/>
          <w:sz w:val="22"/>
          <w:szCs w:val="22"/>
        </w:rPr>
      </w:pPr>
      <w:r w:rsidRPr="00BA7391">
        <w:rPr>
          <w:rFonts w:asciiTheme="minorHAnsi" w:hAnsiTheme="minorHAnsi"/>
          <w:sz w:val="22"/>
          <w:szCs w:val="22"/>
        </w:rPr>
        <w:t>Riley, T.R</w:t>
      </w:r>
      <w:r w:rsidR="00D636FE">
        <w:rPr>
          <w:rFonts w:asciiTheme="minorHAnsi" w:hAnsiTheme="minorHAnsi"/>
          <w:sz w:val="22"/>
          <w:szCs w:val="22"/>
        </w:rPr>
        <w:t>., Leat, P.T., Pankhurst, R.J., and</w:t>
      </w:r>
      <w:r w:rsidRPr="00BA7391">
        <w:rPr>
          <w:rFonts w:asciiTheme="minorHAnsi" w:hAnsiTheme="minorHAnsi"/>
          <w:sz w:val="22"/>
          <w:szCs w:val="22"/>
        </w:rPr>
        <w:t xml:space="preserve"> Harris, C.</w:t>
      </w:r>
      <w:r w:rsidR="00D636FE">
        <w:rPr>
          <w:rFonts w:asciiTheme="minorHAnsi" w:hAnsiTheme="minorHAnsi"/>
          <w:sz w:val="22"/>
          <w:szCs w:val="22"/>
        </w:rPr>
        <w:t>,</w:t>
      </w:r>
      <w:r w:rsidRPr="00BA7391">
        <w:rPr>
          <w:rFonts w:asciiTheme="minorHAnsi" w:hAnsiTheme="minorHAnsi"/>
          <w:sz w:val="22"/>
          <w:szCs w:val="22"/>
        </w:rPr>
        <w:t xml:space="preserve"> 2001. Origins of large volume rhyolitic volcanism in the Antarctic Peninsula a</w:t>
      </w:r>
      <w:r w:rsidR="00D636FE">
        <w:rPr>
          <w:rFonts w:asciiTheme="minorHAnsi" w:hAnsiTheme="minorHAnsi"/>
          <w:sz w:val="22"/>
          <w:szCs w:val="22"/>
        </w:rPr>
        <w:t>nd Patagonia by crustal melting:</w:t>
      </w:r>
      <w:r w:rsidRPr="00BA7391">
        <w:rPr>
          <w:rFonts w:asciiTheme="minorHAnsi" w:hAnsiTheme="minorHAnsi"/>
          <w:sz w:val="22"/>
          <w:szCs w:val="22"/>
        </w:rPr>
        <w:t xml:space="preserve"> </w:t>
      </w:r>
      <w:r w:rsidRPr="00D636FE">
        <w:rPr>
          <w:rFonts w:asciiTheme="minorHAnsi" w:hAnsiTheme="minorHAnsi"/>
          <w:iCs/>
          <w:sz w:val="22"/>
          <w:szCs w:val="22"/>
        </w:rPr>
        <w:t>Journal of Petrology</w:t>
      </w:r>
      <w:r w:rsidRPr="00BA7391">
        <w:rPr>
          <w:rFonts w:asciiTheme="minorHAnsi" w:hAnsiTheme="minorHAnsi"/>
          <w:iCs/>
          <w:sz w:val="22"/>
          <w:szCs w:val="22"/>
        </w:rPr>
        <w:t>,</w:t>
      </w:r>
      <w:r w:rsidRPr="00BA7391">
        <w:rPr>
          <w:rFonts w:asciiTheme="minorHAnsi" w:hAnsiTheme="minorHAnsi"/>
          <w:sz w:val="22"/>
          <w:szCs w:val="22"/>
        </w:rPr>
        <w:t xml:space="preserve"> </w:t>
      </w:r>
      <w:r w:rsidR="00D636FE">
        <w:rPr>
          <w:rFonts w:asciiTheme="minorHAnsi" w:hAnsiTheme="minorHAnsi"/>
          <w:sz w:val="22"/>
          <w:szCs w:val="22"/>
        </w:rPr>
        <w:t xml:space="preserve">v. </w:t>
      </w:r>
      <w:r w:rsidRPr="00D636FE">
        <w:rPr>
          <w:rFonts w:asciiTheme="minorHAnsi" w:hAnsiTheme="minorHAnsi"/>
          <w:bCs/>
          <w:sz w:val="22"/>
          <w:szCs w:val="22"/>
        </w:rPr>
        <w:t>42</w:t>
      </w:r>
      <w:r w:rsidR="00D636FE">
        <w:rPr>
          <w:rFonts w:asciiTheme="minorHAnsi" w:hAnsiTheme="minorHAnsi"/>
          <w:bCs/>
          <w:sz w:val="22"/>
          <w:szCs w:val="22"/>
        </w:rPr>
        <w:t>, p.</w:t>
      </w:r>
      <w:r w:rsidRPr="00BA7391">
        <w:rPr>
          <w:rFonts w:asciiTheme="minorHAnsi" w:hAnsiTheme="minorHAnsi"/>
          <w:sz w:val="22"/>
          <w:szCs w:val="22"/>
        </w:rPr>
        <w:t xml:space="preserve"> 1043-1065.</w:t>
      </w:r>
    </w:p>
    <w:p w:rsidR="00B32D16" w:rsidRPr="00BA7391" w:rsidRDefault="00B32D16" w:rsidP="00BA7391">
      <w:pPr>
        <w:pStyle w:val="BodyTextIndent"/>
        <w:ind w:left="284" w:hanging="284"/>
        <w:contextualSpacing/>
        <w:rPr>
          <w:rFonts w:asciiTheme="minorHAnsi" w:hAnsiTheme="minorHAnsi"/>
          <w:sz w:val="22"/>
          <w:szCs w:val="22"/>
        </w:rPr>
      </w:pPr>
      <w:r w:rsidRPr="00113952">
        <w:rPr>
          <w:rFonts w:ascii="Calibri" w:hAnsi="Calibri"/>
          <w:sz w:val="22"/>
          <w:szCs w:val="22"/>
        </w:rPr>
        <w:t>Riley, T.R</w:t>
      </w:r>
      <w:r w:rsidRPr="00113952">
        <w:rPr>
          <w:rFonts w:ascii="Calibri" w:hAnsi="Calibri"/>
          <w:bCs/>
          <w:sz w:val="22"/>
          <w:szCs w:val="22"/>
        </w:rPr>
        <w:t>., Leat, P.T., Kelley, S.P., Millar, I.L</w:t>
      </w:r>
      <w:r>
        <w:rPr>
          <w:rFonts w:ascii="Calibri" w:hAnsi="Calibri"/>
          <w:bCs/>
          <w:sz w:val="22"/>
          <w:szCs w:val="22"/>
        </w:rPr>
        <w:t>,</w:t>
      </w:r>
      <w:r w:rsidRPr="00113952">
        <w:rPr>
          <w:rFonts w:ascii="Calibri" w:hAnsi="Calibri"/>
          <w:bCs/>
          <w:sz w:val="22"/>
          <w:szCs w:val="22"/>
        </w:rPr>
        <w:t xml:space="preserve"> </w:t>
      </w:r>
      <w:r>
        <w:rPr>
          <w:rFonts w:ascii="Calibri" w:hAnsi="Calibri"/>
          <w:bCs/>
          <w:sz w:val="22"/>
          <w:szCs w:val="22"/>
        </w:rPr>
        <w:t>and</w:t>
      </w:r>
      <w:r w:rsidRPr="00113952">
        <w:rPr>
          <w:rFonts w:ascii="Calibri" w:hAnsi="Calibri"/>
          <w:bCs/>
          <w:sz w:val="22"/>
          <w:szCs w:val="22"/>
        </w:rPr>
        <w:t xml:space="preserve"> Thirlwall, M.F.</w:t>
      </w:r>
      <w:r>
        <w:rPr>
          <w:rFonts w:ascii="Calibri" w:hAnsi="Calibri"/>
          <w:bCs/>
          <w:sz w:val="22"/>
          <w:szCs w:val="22"/>
        </w:rPr>
        <w:t>,</w:t>
      </w:r>
      <w:r w:rsidRPr="00113952">
        <w:rPr>
          <w:rFonts w:ascii="Calibri" w:hAnsi="Calibri"/>
          <w:bCs/>
          <w:sz w:val="22"/>
          <w:szCs w:val="22"/>
        </w:rPr>
        <w:t xml:space="preserve"> </w:t>
      </w:r>
      <w:r>
        <w:rPr>
          <w:rFonts w:ascii="Calibri" w:hAnsi="Calibri"/>
          <w:bCs/>
          <w:sz w:val="22"/>
          <w:szCs w:val="22"/>
        </w:rPr>
        <w:t>2003</w:t>
      </w:r>
      <w:r w:rsidRPr="00EE2B65">
        <w:rPr>
          <w:rFonts w:ascii="Calibri" w:hAnsi="Calibri"/>
          <w:bCs/>
          <w:sz w:val="22"/>
          <w:szCs w:val="22"/>
        </w:rPr>
        <w:t xml:space="preserve">. </w:t>
      </w:r>
      <w:r w:rsidRPr="00EE2B65">
        <w:rPr>
          <w:rFonts w:ascii="Calibri" w:hAnsi="Calibri"/>
          <w:sz w:val="22"/>
          <w:szCs w:val="22"/>
        </w:rPr>
        <w:t>Thinning of the Antarctic Peninsula lithosphere through the Mesozoic: evidence from</w:t>
      </w:r>
      <w:r>
        <w:rPr>
          <w:rFonts w:ascii="Calibri" w:hAnsi="Calibri"/>
          <w:sz w:val="22"/>
          <w:szCs w:val="22"/>
        </w:rPr>
        <w:t xml:space="preserve"> Middle Jurassic basaltic lavas:</w:t>
      </w:r>
      <w:r w:rsidRPr="00EE2B65">
        <w:rPr>
          <w:rFonts w:ascii="Calibri" w:hAnsi="Calibri"/>
          <w:sz w:val="22"/>
          <w:szCs w:val="22"/>
        </w:rPr>
        <w:t xml:space="preserve"> </w:t>
      </w:r>
      <w:r w:rsidRPr="00113952">
        <w:rPr>
          <w:rFonts w:ascii="Calibri" w:hAnsi="Calibri"/>
          <w:iCs/>
          <w:sz w:val="22"/>
          <w:szCs w:val="22"/>
        </w:rPr>
        <w:t>Lithos</w:t>
      </w:r>
      <w:r w:rsidRPr="00EE2B65">
        <w:rPr>
          <w:rFonts w:ascii="Calibri" w:hAnsi="Calibri"/>
          <w:sz w:val="22"/>
          <w:szCs w:val="22"/>
        </w:rPr>
        <w:t xml:space="preserve">, </w:t>
      </w:r>
      <w:r>
        <w:rPr>
          <w:rFonts w:ascii="Calibri" w:hAnsi="Calibri"/>
          <w:sz w:val="22"/>
          <w:szCs w:val="22"/>
        </w:rPr>
        <w:t xml:space="preserve">v. </w:t>
      </w:r>
      <w:r w:rsidRPr="00113952">
        <w:rPr>
          <w:rFonts w:ascii="Calibri" w:hAnsi="Calibri"/>
          <w:bCs/>
          <w:sz w:val="22"/>
          <w:szCs w:val="22"/>
        </w:rPr>
        <w:t>67</w:t>
      </w:r>
      <w:r w:rsidRPr="00EE2B65">
        <w:rPr>
          <w:rFonts w:ascii="Calibri" w:hAnsi="Calibri"/>
          <w:sz w:val="22"/>
          <w:szCs w:val="22"/>
        </w:rPr>
        <w:t xml:space="preserve">, </w:t>
      </w:r>
      <w:r>
        <w:rPr>
          <w:rFonts w:ascii="Calibri" w:hAnsi="Calibri"/>
          <w:sz w:val="22"/>
          <w:szCs w:val="22"/>
        </w:rPr>
        <w:t xml:space="preserve">p. </w:t>
      </w:r>
      <w:r w:rsidRPr="00EE2B65">
        <w:rPr>
          <w:rFonts w:ascii="Calibri" w:hAnsi="Calibri"/>
          <w:sz w:val="22"/>
          <w:szCs w:val="22"/>
        </w:rPr>
        <w:t>163-179.</w:t>
      </w:r>
    </w:p>
    <w:p w:rsidR="000E166D" w:rsidRPr="00BA7391" w:rsidRDefault="000E166D" w:rsidP="00BA7391">
      <w:pPr>
        <w:pStyle w:val="Bibliography"/>
        <w:spacing w:line="480" w:lineRule="auto"/>
        <w:ind w:left="284" w:hanging="284"/>
        <w:contextualSpacing/>
        <w:rPr>
          <w:rFonts w:asciiTheme="minorHAnsi" w:hAnsiTheme="minorHAnsi"/>
          <w:sz w:val="22"/>
          <w:szCs w:val="22"/>
        </w:rPr>
      </w:pPr>
      <w:r w:rsidRPr="00BA7391">
        <w:rPr>
          <w:rFonts w:asciiTheme="minorHAnsi" w:hAnsiTheme="minorHAnsi"/>
          <w:sz w:val="22"/>
          <w:szCs w:val="22"/>
        </w:rPr>
        <w:t>R</w:t>
      </w:r>
      <w:r w:rsidR="00D636FE">
        <w:rPr>
          <w:rFonts w:asciiTheme="minorHAnsi" w:hAnsiTheme="minorHAnsi"/>
          <w:sz w:val="22"/>
          <w:szCs w:val="22"/>
        </w:rPr>
        <w:t>iley, T.R., Flowerdew, M.J., and</w:t>
      </w:r>
      <w:r w:rsidRPr="00BA7391">
        <w:rPr>
          <w:rFonts w:asciiTheme="minorHAnsi" w:hAnsiTheme="minorHAnsi"/>
          <w:sz w:val="22"/>
          <w:szCs w:val="22"/>
        </w:rPr>
        <w:t xml:space="preserve"> Whitehouse, M.J.</w:t>
      </w:r>
      <w:r w:rsidR="00D636FE">
        <w:rPr>
          <w:rFonts w:asciiTheme="minorHAnsi" w:hAnsiTheme="minorHAnsi"/>
          <w:sz w:val="22"/>
          <w:szCs w:val="22"/>
        </w:rPr>
        <w:t>,</w:t>
      </w:r>
      <w:r w:rsidRPr="00BA7391">
        <w:rPr>
          <w:rFonts w:asciiTheme="minorHAnsi" w:hAnsiTheme="minorHAnsi"/>
          <w:sz w:val="22"/>
          <w:szCs w:val="22"/>
        </w:rPr>
        <w:t xml:space="preserve"> 2012. U-Pb ion-microprobe zircon geochronology from the basement inliers of eastern G</w:t>
      </w:r>
      <w:r w:rsidR="00D636FE">
        <w:rPr>
          <w:rFonts w:asciiTheme="minorHAnsi" w:hAnsiTheme="minorHAnsi"/>
          <w:sz w:val="22"/>
          <w:szCs w:val="22"/>
        </w:rPr>
        <w:t>raham Land, Antarctic Peninsula:</w:t>
      </w:r>
      <w:r w:rsidRPr="00BA7391">
        <w:rPr>
          <w:rFonts w:asciiTheme="minorHAnsi" w:hAnsiTheme="minorHAnsi"/>
          <w:sz w:val="22"/>
          <w:szCs w:val="22"/>
        </w:rPr>
        <w:t xml:space="preserve"> </w:t>
      </w:r>
      <w:r w:rsidRPr="00D636FE">
        <w:rPr>
          <w:rFonts w:asciiTheme="minorHAnsi" w:hAnsiTheme="minorHAnsi"/>
          <w:iCs/>
          <w:sz w:val="22"/>
          <w:szCs w:val="22"/>
        </w:rPr>
        <w:t>Journal of the Geological Society, London</w:t>
      </w:r>
      <w:r w:rsidRPr="00BA7391">
        <w:rPr>
          <w:rFonts w:asciiTheme="minorHAnsi" w:hAnsiTheme="minorHAnsi"/>
          <w:i/>
          <w:iCs/>
          <w:sz w:val="22"/>
          <w:szCs w:val="22"/>
        </w:rPr>
        <w:t>,</w:t>
      </w:r>
      <w:r w:rsidRPr="00BA7391">
        <w:rPr>
          <w:rFonts w:asciiTheme="minorHAnsi" w:hAnsiTheme="minorHAnsi"/>
          <w:sz w:val="22"/>
          <w:szCs w:val="22"/>
        </w:rPr>
        <w:t xml:space="preserve"> </w:t>
      </w:r>
      <w:r w:rsidR="00D636FE">
        <w:rPr>
          <w:rFonts w:asciiTheme="minorHAnsi" w:hAnsiTheme="minorHAnsi"/>
          <w:sz w:val="22"/>
          <w:szCs w:val="22"/>
        </w:rPr>
        <w:t xml:space="preserve">v. </w:t>
      </w:r>
      <w:r w:rsidRPr="00D636FE">
        <w:rPr>
          <w:rFonts w:asciiTheme="minorHAnsi" w:hAnsiTheme="minorHAnsi"/>
          <w:sz w:val="22"/>
          <w:szCs w:val="22"/>
        </w:rPr>
        <w:t>169</w:t>
      </w:r>
      <w:r w:rsidRPr="00BA7391">
        <w:rPr>
          <w:rFonts w:asciiTheme="minorHAnsi" w:hAnsiTheme="minorHAnsi"/>
          <w:sz w:val="22"/>
          <w:szCs w:val="22"/>
        </w:rPr>
        <w:t xml:space="preserve">, </w:t>
      </w:r>
      <w:r w:rsidR="00D636FE">
        <w:rPr>
          <w:rFonts w:asciiTheme="minorHAnsi" w:hAnsiTheme="minorHAnsi"/>
          <w:sz w:val="22"/>
          <w:szCs w:val="22"/>
        </w:rPr>
        <w:t xml:space="preserve">p. </w:t>
      </w:r>
      <w:r w:rsidRPr="00BA7391">
        <w:rPr>
          <w:rFonts w:asciiTheme="minorHAnsi" w:hAnsiTheme="minorHAnsi"/>
          <w:sz w:val="22"/>
          <w:szCs w:val="22"/>
        </w:rPr>
        <w:t>381–393.</w:t>
      </w:r>
    </w:p>
    <w:p w:rsidR="000E166D" w:rsidRPr="00BA7391" w:rsidRDefault="000E166D" w:rsidP="00BA7391">
      <w:pPr>
        <w:spacing w:line="480" w:lineRule="auto"/>
        <w:ind w:left="284" w:hanging="284"/>
        <w:rPr>
          <w:rFonts w:asciiTheme="minorHAnsi" w:hAnsiTheme="minorHAnsi"/>
          <w:sz w:val="22"/>
          <w:szCs w:val="22"/>
          <w:lang w:val="en-GB" w:eastAsia="en-GB"/>
        </w:rPr>
      </w:pPr>
      <w:r w:rsidRPr="00BA7391">
        <w:rPr>
          <w:rFonts w:asciiTheme="minorHAnsi" w:hAnsiTheme="minorHAnsi"/>
          <w:sz w:val="22"/>
          <w:szCs w:val="22"/>
        </w:rPr>
        <w:t>Riley, T.R., Curtis, M.L., Flowerd</w:t>
      </w:r>
      <w:r w:rsidR="00D636FE">
        <w:rPr>
          <w:rFonts w:asciiTheme="minorHAnsi" w:hAnsiTheme="minorHAnsi"/>
          <w:sz w:val="22"/>
          <w:szCs w:val="22"/>
        </w:rPr>
        <w:t>ew, M.J., and</w:t>
      </w:r>
      <w:r w:rsidRPr="00BA7391">
        <w:rPr>
          <w:rFonts w:asciiTheme="minorHAnsi" w:hAnsiTheme="minorHAnsi"/>
          <w:sz w:val="22"/>
          <w:szCs w:val="22"/>
        </w:rPr>
        <w:t xml:space="preserve"> Whitehouse, M.J.</w:t>
      </w:r>
      <w:r w:rsidR="00D636FE">
        <w:rPr>
          <w:rFonts w:asciiTheme="minorHAnsi" w:hAnsiTheme="minorHAnsi"/>
          <w:sz w:val="22"/>
          <w:szCs w:val="22"/>
        </w:rPr>
        <w:t>,</w:t>
      </w:r>
      <w:r w:rsidRPr="00BA7391">
        <w:rPr>
          <w:rFonts w:asciiTheme="minorHAnsi" w:hAnsiTheme="minorHAnsi"/>
          <w:sz w:val="22"/>
          <w:szCs w:val="22"/>
        </w:rPr>
        <w:t xml:space="preserve"> 2016. </w:t>
      </w:r>
      <w:r w:rsidRPr="00BA7391">
        <w:rPr>
          <w:rFonts w:asciiTheme="minorHAnsi" w:hAnsiTheme="minorHAnsi" w:cs="Arial"/>
          <w:sz w:val="22"/>
          <w:szCs w:val="22"/>
        </w:rPr>
        <w:t>Evolution of the Antarctic Peninsula lithosphere: evidence from Mesozoic mafic rocks</w:t>
      </w:r>
      <w:r w:rsidR="00D636FE">
        <w:rPr>
          <w:rFonts w:asciiTheme="minorHAnsi" w:hAnsiTheme="minorHAnsi" w:cs="Arial"/>
          <w:sz w:val="22"/>
          <w:szCs w:val="22"/>
        </w:rPr>
        <w:t>:</w:t>
      </w:r>
      <w:r w:rsidRPr="00BA7391">
        <w:rPr>
          <w:rFonts w:asciiTheme="minorHAnsi" w:hAnsiTheme="minorHAnsi" w:cs="Arial"/>
          <w:sz w:val="22"/>
          <w:szCs w:val="22"/>
        </w:rPr>
        <w:t xml:space="preserve"> </w:t>
      </w:r>
      <w:r w:rsidRPr="00D636FE">
        <w:rPr>
          <w:rFonts w:asciiTheme="minorHAnsi" w:hAnsiTheme="minorHAnsi" w:cs="Arial"/>
          <w:sz w:val="22"/>
          <w:szCs w:val="22"/>
        </w:rPr>
        <w:t>Lithos</w:t>
      </w:r>
      <w:r w:rsidRPr="00BA7391">
        <w:rPr>
          <w:rFonts w:asciiTheme="minorHAnsi" w:hAnsiTheme="minorHAnsi" w:cs="Arial"/>
          <w:sz w:val="22"/>
          <w:szCs w:val="22"/>
        </w:rPr>
        <w:t xml:space="preserve">, </w:t>
      </w:r>
      <w:r w:rsidR="00D636FE">
        <w:rPr>
          <w:rFonts w:asciiTheme="minorHAnsi" w:hAnsiTheme="minorHAnsi" w:cs="Arial"/>
          <w:sz w:val="22"/>
          <w:szCs w:val="22"/>
        </w:rPr>
        <w:t xml:space="preserve">v. </w:t>
      </w:r>
      <w:r w:rsidRPr="00D636FE">
        <w:rPr>
          <w:rFonts w:asciiTheme="minorHAnsi" w:hAnsiTheme="minorHAnsi" w:cs="Arial"/>
          <w:sz w:val="22"/>
          <w:szCs w:val="22"/>
        </w:rPr>
        <w:t>244</w:t>
      </w:r>
      <w:r w:rsidRPr="00BA7391">
        <w:rPr>
          <w:rFonts w:asciiTheme="minorHAnsi" w:hAnsiTheme="minorHAnsi" w:cs="Arial"/>
          <w:sz w:val="22"/>
          <w:szCs w:val="22"/>
        </w:rPr>
        <w:t xml:space="preserve">, </w:t>
      </w:r>
      <w:r w:rsidR="00D636FE">
        <w:rPr>
          <w:rFonts w:asciiTheme="minorHAnsi" w:hAnsiTheme="minorHAnsi" w:cs="Arial"/>
          <w:sz w:val="22"/>
          <w:szCs w:val="22"/>
        </w:rPr>
        <w:t xml:space="preserve">p. </w:t>
      </w:r>
      <w:r w:rsidRPr="00BA7391">
        <w:rPr>
          <w:rFonts w:asciiTheme="minorHAnsi" w:hAnsiTheme="minorHAnsi" w:cs="Arial"/>
          <w:sz w:val="22"/>
          <w:szCs w:val="22"/>
        </w:rPr>
        <w:t>59-73.</w:t>
      </w:r>
    </w:p>
    <w:p w:rsidR="000E166D" w:rsidRPr="00BA7391" w:rsidRDefault="000E166D" w:rsidP="00BA7391">
      <w:pPr>
        <w:autoSpaceDE w:val="0"/>
        <w:autoSpaceDN w:val="0"/>
        <w:adjustRightInd w:val="0"/>
        <w:spacing w:line="480" w:lineRule="auto"/>
        <w:ind w:left="284" w:hanging="284"/>
        <w:contextualSpacing/>
        <w:rPr>
          <w:rFonts w:asciiTheme="minorHAnsi" w:hAnsiTheme="minorHAnsi" w:cs="Arial"/>
          <w:sz w:val="22"/>
          <w:szCs w:val="22"/>
        </w:rPr>
      </w:pPr>
      <w:r w:rsidRPr="00BA7391">
        <w:rPr>
          <w:rFonts w:asciiTheme="minorHAnsi" w:hAnsiTheme="minorHAnsi"/>
          <w:sz w:val="22"/>
          <w:szCs w:val="22"/>
        </w:rPr>
        <w:t>Riley, T.R., Flowerdew, M.J., Pankhurst, R.J., Millar, I</w:t>
      </w:r>
      <w:r w:rsidR="00D636FE">
        <w:rPr>
          <w:rFonts w:asciiTheme="minorHAnsi" w:hAnsiTheme="minorHAnsi"/>
          <w:sz w:val="22"/>
          <w:szCs w:val="22"/>
        </w:rPr>
        <w:t>.L., Leat, P.T., Fanning, C.M., and</w:t>
      </w:r>
      <w:r w:rsidRPr="00BA7391">
        <w:rPr>
          <w:rFonts w:asciiTheme="minorHAnsi" w:hAnsiTheme="minorHAnsi"/>
          <w:sz w:val="22"/>
          <w:szCs w:val="22"/>
        </w:rPr>
        <w:t xml:space="preserve"> Whitehouse, M.J.</w:t>
      </w:r>
      <w:r w:rsidR="00D636FE">
        <w:rPr>
          <w:rFonts w:asciiTheme="minorHAnsi" w:hAnsiTheme="minorHAnsi"/>
          <w:sz w:val="22"/>
          <w:szCs w:val="22"/>
        </w:rPr>
        <w:t>,</w:t>
      </w:r>
      <w:r w:rsidRPr="00BA7391">
        <w:rPr>
          <w:rFonts w:asciiTheme="minorHAnsi" w:hAnsiTheme="minorHAnsi"/>
          <w:sz w:val="22"/>
          <w:szCs w:val="22"/>
        </w:rPr>
        <w:t xml:space="preserve"> </w:t>
      </w:r>
      <w:r w:rsidR="000059F2" w:rsidRPr="00BA7391">
        <w:rPr>
          <w:rFonts w:asciiTheme="minorHAnsi" w:hAnsiTheme="minorHAnsi"/>
          <w:sz w:val="22"/>
          <w:szCs w:val="22"/>
        </w:rPr>
        <w:t>2017a</w:t>
      </w:r>
      <w:r w:rsidRPr="00BA7391">
        <w:rPr>
          <w:rFonts w:asciiTheme="minorHAnsi" w:hAnsiTheme="minorHAnsi"/>
          <w:sz w:val="22"/>
          <w:szCs w:val="22"/>
        </w:rPr>
        <w:t xml:space="preserve">. </w:t>
      </w:r>
      <w:r w:rsidRPr="00BA7391">
        <w:rPr>
          <w:rFonts w:asciiTheme="minorHAnsi" w:hAnsiTheme="minorHAnsi" w:cs="Arial"/>
          <w:sz w:val="22"/>
          <w:szCs w:val="22"/>
        </w:rPr>
        <w:t>A revised geochronology of Thurston Island, West Antarctica and correlations along the p</w:t>
      </w:r>
      <w:r w:rsidR="00D636FE">
        <w:rPr>
          <w:rFonts w:asciiTheme="minorHAnsi" w:hAnsiTheme="minorHAnsi" w:cs="Arial"/>
          <w:sz w:val="22"/>
          <w:szCs w:val="22"/>
        </w:rPr>
        <w:t>roto-Pacific margin of Gondwana:</w:t>
      </w:r>
      <w:r w:rsidRPr="00BA7391">
        <w:rPr>
          <w:rFonts w:asciiTheme="minorHAnsi" w:hAnsiTheme="minorHAnsi" w:cs="Arial"/>
          <w:sz w:val="22"/>
          <w:szCs w:val="22"/>
        </w:rPr>
        <w:t xml:space="preserve"> </w:t>
      </w:r>
      <w:r w:rsidRPr="00D636FE">
        <w:rPr>
          <w:rFonts w:asciiTheme="minorHAnsi" w:hAnsiTheme="minorHAnsi" w:cs="Arial"/>
          <w:sz w:val="22"/>
          <w:szCs w:val="22"/>
        </w:rPr>
        <w:t>Antarctic Science</w:t>
      </w:r>
      <w:r w:rsidR="0092300A" w:rsidRPr="00BA7391">
        <w:rPr>
          <w:rFonts w:asciiTheme="minorHAnsi" w:hAnsiTheme="minorHAnsi" w:cs="Arial"/>
          <w:sz w:val="22"/>
          <w:szCs w:val="22"/>
        </w:rPr>
        <w:t xml:space="preserve">, </w:t>
      </w:r>
      <w:r w:rsidR="00D636FE">
        <w:rPr>
          <w:rFonts w:asciiTheme="minorHAnsi" w:hAnsiTheme="minorHAnsi" w:cs="Arial"/>
          <w:sz w:val="22"/>
          <w:szCs w:val="22"/>
        </w:rPr>
        <w:t xml:space="preserve">v. </w:t>
      </w:r>
      <w:r w:rsidR="0092300A" w:rsidRPr="00D636FE">
        <w:rPr>
          <w:rFonts w:asciiTheme="minorHAnsi" w:hAnsiTheme="minorHAnsi" w:cs="Arial"/>
          <w:sz w:val="22"/>
          <w:szCs w:val="22"/>
        </w:rPr>
        <w:t>29</w:t>
      </w:r>
      <w:r w:rsidR="0092300A" w:rsidRPr="00BA7391">
        <w:rPr>
          <w:rFonts w:asciiTheme="minorHAnsi" w:hAnsiTheme="minorHAnsi" w:cs="Arial"/>
          <w:sz w:val="22"/>
          <w:szCs w:val="22"/>
        </w:rPr>
        <w:t xml:space="preserve">, </w:t>
      </w:r>
      <w:r w:rsidR="00D636FE">
        <w:rPr>
          <w:rFonts w:asciiTheme="minorHAnsi" w:hAnsiTheme="minorHAnsi" w:cs="Arial"/>
          <w:sz w:val="22"/>
          <w:szCs w:val="22"/>
        </w:rPr>
        <w:t xml:space="preserve">p. </w:t>
      </w:r>
      <w:r w:rsidR="00F776A6">
        <w:rPr>
          <w:rFonts w:asciiTheme="minorHAnsi" w:hAnsiTheme="minorHAnsi" w:cs="Arial"/>
          <w:sz w:val="22"/>
          <w:szCs w:val="22"/>
        </w:rPr>
        <w:t>47-60, doi: 10.1017/S0954102016000341.</w:t>
      </w:r>
    </w:p>
    <w:p w:rsidR="0092300A" w:rsidRPr="00BA7391" w:rsidRDefault="0092300A" w:rsidP="00BA7391">
      <w:pPr>
        <w:autoSpaceDE w:val="0"/>
        <w:autoSpaceDN w:val="0"/>
        <w:adjustRightInd w:val="0"/>
        <w:spacing w:line="480" w:lineRule="auto"/>
        <w:ind w:left="284" w:hanging="284"/>
        <w:contextualSpacing/>
        <w:rPr>
          <w:rFonts w:asciiTheme="minorHAnsi" w:hAnsiTheme="minorHAnsi" w:cs="Arial"/>
          <w:sz w:val="22"/>
          <w:szCs w:val="22"/>
        </w:rPr>
      </w:pPr>
      <w:r w:rsidRPr="00BA7391">
        <w:rPr>
          <w:rFonts w:asciiTheme="minorHAnsi" w:hAnsiTheme="minorHAnsi"/>
          <w:sz w:val="22"/>
          <w:szCs w:val="22"/>
        </w:rPr>
        <w:t>Riley, T.R., Flowerdew, M.J., Pankhurst, R.J., Curtis, M.L</w:t>
      </w:r>
      <w:r w:rsidR="00D636FE">
        <w:rPr>
          <w:rFonts w:asciiTheme="minorHAnsi" w:hAnsiTheme="minorHAnsi"/>
          <w:sz w:val="22"/>
          <w:szCs w:val="22"/>
        </w:rPr>
        <w:t>., Millar, I.L., Fanning, C.M., and</w:t>
      </w:r>
      <w:r w:rsidRPr="00BA7391">
        <w:rPr>
          <w:rFonts w:asciiTheme="minorHAnsi" w:hAnsiTheme="minorHAnsi"/>
          <w:sz w:val="22"/>
          <w:szCs w:val="22"/>
        </w:rPr>
        <w:t xml:space="preserve"> Whitehouse, M.J.</w:t>
      </w:r>
      <w:r w:rsidR="00D636FE">
        <w:rPr>
          <w:rFonts w:asciiTheme="minorHAnsi" w:hAnsiTheme="minorHAnsi"/>
          <w:sz w:val="22"/>
          <w:szCs w:val="22"/>
        </w:rPr>
        <w:t>,</w:t>
      </w:r>
      <w:r w:rsidR="000059F2" w:rsidRPr="00BA7391">
        <w:rPr>
          <w:rFonts w:asciiTheme="minorHAnsi" w:hAnsiTheme="minorHAnsi"/>
          <w:sz w:val="22"/>
          <w:szCs w:val="22"/>
        </w:rPr>
        <w:t xml:space="preserve"> </w:t>
      </w:r>
      <w:r w:rsidRPr="00BA7391">
        <w:rPr>
          <w:rFonts w:asciiTheme="minorHAnsi" w:hAnsiTheme="minorHAnsi"/>
          <w:sz w:val="22"/>
          <w:szCs w:val="22"/>
        </w:rPr>
        <w:t>2017</w:t>
      </w:r>
      <w:r w:rsidR="000059F2" w:rsidRPr="00BA7391">
        <w:rPr>
          <w:rFonts w:asciiTheme="minorHAnsi" w:hAnsiTheme="minorHAnsi"/>
          <w:sz w:val="22"/>
          <w:szCs w:val="22"/>
        </w:rPr>
        <w:t>b</w:t>
      </w:r>
      <w:r w:rsidRPr="00BA7391">
        <w:rPr>
          <w:rFonts w:asciiTheme="minorHAnsi" w:hAnsiTheme="minorHAnsi"/>
          <w:sz w:val="22"/>
          <w:szCs w:val="22"/>
        </w:rPr>
        <w:t xml:space="preserve">. </w:t>
      </w:r>
      <w:r w:rsidRPr="00BA7391">
        <w:rPr>
          <w:rFonts w:asciiTheme="minorHAnsi" w:hAnsiTheme="minorHAnsi" w:cs="Arial"/>
          <w:sz w:val="22"/>
          <w:szCs w:val="22"/>
        </w:rPr>
        <w:t>Early Jurassic subduction-related magmatism on the Antarctic Peninsula and potential correlation with the Subcordilleran plutonic belt of Patagonia</w:t>
      </w:r>
      <w:r w:rsidR="00D636FE">
        <w:rPr>
          <w:rFonts w:asciiTheme="minorHAnsi" w:hAnsiTheme="minorHAnsi" w:cs="Arial"/>
          <w:sz w:val="22"/>
          <w:szCs w:val="22"/>
        </w:rPr>
        <w:t>:</w:t>
      </w:r>
      <w:r w:rsidRPr="00BA7391">
        <w:rPr>
          <w:rFonts w:asciiTheme="minorHAnsi" w:hAnsiTheme="minorHAnsi" w:cs="Arial"/>
          <w:sz w:val="22"/>
          <w:szCs w:val="22"/>
        </w:rPr>
        <w:t xml:space="preserve"> </w:t>
      </w:r>
      <w:r w:rsidRPr="00D636FE">
        <w:rPr>
          <w:rFonts w:asciiTheme="minorHAnsi" w:hAnsiTheme="minorHAnsi" w:cs="Arial"/>
          <w:sz w:val="22"/>
          <w:szCs w:val="22"/>
        </w:rPr>
        <w:t>Journal of the Geological Society, London</w:t>
      </w:r>
      <w:r w:rsidRPr="00BA7391">
        <w:rPr>
          <w:rFonts w:asciiTheme="minorHAnsi" w:hAnsiTheme="minorHAnsi" w:cs="Arial"/>
          <w:sz w:val="22"/>
          <w:szCs w:val="22"/>
        </w:rPr>
        <w:t xml:space="preserve">, </w:t>
      </w:r>
      <w:r w:rsidR="00D636FE">
        <w:rPr>
          <w:rFonts w:asciiTheme="minorHAnsi" w:hAnsiTheme="minorHAnsi" w:cs="Arial"/>
          <w:sz w:val="22"/>
          <w:szCs w:val="22"/>
        </w:rPr>
        <w:t xml:space="preserve">v. </w:t>
      </w:r>
      <w:r w:rsidRPr="00D636FE">
        <w:rPr>
          <w:rFonts w:asciiTheme="minorHAnsi" w:hAnsiTheme="minorHAnsi" w:cs="Arial"/>
          <w:sz w:val="22"/>
          <w:szCs w:val="22"/>
        </w:rPr>
        <w:t>174</w:t>
      </w:r>
      <w:r w:rsidRPr="00BA7391">
        <w:rPr>
          <w:rFonts w:asciiTheme="minorHAnsi" w:hAnsiTheme="minorHAnsi" w:cs="Arial"/>
          <w:sz w:val="22"/>
          <w:szCs w:val="22"/>
        </w:rPr>
        <w:t xml:space="preserve">, </w:t>
      </w:r>
      <w:r w:rsidR="00D636FE">
        <w:rPr>
          <w:rFonts w:asciiTheme="minorHAnsi" w:hAnsiTheme="minorHAnsi" w:cs="Arial"/>
          <w:sz w:val="22"/>
          <w:szCs w:val="22"/>
        </w:rPr>
        <w:t xml:space="preserve">p. </w:t>
      </w:r>
      <w:r w:rsidR="000705F2">
        <w:rPr>
          <w:rFonts w:asciiTheme="minorHAnsi" w:hAnsiTheme="minorHAnsi" w:cs="Arial"/>
          <w:sz w:val="22"/>
          <w:szCs w:val="22"/>
        </w:rPr>
        <w:t>365</w:t>
      </w:r>
      <w:r w:rsidRPr="00BA7391">
        <w:rPr>
          <w:rFonts w:asciiTheme="minorHAnsi" w:hAnsiTheme="minorHAnsi" w:cs="Arial"/>
          <w:sz w:val="22"/>
          <w:szCs w:val="22"/>
        </w:rPr>
        <w:t>-</w:t>
      </w:r>
      <w:r w:rsidR="000705F2">
        <w:rPr>
          <w:rFonts w:asciiTheme="minorHAnsi" w:hAnsiTheme="minorHAnsi" w:cs="Arial"/>
          <w:sz w:val="22"/>
          <w:szCs w:val="22"/>
        </w:rPr>
        <w:t>376, doi: 10.1144/jgs2016-053.</w:t>
      </w:r>
    </w:p>
    <w:p w:rsidR="000E166D" w:rsidRPr="00BA7391" w:rsidRDefault="000E166D" w:rsidP="00BA7391">
      <w:pPr>
        <w:autoSpaceDE w:val="0"/>
        <w:autoSpaceDN w:val="0"/>
        <w:adjustRightInd w:val="0"/>
        <w:spacing w:line="480" w:lineRule="auto"/>
        <w:ind w:left="284" w:hanging="284"/>
        <w:contextualSpacing/>
        <w:rPr>
          <w:rFonts w:asciiTheme="minorHAnsi" w:hAnsiTheme="minorHAnsi" w:cs="Arial"/>
          <w:sz w:val="22"/>
          <w:szCs w:val="22"/>
          <w:lang w:val="en-GB"/>
        </w:rPr>
      </w:pPr>
      <w:r w:rsidRPr="00BA7391">
        <w:rPr>
          <w:rFonts w:asciiTheme="minorHAnsi" w:hAnsiTheme="minorHAnsi" w:cs="Arial"/>
          <w:sz w:val="22"/>
          <w:szCs w:val="22"/>
          <w:lang w:val="en-GB"/>
        </w:rPr>
        <w:t>Rowley, P.D., Kellogg, K.S., Vennum, W.R., Laudon, T.S</w:t>
      </w:r>
      <w:r w:rsidR="00387C8A">
        <w:rPr>
          <w:rFonts w:asciiTheme="minorHAnsi" w:hAnsiTheme="minorHAnsi" w:cs="Arial"/>
          <w:sz w:val="22"/>
          <w:szCs w:val="22"/>
          <w:lang w:val="en-GB"/>
        </w:rPr>
        <w:t>., Thomson, J.W., O’Neil, J.M., and</w:t>
      </w:r>
      <w:r w:rsidRPr="00BA7391">
        <w:rPr>
          <w:rFonts w:asciiTheme="minorHAnsi" w:hAnsiTheme="minorHAnsi" w:cs="Arial"/>
          <w:sz w:val="22"/>
          <w:szCs w:val="22"/>
          <w:lang w:val="en-GB"/>
        </w:rPr>
        <w:t xml:space="preserve"> Lidke, D.J.</w:t>
      </w:r>
      <w:r w:rsidR="00387C8A">
        <w:rPr>
          <w:rFonts w:asciiTheme="minorHAnsi" w:hAnsiTheme="minorHAnsi" w:cs="Arial"/>
          <w:sz w:val="22"/>
          <w:szCs w:val="22"/>
          <w:lang w:val="en-GB"/>
        </w:rPr>
        <w:t>,</w:t>
      </w:r>
      <w:r w:rsidRPr="00BA7391">
        <w:rPr>
          <w:rFonts w:asciiTheme="minorHAnsi" w:hAnsiTheme="minorHAnsi" w:cs="Arial"/>
          <w:sz w:val="22"/>
          <w:szCs w:val="22"/>
          <w:lang w:val="en-GB"/>
        </w:rPr>
        <w:t xml:space="preserve"> 1983. Tectonic setting of the English Coast, eas</w:t>
      </w:r>
      <w:r w:rsidR="00387C8A">
        <w:rPr>
          <w:rFonts w:asciiTheme="minorHAnsi" w:hAnsiTheme="minorHAnsi" w:cs="Arial"/>
          <w:sz w:val="22"/>
          <w:szCs w:val="22"/>
          <w:lang w:val="en-GB"/>
        </w:rPr>
        <w:t>tern Ellsworth Land, Antarctica,</w:t>
      </w:r>
      <w:r w:rsidRPr="00BA7391">
        <w:rPr>
          <w:rFonts w:asciiTheme="minorHAnsi" w:hAnsiTheme="minorHAnsi" w:cs="Arial"/>
          <w:sz w:val="22"/>
          <w:szCs w:val="22"/>
          <w:lang w:val="en-GB"/>
        </w:rPr>
        <w:t xml:space="preserve"> </w:t>
      </w:r>
      <w:r w:rsidR="00387C8A">
        <w:rPr>
          <w:rFonts w:asciiTheme="minorHAnsi" w:hAnsiTheme="minorHAnsi" w:cs="Arial"/>
          <w:i/>
          <w:sz w:val="22"/>
          <w:szCs w:val="22"/>
          <w:lang w:val="en-GB"/>
        </w:rPr>
        <w:t>i</w:t>
      </w:r>
      <w:r w:rsidRPr="00BA7391">
        <w:rPr>
          <w:rFonts w:asciiTheme="minorHAnsi" w:hAnsiTheme="minorHAnsi" w:cs="Arial"/>
          <w:i/>
          <w:sz w:val="22"/>
          <w:szCs w:val="22"/>
          <w:lang w:val="en-GB"/>
        </w:rPr>
        <w:t>n</w:t>
      </w:r>
      <w:r w:rsidRPr="00BA7391">
        <w:rPr>
          <w:rFonts w:asciiTheme="minorHAnsi" w:hAnsiTheme="minorHAnsi" w:cs="Arial"/>
          <w:sz w:val="22"/>
          <w:szCs w:val="22"/>
          <w:lang w:val="en-GB"/>
        </w:rPr>
        <w:t xml:space="preserve"> Thomson, M.R.A., Crame, J.A.,</w:t>
      </w:r>
      <w:r w:rsidR="00387C8A">
        <w:rPr>
          <w:rFonts w:asciiTheme="minorHAnsi" w:hAnsiTheme="minorHAnsi" w:cs="Arial"/>
          <w:sz w:val="22"/>
          <w:szCs w:val="22"/>
          <w:lang w:val="en-GB"/>
        </w:rPr>
        <w:t xml:space="preserve"> and</w:t>
      </w:r>
      <w:r w:rsidRPr="00BA7391">
        <w:rPr>
          <w:rFonts w:asciiTheme="minorHAnsi" w:hAnsiTheme="minorHAnsi" w:cs="Arial"/>
          <w:sz w:val="22"/>
          <w:szCs w:val="22"/>
          <w:lang w:val="en-GB"/>
        </w:rPr>
        <w:t xml:space="preserve"> Thomson, J.W.</w:t>
      </w:r>
      <w:r w:rsidR="00387C8A">
        <w:rPr>
          <w:rFonts w:asciiTheme="minorHAnsi" w:hAnsiTheme="minorHAnsi" w:cs="Arial"/>
          <w:sz w:val="22"/>
          <w:szCs w:val="22"/>
          <w:lang w:val="en-GB"/>
        </w:rPr>
        <w:t xml:space="preserve">, </w:t>
      </w:r>
      <w:r w:rsidR="00387C8A" w:rsidRPr="00387C8A">
        <w:rPr>
          <w:rFonts w:asciiTheme="minorHAnsi" w:hAnsiTheme="minorHAnsi" w:cs="Arial"/>
          <w:i/>
          <w:sz w:val="22"/>
          <w:szCs w:val="22"/>
          <w:lang w:val="en-GB"/>
        </w:rPr>
        <w:t>eds</w:t>
      </w:r>
      <w:r w:rsidR="00387C8A">
        <w:rPr>
          <w:rFonts w:asciiTheme="minorHAnsi" w:hAnsiTheme="minorHAnsi" w:cs="Arial"/>
          <w:sz w:val="22"/>
          <w:szCs w:val="22"/>
          <w:lang w:val="en-GB"/>
        </w:rPr>
        <w:t>.,</w:t>
      </w:r>
      <w:r w:rsidRPr="00BA7391">
        <w:rPr>
          <w:rFonts w:asciiTheme="minorHAnsi" w:hAnsiTheme="minorHAnsi" w:cs="Arial"/>
          <w:sz w:val="22"/>
          <w:szCs w:val="22"/>
          <w:lang w:val="en-GB"/>
        </w:rPr>
        <w:t xml:space="preserve"> Geological evolution of Antarctica. Cambridge University Press, </w:t>
      </w:r>
      <w:r w:rsidR="00387C8A">
        <w:rPr>
          <w:rFonts w:asciiTheme="minorHAnsi" w:hAnsiTheme="minorHAnsi" w:cs="Arial"/>
          <w:sz w:val="22"/>
          <w:szCs w:val="22"/>
          <w:lang w:val="en-GB"/>
        </w:rPr>
        <w:t xml:space="preserve">p. </w:t>
      </w:r>
      <w:r w:rsidRPr="00BA7391">
        <w:rPr>
          <w:rFonts w:asciiTheme="minorHAnsi" w:hAnsiTheme="minorHAnsi" w:cs="Arial"/>
          <w:sz w:val="22"/>
          <w:szCs w:val="22"/>
          <w:lang w:val="en-GB"/>
        </w:rPr>
        <w:t>467-473.</w:t>
      </w:r>
    </w:p>
    <w:p w:rsidR="0092300A" w:rsidRPr="00BA7391" w:rsidRDefault="00387C8A" w:rsidP="00BA7391">
      <w:pPr>
        <w:autoSpaceDE w:val="0"/>
        <w:autoSpaceDN w:val="0"/>
        <w:adjustRightInd w:val="0"/>
        <w:spacing w:line="480" w:lineRule="auto"/>
        <w:ind w:left="284" w:hanging="284"/>
        <w:contextualSpacing/>
        <w:rPr>
          <w:rFonts w:asciiTheme="minorHAnsi" w:hAnsiTheme="minorHAnsi" w:cs="AdvTT5235d5a9"/>
          <w:sz w:val="22"/>
          <w:szCs w:val="22"/>
        </w:rPr>
      </w:pPr>
      <w:r>
        <w:rPr>
          <w:rFonts w:asciiTheme="minorHAnsi" w:hAnsiTheme="minorHAnsi" w:cs="AdvTT5235d5a9"/>
          <w:sz w:val="22"/>
          <w:szCs w:val="22"/>
        </w:rPr>
        <w:t>Siddoway, C.S., Sass, L.C. III, and</w:t>
      </w:r>
      <w:r w:rsidR="0092300A" w:rsidRPr="00BA7391">
        <w:rPr>
          <w:rFonts w:asciiTheme="minorHAnsi" w:hAnsiTheme="minorHAnsi" w:cs="AdvTT5235d5a9"/>
          <w:sz w:val="22"/>
          <w:szCs w:val="22"/>
        </w:rPr>
        <w:t xml:space="preserve"> Esser, R.P.</w:t>
      </w:r>
      <w:r>
        <w:rPr>
          <w:rFonts w:asciiTheme="minorHAnsi" w:hAnsiTheme="minorHAnsi" w:cs="AdvTT5235d5a9"/>
          <w:sz w:val="22"/>
          <w:szCs w:val="22"/>
        </w:rPr>
        <w:t>,</w:t>
      </w:r>
      <w:r w:rsidR="0092300A" w:rsidRPr="00BA7391">
        <w:rPr>
          <w:rFonts w:asciiTheme="minorHAnsi" w:hAnsiTheme="minorHAnsi" w:cs="AdvTT5235d5a9"/>
          <w:sz w:val="22"/>
          <w:szCs w:val="22"/>
        </w:rPr>
        <w:t xml:space="preserve"> 2005. Kinematic history of the Marie Byrd Land terrane, West Antarctica: direct evide</w:t>
      </w:r>
      <w:r>
        <w:rPr>
          <w:rFonts w:asciiTheme="minorHAnsi" w:hAnsiTheme="minorHAnsi" w:cs="AdvTT5235d5a9"/>
          <w:sz w:val="22"/>
          <w:szCs w:val="22"/>
        </w:rPr>
        <w:t>nce from Cretaceous mafic dykes,</w:t>
      </w:r>
      <w:r w:rsidR="0092300A" w:rsidRPr="00BA7391">
        <w:rPr>
          <w:rFonts w:asciiTheme="minorHAnsi" w:hAnsiTheme="minorHAnsi" w:cs="AdvTT5235d5a9"/>
          <w:sz w:val="22"/>
          <w:szCs w:val="22"/>
        </w:rPr>
        <w:t xml:space="preserve"> </w:t>
      </w:r>
      <w:r>
        <w:rPr>
          <w:rFonts w:asciiTheme="minorHAnsi" w:hAnsiTheme="minorHAnsi" w:cs="AdvTT5235d5a9"/>
          <w:i/>
          <w:sz w:val="22"/>
          <w:szCs w:val="22"/>
        </w:rPr>
        <w:t>i</w:t>
      </w:r>
      <w:r w:rsidR="0092300A" w:rsidRPr="00BA7391">
        <w:rPr>
          <w:rFonts w:asciiTheme="minorHAnsi" w:hAnsiTheme="minorHAnsi" w:cs="AdvTT5235d5a9"/>
          <w:i/>
          <w:sz w:val="22"/>
          <w:szCs w:val="22"/>
        </w:rPr>
        <w:t>n</w:t>
      </w:r>
      <w:r>
        <w:rPr>
          <w:rFonts w:asciiTheme="minorHAnsi" w:hAnsiTheme="minorHAnsi" w:cs="AdvTT5235d5a9"/>
          <w:sz w:val="22"/>
          <w:szCs w:val="22"/>
        </w:rPr>
        <w:t xml:space="preserve"> Vaughan, A.P.M, Leat, P.T., and</w:t>
      </w:r>
      <w:r w:rsidR="0092300A" w:rsidRPr="00BA7391">
        <w:rPr>
          <w:rFonts w:asciiTheme="minorHAnsi" w:hAnsiTheme="minorHAnsi" w:cs="AdvTT5235d5a9"/>
          <w:sz w:val="22"/>
          <w:szCs w:val="22"/>
        </w:rPr>
        <w:t xml:space="preserve"> Pankhurst, R.J. </w:t>
      </w:r>
      <w:r w:rsidR="0092300A" w:rsidRPr="00BA7391">
        <w:rPr>
          <w:rFonts w:asciiTheme="minorHAnsi" w:hAnsiTheme="minorHAnsi" w:cs="AdvTT5235d5a9"/>
          <w:i/>
          <w:sz w:val="22"/>
          <w:szCs w:val="22"/>
        </w:rPr>
        <w:t>eds</w:t>
      </w:r>
      <w:r w:rsidR="0092300A" w:rsidRPr="00BA7391">
        <w:rPr>
          <w:rFonts w:asciiTheme="minorHAnsi" w:hAnsiTheme="minorHAnsi" w:cs="AdvTT5235d5a9"/>
          <w:sz w:val="22"/>
          <w:szCs w:val="22"/>
        </w:rPr>
        <w:t>.</w:t>
      </w:r>
      <w:r>
        <w:rPr>
          <w:rFonts w:asciiTheme="minorHAnsi" w:hAnsiTheme="minorHAnsi" w:cs="AdvTT5235d5a9"/>
          <w:sz w:val="22"/>
          <w:szCs w:val="22"/>
        </w:rPr>
        <w:t>,</w:t>
      </w:r>
      <w:r w:rsidR="0092300A" w:rsidRPr="00BA7391">
        <w:rPr>
          <w:rFonts w:asciiTheme="minorHAnsi" w:hAnsiTheme="minorHAnsi" w:cs="AdvTT5235d5a9"/>
          <w:sz w:val="22"/>
          <w:szCs w:val="22"/>
        </w:rPr>
        <w:t xml:space="preserve"> </w:t>
      </w:r>
      <w:r w:rsidR="0092300A" w:rsidRPr="00387C8A">
        <w:rPr>
          <w:rFonts w:asciiTheme="minorHAnsi" w:hAnsiTheme="minorHAnsi" w:cs="AdvTT5235d5a9"/>
          <w:sz w:val="22"/>
          <w:szCs w:val="22"/>
        </w:rPr>
        <w:t>Terrane Processes at the Margins of Gondwana</w:t>
      </w:r>
      <w:r w:rsidR="0092300A" w:rsidRPr="00BA7391">
        <w:rPr>
          <w:rFonts w:asciiTheme="minorHAnsi" w:hAnsiTheme="minorHAnsi" w:cs="AdvTT5235d5a9"/>
          <w:sz w:val="22"/>
          <w:szCs w:val="22"/>
        </w:rPr>
        <w:t xml:space="preserve">. Geological Society, London, Special Publications, </w:t>
      </w:r>
      <w:r>
        <w:rPr>
          <w:rFonts w:asciiTheme="minorHAnsi" w:hAnsiTheme="minorHAnsi" w:cs="AdvTT5235d5a9"/>
          <w:sz w:val="22"/>
          <w:szCs w:val="22"/>
        </w:rPr>
        <w:t xml:space="preserve">v. </w:t>
      </w:r>
      <w:r w:rsidR="0092300A" w:rsidRPr="00BA7391">
        <w:rPr>
          <w:rFonts w:asciiTheme="minorHAnsi" w:hAnsiTheme="minorHAnsi" w:cs="AdvTT5235d5a9"/>
          <w:sz w:val="22"/>
          <w:szCs w:val="22"/>
        </w:rPr>
        <w:t xml:space="preserve">246, </w:t>
      </w:r>
      <w:r>
        <w:rPr>
          <w:rFonts w:asciiTheme="minorHAnsi" w:hAnsiTheme="minorHAnsi" w:cs="AdvTT5235d5a9"/>
          <w:sz w:val="22"/>
          <w:szCs w:val="22"/>
        </w:rPr>
        <w:t xml:space="preserve">p. </w:t>
      </w:r>
      <w:r w:rsidR="0092300A" w:rsidRPr="00BA7391">
        <w:rPr>
          <w:rFonts w:asciiTheme="minorHAnsi" w:hAnsiTheme="minorHAnsi" w:cs="AdvTT5235d5a9"/>
          <w:sz w:val="22"/>
          <w:szCs w:val="22"/>
        </w:rPr>
        <w:t>417-438.</w:t>
      </w:r>
    </w:p>
    <w:p w:rsidR="00CC135C" w:rsidRPr="00BA7391" w:rsidRDefault="00387C8A" w:rsidP="00BA7391">
      <w:pPr>
        <w:spacing w:line="480" w:lineRule="auto"/>
        <w:ind w:left="284" w:hanging="284"/>
        <w:rPr>
          <w:rFonts w:asciiTheme="minorHAnsi" w:hAnsiTheme="minorHAnsi"/>
          <w:sz w:val="22"/>
          <w:szCs w:val="22"/>
          <w:lang w:val="en-GB"/>
        </w:rPr>
      </w:pPr>
      <w:r>
        <w:rPr>
          <w:rFonts w:asciiTheme="minorHAnsi" w:hAnsiTheme="minorHAnsi"/>
          <w:sz w:val="22"/>
          <w:szCs w:val="22"/>
          <w:lang w:val="en-GB"/>
        </w:rPr>
        <w:t>Stacey, J.S., and</w:t>
      </w:r>
      <w:r w:rsidR="00CC135C" w:rsidRPr="00BA7391">
        <w:rPr>
          <w:rFonts w:asciiTheme="minorHAnsi" w:hAnsiTheme="minorHAnsi"/>
          <w:sz w:val="22"/>
          <w:szCs w:val="22"/>
          <w:lang w:val="en-GB"/>
        </w:rPr>
        <w:t xml:space="preserve"> Kramers, J.D.</w:t>
      </w:r>
      <w:r>
        <w:rPr>
          <w:rFonts w:asciiTheme="minorHAnsi" w:hAnsiTheme="minorHAnsi"/>
          <w:sz w:val="22"/>
          <w:szCs w:val="22"/>
          <w:lang w:val="en-GB"/>
        </w:rPr>
        <w:t>,</w:t>
      </w:r>
      <w:r w:rsidR="00CC135C" w:rsidRPr="00BA7391">
        <w:rPr>
          <w:rFonts w:asciiTheme="minorHAnsi" w:hAnsiTheme="minorHAnsi"/>
          <w:sz w:val="22"/>
          <w:szCs w:val="22"/>
          <w:lang w:val="en-GB"/>
        </w:rPr>
        <w:t xml:space="preserve"> 1975. Approximation of terrestrial lead evolution by a two-stage model</w:t>
      </w:r>
      <w:r>
        <w:rPr>
          <w:rFonts w:asciiTheme="minorHAnsi" w:hAnsiTheme="minorHAnsi"/>
          <w:sz w:val="22"/>
          <w:szCs w:val="22"/>
          <w:lang w:val="en-GB"/>
        </w:rPr>
        <w:t>:</w:t>
      </w:r>
      <w:r w:rsidR="00CC135C" w:rsidRPr="00BA7391">
        <w:rPr>
          <w:rFonts w:asciiTheme="minorHAnsi" w:hAnsiTheme="minorHAnsi"/>
          <w:sz w:val="22"/>
          <w:szCs w:val="22"/>
          <w:lang w:val="en-GB"/>
        </w:rPr>
        <w:t xml:space="preserve"> </w:t>
      </w:r>
      <w:r w:rsidR="00CC135C" w:rsidRPr="00387C8A">
        <w:rPr>
          <w:rFonts w:asciiTheme="minorHAnsi" w:hAnsiTheme="minorHAnsi"/>
          <w:sz w:val="22"/>
          <w:szCs w:val="22"/>
          <w:lang w:val="en-GB"/>
        </w:rPr>
        <w:t>Earth and Planetary Science Letters</w:t>
      </w:r>
      <w:r>
        <w:rPr>
          <w:rFonts w:asciiTheme="minorHAnsi" w:hAnsiTheme="minorHAnsi"/>
          <w:b/>
          <w:sz w:val="22"/>
          <w:szCs w:val="22"/>
          <w:lang w:val="en-GB"/>
        </w:rPr>
        <w:t>,</w:t>
      </w:r>
      <w:r w:rsidR="00CC135C" w:rsidRPr="00387C8A">
        <w:rPr>
          <w:rFonts w:asciiTheme="minorHAnsi" w:hAnsiTheme="minorHAnsi"/>
          <w:b/>
          <w:sz w:val="22"/>
          <w:szCs w:val="22"/>
          <w:lang w:val="en-GB"/>
        </w:rPr>
        <w:t xml:space="preserve"> </w:t>
      </w:r>
      <w:r>
        <w:rPr>
          <w:rFonts w:asciiTheme="minorHAnsi" w:hAnsiTheme="minorHAnsi"/>
          <w:b/>
          <w:sz w:val="22"/>
          <w:szCs w:val="22"/>
          <w:lang w:val="en-GB"/>
        </w:rPr>
        <w:t xml:space="preserve">v. </w:t>
      </w:r>
      <w:r w:rsidR="00CC135C" w:rsidRPr="00387C8A">
        <w:rPr>
          <w:rFonts w:asciiTheme="minorHAnsi" w:hAnsiTheme="minorHAnsi"/>
          <w:sz w:val="22"/>
          <w:szCs w:val="22"/>
          <w:lang w:val="en-GB"/>
        </w:rPr>
        <w:t>26</w:t>
      </w:r>
      <w:r w:rsidR="00CC135C" w:rsidRPr="00BA7391">
        <w:rPr>
          <w:rFonts w:asciiTheme="minorHAnsi" w:hAnsiTheme="minorHAnsi"/>
          <w:sz w:val="22"/>
          <w:szCs w:val="22"/>
          <w:lang w:val="en-GB"/>
        </w:rPr>
        <w:t xml:space="preserve">, </w:t>
      </w:r>
      <w:r>
        <w:rPr>
          <w:rFonts w:asciiTheme="minorHAnsi" w:hAnsiTheme="minorHAnsi"/>
          <w:sz w:val="22"/>
          <w:szCs w:val="22"/>
          <w:lang w:val="en-GB"/>
        </w:rPr>
        <w:t xml:space="preserve">p. </w:t>
      </w:r>
      <w:r w:rsidR="00CC135C" w:rsidRPr="00BA7391">
        <w:rPr>
          <w:rFonts w:asciiTheme="minorHAnsi" w:hAnsiTheme="minorHAnsi"/>
          <w:sz w:val="22"/>
          <w:szCs w:val="22"/>
          <w:lang w:val="en-GB"/>
        </w:rPr>
        <w:t>207-221.</w:t>
      </w:r>
    </w:p>
    <w:p w:rsidR="000E166D" w:rsidRPr="00BA7391" w:rsidRDefault="000E166D" w:rsidP="00BA7391">
      <w:pPr>
        <w:autoSpaceDE w:val="0"/>
        <w:autoSpaceDN w:val="0"/>
        <w:adjustRightInd w:val="0"/>
        <w:spacing w:line="480" w:lineRule="auto"/>
        <w:ind w:left="284" w:hanging="284"/>
        <w:contextualSpacing/>
        <w:rPr>
          <w:rFonts w:asciiTheme="minorHAnsi" w:hAnsiTheme="minorHAnsi" w:cs="AdvTT5235d5a9"/>
          <w:sz w:val="22"/>
          <w:szCs w:val="22"/>
        </w:rPr>
      </w:pPr>
      <w:r w:rsidRPr="00BA7391">
        <w:rPr>
          <w:rFonts w:asciiTheme="minorHAnsi" w:hAnsiTheme="minorHAnsi" w:cs="AdvTT5235d5a9"/>
          <w:sz w:val="22"/>
          <w:szCs w:val="22"/>
        </w:rPr>
        <w:t>Storey, B.C., Wever, H.E., Row</w:t>
      </w:r>
      <w:r w:rsidR="00387C8A">
        <w:rPr>
          <w:rFonts w:asciiTheme="minorHAnsi" w:hAnsiTheme="minorHAnsi" w:cs="AdvTT5235d5a9"/>
          <w:sz w:val="22"/>
          <w:szCs w:val="22"/>
        </w:rPr>
        <w:t>ley, P.D., and</w:t>
      </w:r>
      <w:r w:rsidRPr="00BA7391">
        <w:rPr>
          <w:rFonts w:asciiTheme="minorHAnsi" w:hAnsiTheme="minorHAnsi" w:cs="AdvTT5235d5a9"/>
          <w:sz w:val="22"/>
          <w:szCs w:val="22"/>
        </w:rPr>
        <w:t xml:space="preserve"> Ford, A.B.</w:t>
      </w:r>
      <w:r w:rsidR="00387C8A">
        <w:rPr>
          <w:rFonts w:asciiTheme="minorHAnsi" w:hAnsiTheme="minorHAnsi" w:cs="AdvTT5235d5a9"/>
          <w:sz w:val="22"/>
          <w:szCs w:val="22"/>
        </w:rPr>
        <w:t>,</w:t>
      </w:r>
      <w:r w:rsidRPr="00BA7391">
        <w:rPr>
          <w:rFonts w:asciiTheme="minorHAnsi" w:hAnsiTheme="minorHAnsi" w:cs="AdvTT5235d5a9"/>
          <w:sz w:val="22"/>
          <w:szCs w:val="22"/>
        </w:rPr>
        <w:t xml:space="preserve"> 1987. Report on Antarctic </w:t>
      </w:r>
      <w:r w:rsidRPr="00BA7391">
        <w:rPr>
          <w:rFonts w:asciiTheme="minorHAnsi" w:hAnsiTheme="minorHAnsi" w:cs="AdvTT5235d5a9+fb"/>
          <w:sz w:val="22"/>
          <w:szCs w:val="22"/>
        </w:rPr>
        <w:t>fi</w:t>
      </w:r>
      <w:r w:rsidRPr="00BA7391">
        <w:rPr>
          <w:rFonts w:asciiTheme="minorHAnsi" w:hAnsiTheme="minorHAnsi" w:cs="AdvTT5235d5a9"/>
          <w:sz w:val="22"/>
          <w:szCs w:val="22"/>
        </w:rPr>
        <w:t>eldwork: the geology of the central B</w:t>
      </w:r>
      <w:r w:rsidR="00387C8A">
        <w:rPr>
          <w:rFonts w:asciiTheme="minorHAnsi" w:hAnsiTheme="minorHAnsi" w:cs="AdvTT5235d5a9"/>
          <w:sz w:val="22"/>
          <w:szCs w:val="22"/>
        </w:rPr>
        <w:t>lack Coast, eastern Palmer Land:</w:t>
      </w:r>
      <w:r w:rsidRPr="00BA7391">
        <w:rPr>
          <w:rFonts w:asciiTheme="minorHAnsi" w:hAnsiTheme="minorHAnsi" w:cs="AdvTT5235d5a9"/>
          <w:sz w:val="22"/>
          <w:szCs w:val="22"/>
        </w:rPr>
        <w:t xml:space="preserve"> </w:t>
      </w:r>
      <w:r w:rsidRPr="00387C8A">
        <w:rPr>
          <w:rFonts w:asciiTheme="minorHAnsi" w:hAnsiTheme="minorHAnsi" w:cs="AdvTT5235d5a9"/>
          <w:sz w:val="22"/>
          <w:szCs w:val="22"/>
        </w:rPr>
        <w:t>British Antarctic Survey Bulletin</w:t>
      </w:r>
      <w:r w:rsidRPr="00BA7391">
        <w:rPr>
          <w:rFonts w:asciiTheme="minorHAnsi" w:hAnsiTheme="minorHAnsi" w:cs="AdvTT5235d5a9"/>
          <w:sz w:val="22"/>
          <w:szCs w:val="22"/>
        </w:rPr>
        <w:t xml:space="preserve">, </w:t>
      </w:r>
      <w:r w:rsidR="00827AF3">
        <w:rPr>
          <w:rFonts w:asciiTheme="minorHAnsi" w:hAnsiTheme="minorHAnsi" w:cs="AdvTT5235d5a9"/>
          <w:sz w:val="22"/>
          <w:szCs w:val="22"/>
        </w:rPr>
        <w:t xml:space="preserve">v. 77, </w:t>
      </w:r>
      <w:r w:rsidR="00387C8A">
        <w:rPr>
          <w:rFonts w:asciiTheme="minorHAnsi" w:hAnsiTheme="minorHAnsi" w:cs="AdvTT5235d5a9"/>
          <w:sz w:val="22"/>
          <w:szCs w:val="22"/>
        </w:rPr>
        <w:t xml:space="preserve">p. </w:t>
      </w:r>
      <w:r w:rsidRPr="00BA7391">
        <w:rPr>
          <w:rFonts w:asciiTheme="minorHAnsi" w:hAnsiTheme="minorHAnsi" w:cs="AdvTT5235d5a9"/>
          <w:sz w:val="22"/>
          <w:szCs w:val="22"/>
        </w:rPr>
        <w:t>145</w:t>
      </w:r>
      <w:r w:rsidRPr="00BA7391">
        <w:rPr>
          <w:rFonts w:asciiTheme="minorHAnsi" w:hAnsiTheme="minorHAnsi" w:cs="AdvTT5235d5a9+20"/>
          <w:sz w:val="22"/>
          <w:szCs w:val="22"/>
        </w:rPr>
        <w:t>–</w:t>
      </w:r>
      <w:r w:rsidRPr="00BA7391">
        <w:rPr>
          <w:rFonts w:asciiTheme="minorHAnsi" w:hAnsiTheme="minorHAnsi" w:cs="AdvTT5235d5a9"/>
          <w:sz w:val="22"/>
          <w:szCs w:val="22"/>
        </w:rPr>
        <w:t>155.</w:t>
      </w:r>
    </w:p>
    <w:p w:rsidR="0043754F" w:rsidRPr="00BA7391" w:rsidRDefault="0043754F" w:rsidP="00BA7391">
      <w:pPr>
        <w:autoSpaceDE w:val="0"/>
        <w:autoSpaceDN w:val="0"/>
        <w:adjustRightInd w:val="0"/>
        <w:spacing w:line="480" w:lineRule="auto"/>
        <w:ind w:left="284" w:hanging="284"/>
        <w:contextualSpacing/>
        <w:rPr>
          <w:rFonts w:asciiTheme="minorHAnsi" w:hAnsiTheme="minorHAnsi" w:cs="AdvTT5235d5a9"/>
          <w:sz w:val="22"/>
          <w:szCs w:val="22"/>
        </w:rPr>
      </w:pPr>
      <w:r w:rsidRPr="00BA7391">
        <w:rPr>
          <w:rFonts w:asciiTheme="minorHAnsi" w:hAnsiTheme="minorHAnsi" w:cs="AdvTT5235d5a9"/>
          <w:sz w:val="22"/>
          <w:szCs w:val="22"/>
        </w:rPr>
        <w:t>Storey, B.C., Dalziel, I.W.D., Garrett, S.W.,</w:t>
      </w:r>
      <w:r w:rsidR="00827AF3">
        <w:rPr>
          <w:rFonts w:asciiTheme="minorHAnsi" w:hAnsiTheme="minorHAnsi" w:cs="AdvTT5235d5a9"/>
          <w:sz w:val="22"/>
          <w:szCs w:val="22"/>
        </w:rPr>
        <w:t xml:space="preserve"> Grunow, A.M., Pankhurst, R.J., and</w:t>
      </w:r>
      <w:r w:rsidRPr="00BA7391">
        <w:rPr>
          <w:rFonts w:asciiTheme="minorHAnsi" w:hAnsiTheme="minorHAnsi" w:cs="AdvTT5235d5a9"/>
          <w:sz w:val="22"/>
          <w:szCs w:val="22"/>
        </w:rPr>
        <w:t xml:space="preserve"> Vennum, W.R.</w:t>
      </w:r>
      <w:r w:rsidR="00827AF3">
        <w:rPr>
          <w:rFonts w:asciiTheme="minorHAnsi" w:hAnsiTheme="minorHAnsi" w:cs="AdvTT5235d5a9"/>
          <w:sz w:val="22"/>
          <w:szCs w:val="22"/>
        </w:rPr>
        <w:t>,</w:t>
      </w:r>
      <w:r w:rsidRPr="00BA7391">
        <w:rPr>
          <w:rFonts w:asciiTheme="minorHAnsi" w:hAnsiTheme="minorHAnsi" w:cs="AdvTT5235d5a9"/>
          <w:sz w:val="22"/>
          <w:szCs w:val="22"/>
        </w:rPr>
        <w:t xml:space="preserve"> </w:t>
      </w:r>
      <w:r w:rsidR="00827AF3">
        <w:rPr>
          <w:rFonts w:asciiTheme="minorHAnsi" w:hAnsiTheme="minorHAnsi" w:cs="AdvTT5235d5a9"/>
          <w:sz w:val="22"/>
          <w:szCs w:val="22"/>
        </w:rPr>
        <w:t>1988</w:t>
      </w:r>
      <w:r w:rsidRPr="00BA7391">
        <w:rPr>
          <w:rFonts w:asciiTheme="minorHAnsi" w:hAnsiTheme="minorHAnsi" w:cs="AdvTT5235d5a9"/>
          <w:sz w:val="22"/>
          <w:szCs w:val="22"/>
        </w:rPr>
        <w:t>. West Antarctica in Gondwanaland: crustal blocks, recons</w:t>
      </w:r>
      <w:r w:rsidR="00827AF3">
        <w:rPr>
          <w:rFonts w:asciiTheme="minorHAnsi" w:hAnsiTheme="minorHAnsi" w:cs="AdvTT5235d5a9"/>
          <w:sz w:val="22"/>
          <w:szCs w:val="22"/>
        </w:rPr>
        <w:t>truction and break-up processes:</w:t>
      </w:r>
      <w:r w:rsidRPr="00BA7391">
        <w:rPr>
          <w:rFonts w:asciiTheme="minorHAnsi" w:hAnsiTheme="minorHAnsi" w:cs="AdvTT5235d5a9"/>
          <w:sz w:val="22"/>
          <w:szCs w:val="22"/>
        </w:rPr>
        <w:t xml:space="preserve"> </w:t>
      </w:r>
      <w:r w:rsidRPr="00827AF3">
        <w:rPr>
          <w:rFonts w:asciiTheme="minorHAnsi" w:hAnsiTheme="minorHAnsi" w:cs="AdvTT5235d5a9"/>
          <w:sz w:val="22"/>
          <w:szCs w:val="22"/>
        </w:rPr>
        <w:t>Tectonophysics</w:t>
      </w:r>
      <w:r w:rsidRPr="00BA7391">
        <w:rPr>
          <w:rFonts w:asciiTheme="minorHAnsi" w:hAnsiTheme="minorHAnsi" w:cs="AdvTT5235d5a9"/>
          <w:sz w:val="22"/>
          <w:szCs w:val="22"/>
        </w:rPr>
        <w:t xml:space="preserve">, </w:t>
      </w:r>
      <w:r w:rsidR="00827AF3">
        <w:rPr>
          <w:rFonts w:asciiTheme="minorHAnsi" w:hAnsiTheme="minorHAnsi" w:cs="AdvTT5235d5a9"/>
          <w:sz w:val="22"/>
          <w:szCs w:val="22"/>
        </w:rPr>
        <w:t xml:space="preserve">v. </w:t>
      </w:r>
      <w:r w:rsidRPr="00827AF3">
        <w:rPr>
          <w:rFonts w:asciiTheme="minorHAnsi" w:hAnsiTheme="minorHAnsi" w:cs="AdvTT5235d5a9"/>
          <w:sz w:val="22"/>
          <w:szCs w:val="22"/>
        </w:rPr>
        <w:t>155</w:t>
      </w:r>
      <w:r w:rsidRPr="00BA7391">
        <w:rPr>
          <w:rFonts w:asciiTheme="minorHAnsi" w:hAnsiTheme="minorHAnsi" w:cs="AdvTT5235d5a9"/>
          <w:sz w:val="22"/>
          <w:szCs w:val="22"/>
        </w:rPr>
        <w:t xml:space="preserve">, </w:t>
      </w:r>
      <w:r w:rsidR="00827AF3">
        <w:rPr>
          <w:rFonts w:asciiTheme="minorHAnsi" w:hAnsiTheme="minorHAnsi" w:cs="AdvTT5235d5a9"/>
          <w:sz w:val="22"/>
          <w:szCs w:val="22"/>
        </w:rPr>
        <w:t xml:space="preserve">p. </w:t>
      </w:r>
      <w:r w:rsidRPr="00BA7391">
        <w:rPr>
          <w:rFonts w:asciiTheme="minorHAnsi" w:hAnsiTheme="minorHAnsi" w:cs="AdvTT5235d5a9"/>
          <w:sz w:val="22"/>
          <w:szCs w:val="22"/>
        </w:rPr>
        <w:t>381-390.</w:t>
      </w:r>
    </w:p>
    <w:p w:rsidR="00BA7391" w:rsidRPr="00BA7391" w:rsidRDefault="00BA7391" w:rsidP="00BA7391">
      <w:pPr>
        <w:autoSpaceDE w:val="0"/>
        <w:autoSpaceDN w:val="0"/>
        <w:adjustRightInd w:val="0"/>
        <w:spacing w:line="480" w:lineRule="auto"/>
        <w:ind w:left="284" w:hanging="284"/>
        <w:contextualSpacing/>
        <w:rPr>
          <w:rFonts w:asciiTheme="minorHAnsi" w:hAnsiTheme="minorHAnsi" w:cs="AdvTT5235d5a9"/>
          <w:sz w:val="22"/>
          <w:szCs w:val="22"/>
        </w:rPr>
      </w:pPr>
      <w:r w:rsidRPr="00BA7391">
        <w:rPr>
          <w:rFonts w:asciiTheme="minorHAnsi" w:hAnsiTheme="minorHAnsi" w:cs="AdvTT5235d5a9"/>
          <w:sz w:val="22"/>
          <w:szCs w:val="22"/>
        </w:rPr>
        <w:t>Storey, B.C., Leat, P.T., Weaver, S.D., Pankhurst, R.J.</w:t>
      </w:r>
      <w:r w:rsidR="00827AF3">
        <w:rPr>
          <w:rFonts w:asciiTheme="minorHAnsi" w:hAnsiTheme="minorHAnsi" w:cs="AdvTT5235d5a9"/>
          <w:sz w:val="22"/>
          <w:szCs w:val="22"/>
        </w:rPr>
        <w:t>,</w:t>
      </w:r>
      <w:r w:rsidRPr="00BA7391">
        <w:rPr>
          <w:rFonts w:asciiTheme="minorHAnsi" w:hAnsiTheme="minorHAnsi" w:cs="AdvTT5235d5a9"/>
          <w:sz w:val="22"/>
          <w:szCs w:val="22"/>
        </w:rPr>
        <w:t xml:space="preserve"> and Kelley, S.</w:t>
      </w:r>
      <w:r w:rsidR="00827AF3">
        <w:rPr>
          <w:rFonts w:asciiTheme="minorHAnsi" w:hAnsiTheme="minorHAnsi" w:cs="AdvTT5235d5a9"/>
          <w:sz w:val="22"/>
          <w:szCs w:val="22"/>
        </w:rPr>
        <w:t>,</w:t>
      </w:r>
      <w:r w:rsidRPr="00BA7391">
        <w:rPr>
          <w:rFonts w:asciiTheme="minorHAnsi" w:hAnsiTheme="minorHAnsi" w:cs="AdvTT5235d5a9"/>
          <w:sz w:val="22"/>
          <w:szCs w:val="22"/>
        </w:rPr>
        <w:t xml:space="preserve"> 1999. Mantle plumes and Antarctic-New Zealand rifting: evidence from Mid-Cretaceous mafic dykes</w:t>
      </w:r>
      <w:r w:rsidR="00827AF3">
        <w:rPr>
          <w:rFonts w:asciiTheme="minorHAnsi" w:hAnsiTheme="minorHAnsi" w:cs="AdvTT5235d5a9"/>
          <w:sz w:val="22"/>
          <w:szCs w:val="22"/>
        </w:rPr>
        <w:t>:</w:t>
      </w:r>
      <w:r w:rsidRPr="00BA7391">
        <w:rPr>
          <w:rFonts w:asciiTheme="minorHAnsi" w:hAnsiTheme="minorHAnsi" w:cs="AdvTT5235d5a9"/>
          <w:sz w:val="22"/>
          <w:szCs w:val="22"/>
        </w:rPr>
        <w:t xml:space="preserve"> Journal of the Geological Society, London, </w:t>
      </w:r>
      <w:r w:rsidR="00827AF3">
        <w:rPr>
          <w:rFonts w:asciiTheme="minorHAnsi" w:hAnsiTheme="minorHAnsi" w:cs="AdvTT5235d5a9"/>
          <w:sz w:val="22"/>
          <w:szCs w:val="22"/>
        </w:rPr>
        <w:t xml:space="preserve">v. </w:t>
      </w:r>
      <w:r w:rsidRPr="00BA7391">
        <w:rPr>
          <w:rFonts w:asciiTheme="minorHAnsi" w:hAnsiTheme="minorHAnsi" w:cs="AdvTT5235d5a9"/>
          <w:sz w:val="22"/>
          <w:szCs w:val="22"/>
        </w:rPr>
        <w:t xml:space="preserve">156, </w:t>
      </w:r>
      <w:r w:rsidR="00827AF3">
        <w:rPr>
          <w:rFonts w:asciiTheme="minorHAnsi" w:hAnsiTheme="minorHAnsi" w:cs="AdvTT5235d5a9"/>
          <w:sz w:val="22"/>
          <w:szCs w:val="22"/>
        </w:rPr>
        <w:t xml:space="preserve">p. </w:t>
      </w:r>
      <w:r w:rsidRPr="00BA7391">
        <w:rPr>
          <w:rFonts w:asciiTheme="minorHAnsi" w:hAnsiTheme="minorHAnsi" w:cs="AdvTT5235d5a9"/>
          <w:sz w:val="22"/>
          <w:szCs w:val="22"/>
        </w:rPr>
        <w:t>659-671.</w:t>
      </w:r>
    </w:p>
    <w:p w:rsidR="000059F2" w:rsidRPr="00BA7391" w:rsidRDefault="000E166D" w:rsidP="00BA7391">
      <w:pPr>
        <w:autoSpaceDE w:val="0"/>
        <w:autoSpaceDN w:val="0"/>
        <w:adjustRightInd w:val="0"/>
        <w:spacing w:line="480" w:lineRule="auto"/>
        <w:ind w:left="284" w:hanging="284"/>
        <w:contextualSpacing/>
        <w:rPr>
          <w:rFonts w:asciiTheme="minorHAnsi" w:hAnsiTheme="minorHAnsi" w:cs="AdvTT5235d5a9"/>
          <w:sz w:val="22"/>
          <w:szCs w:val="22"/>
        </w:rPr>
      </w:pPr>
      <w:r w:rsidRPr="00BA7391">
        <w:rPr>
          <w:rFonts w:asciiTheme="minorHAnsi" w:hAnsiTheme="minorHAnsi" w:cs="AdvTT5235d5a9"/>
          <w:sz w:val="22"/>
          <w:szCs w:val="22"/>
        </w:rPr>
        <w:t>Suárez, M.</w:t>
      </w:r>
      <w:r w:rsidR="00827AF3">
        <w:rPr>
          <w:rFonts w:asciiTheme="minorHAnsi" w:hAnsiTheme="minorHAnsi" w:cs="AdvTT5235d5a9"/>
          <w:sz w:val="22"/>
          <w:szCs w:val="22"/>
        </w:rPr>
        <w:t>,</w:t>
      </w:r>
      <w:r w:rsidRPr="00BA7391">
        <w:rPr>
          <w:rFonts w:asciiTheme="minorHAnsi" w:hAnsiTheme="minorHAnsi" w:cs="AdvTT5235d5a9"/>
          <w:sz w:val="22"/>
          <w:szCs w:val="22"/>
        </w:rPr>
        <w:t xml:space="preserve"> 1976. Plate tectonic model for southern Antarctic Peninsula and its relation to southern Andes</w:t>
      </w:r>
      <w:r w:rsidR="00827AF3">
        <w:rPr>
          <w:rFonts w:asciiTheme="minorHAnsi" w:hAnsiTheme="minorHAnsi" w:cs="AdvTT5235d5a9"/>
          <w:sz w:val="22"/>
          <w:szCs w:val="22"/>
        </w:rPr>
        <w:t xml:space="preserve">: </w:t>
      </w:r>
      <w:r w:rsidRPr="00827AF3">
        <w:rPr>
          <w:rFonts w:asciiTheme="minorHAnsi" w:hAnsiTheme="minorHAnsi" w:cs="AdvTT5235d5a9"/>
          <w:sz w:val="22"/>
          <w:szCs w:val="22"/>
        </w:rPr>
        <w:t>Geology</w:t>
      </w:r>
      <w:r w:rsidRPr="00BA7391">
        <w:rPr>
          <w:rFonts w:asciiTheme="minorHAnsi" w:hAnsiTheme="minorHAnsi" w:cs="AdvTT5235d5a9"/>
          <w:sz w:val="22"/>
          <w:szCs w:val="22"/>
        </w:rPr>
        <w:t xml:space="preserve">, </w:t>
      </w:r>
      <w:r w:rsidR="00827AF3">
        <w:rPr>
          <w:rFonts w:asciiTheme="minorHAnsi" w:hAnsiTheme="minorHAnsi" w:cs="AdvTT5235d5a9"/>
          <w:sz w:val="22"/>
          <w:szCs w:val="22"/>
        </w:rPr>
        <w:t xml:space="preserve">v. </w:t>
      </w:r>
      <w:r w:rsidRPr="00827AF3">
        <w:rPr>
          <w:rFonts w:asciiTheme="minorHAnsi" w:hAnsiTheme="minorHAnsi" w:cs="AdvTT5235d5a9"/>
          <w:sz w:val="22"/>
          <w:szCs w:val="22"/>
        </w:rPr>
        <w:t>4</w:t>
      </w:r>
      <w:r w:rsidRPr="00BA7391">
        <w:rPr>
          <w:rFonts w:asciiTheme="minorHAnsi" w:hAnsiTheme="minorHAnsi" w:cs="AdvTT5235d5a9"/>
          <w:sz w:val="22"/>
          <w:szCs w:val="22"/>
        </w:rPr>
        <w:t xml:space="preserve">, </w:t>
      </w:r>
      <w:r w:rsidR="00827AF3">
        <w:rPr>
          <w:rFonts w:asciiTheme="minorHAnsi" w:hAnsiTheme="minorHAnsi" w:cs="AdvTT5235d5a9"/>
          <w:sz w:val="22"/>
          <w:szCs w:val="22"/>
        </w:rPr>
        <w:t xml:space="preserve">p. </w:t>
      </w:r>
      <w:r w:rsidRPr="00BA7391">
        <w:rPr>
          <w:rFonts w:asciiTheme="minorHAnsi" w:hAnsiTheme="minorHAnsi" w:cs="AdvTT5235d5a9"/>
          <w:sz w:val="22"/>
          <w:szCs w:val="22"/>
        </w:rPr>
        <w:t>211</w:t>
      </w:r>
      <w:r w:rsidRPr="00BA7391">
        <w:rPr>
          <w:rFonts w:asciiTheme="minorHAnsi" w:hAnsiTheme="minorHAnsi" w:cs="AdvTT5235d5a9+20"/>
          <w:sz w:val="22"/>
          <w:szCs w:val="22"/>
        </w:rPr>
        <w:t>–</w:t>
      </w:r>
      <w:r w:rsidRPr="00BA7391">
        <w:rPr>
          <w:rFonts w:asciiTheme="minorHAnsi" w:hAnsiTheme="minorHAnsi" w:cs="AdvTT5235d5a9"/>
          <w:sz w:val="22"/>
          <w:szCs w:val="22"/>
        </w:rPr>
        <w:t>214.</w:t>
      </w:r>
    </w:p>
    <w:p w:rsidR="0095508A" w:rsidRDefault="00827AF3" w:rsidP="00BA7391">
      <w:pPr>
        <w:autoSpaceDE w:val="0"/>
        <w:autoSpaceDN w:val="0"/>
        <w:adjustRightInd w:val="0"/>
        <w:spacing w:line="480" w:lineRule="auto"/>
        <w:ind w:left="284" w:hanging="284"/>
        <w:contextualSpacing/>
        <w:rPr>
          <w:rFonts w:asciiTheme="minorHAnsi" w:hAnsiTheme="minorHAnsi" w:cs="AdvTT5235d5a9"/>
          <w:sz w:val="22"/>
          <w:szCs w:val="22"/>
        </w:rPr>
      </w:pPr>
      <w:r w:rsidRPr="00BA7391">
        <w:rPr>
          <w:rFonts w:asciiTheme="minorHAnsi" w:hAnsiTheme="minorHAnsi" w:cs="AdvTT5235d5a9"/>
          <w:sz w:val="22"/>
          <w:szCs w:val="22"/>
        </w:rPr>
        <w:t>Suárez</w:t>
      </w:r>
      <w:r w:rsidR="0095508A" w:rsidRPr="00BA7391">
        <w:rPr>
          <w:rFonts w:asciiTheme="minorHAnsi" w:hAnsiTheme="minorHAnsi" w:cs="AdvTT5235d5a9"/>
          <w:sz w:val="22"/>
          <w:szCs w:val="22"/>
        </w:rPr>
        <w:t xml:space="preserve">, M., </w:t>
      </w:r>
      <w:r>
        <w:rPr>
          <w:rFonts w:asciiTheme="minorHAnsi" w:hAnsiTheme="minorHAnsi" w:cs="AdvTT5235d5a9"/>
          <w:sz w:val="22"/>
          <w:szCs w:val="22"/>
        </w:rPr>
        <w:t>M</w:t>
      </w:r>
      <w:r w:rsidRPr="00BA7391">
        <w:rPr>
          <w:rFonts w:asciiTheme="minorHAnsi" w:hAnsiTheme="minorHAnsi" w:cs="AdvTT5235d5a9"/>
          <w:sz w:val="22"/>
          <w:szCs w:val="22"/>
        </w:rPr>
        <w:t>á</w:t>
      </w:r>
      <w:r>
        <w:rPr>
          <w:rFonts w:asciiTheme="minorHAnsi" w:hAnsiTheme="minorHAnsi" w:cs="AdvTT5235d5a9"/>
          <w:sz w:val="22"/>
          <w:szCs w:val="22"/>
        </w:rPr>
        <w:t>rqu</w:t>
      </w:r>
      <w:r w:rsidRPr="00BA7391">
        <w:rPr>
          <w:rFonts w:asciiTheme="minorHAnsi" w:hAnsiTheme="minorHAnsi" w:cs="AdvTT5235d5a9"/>
          <w:sz w:val="22"/>
          <w:szCs w:val="22"/>
        </w:rPr>
        <w:t>ez</w:t>
      </w:r>
      <w:r w:rsidR="0095508A" w:rsidRPr="00BA7391">
        <w:rPr>
          <w:rFonts w:asciiTheme="minorHAnsi" w:hAnsiTheme="minorHAnsi" w:cs="AdvTT5235d5a9"/>
          <w:sz w:val="22"/>
          <w:szCs w:val="22"/>
        </w:rPr>
        <w:t xml:space="preserve">, M., </w:t>
      </w:r>
      <w:r>
        <w:rPr>
          <w:rFonts w:asciiTheme="minorHAnsi" w:hAnsiTheme="minorHAnsi" w:cs="AdvTT5235d5a9"/>
          <w:sz w:val="22"/>
          <w:szCs w:val="22"/>
        </w:rPr>
        <w:t>De la Cruz, R., and</w:t>
      </w:r>
      <w:r w:rsidR="0095508A" w:rsidRPr="00BA7391">
        <w:rPr>
          <w:rFonts w:asciiTheme="minorHAnsi" w:hAnsiTheme="minorHAnsi" w:cs="AdvTT5235d5a9"/>
          <w:sz w:val="22"/>
          <w:szCs w:val="22"/>
        </w:rPr>
        <w:t xml:space="preserve"> </w:t>
      </w:r>
      <w:r>
        <w:rPr>
          <w:rFonts w:asciiTheme="minorHAnsi" w:hAnsiTheme="minorHAnsi" w:cs="AdvTT5235d5a9"/>
          <w:sz w:val="22"/>
          <w:szCs w:val="22"/>
        </w:rPr>
        <w:t>Fanning</w:t>
      </w:r>
      <w:r w:rsidR="0095508A" w:rsidRPr="00BA7391">
        <w:rPr>
          <w:rFonts w:asciiTheme="minorHAnsi" w:hAnsiTheme="minorHAnsi" w:cs="AdvTT5235d5a9"/>
          <w:sz w:val="22"/>
          <w:szCs w:val="22"/>
        </w:rPr>
        <w:t xml:space="preserve">, </w:t>
      </w:r>
      <w:r>
        <w:rPr>
          <w:rFonts w:asciiTheme="minorHAnsi" w:hAnsiTheme="minorHAnsi" w:cs="AdvTT5235d5a9"/>
          <w:sz w:val="22"/>
          <w:szCs w:val="22"/>
        </w:rPr>
        <w:t>C.</w:t>
      </w:r>
      <w:r w:rsidR="0095508A" w:rsidRPr="00BA7391">
        <w:rPr>
          <w:rFonts w:asciiTheme="minorHAnsi" w:hAnsiTheme="minorHAnsi" w:cs="AdvTT5235d5a9"/>
          <w:sz w:val="22"/>
          <w:szCs w:val="22"/>
        </w:rPr>
        <w:t>M.</w:t>
      </w:r>
      <w:r>
        <w:rPr>
          <w:rFonts w:asciiTheme="minorHAnsi" w:hAnsiTheme="minorHAnsi" w:cs="AdvTT5235d5a9"/>
          <w:sz w:val="22"/>
          <w:szCs w:val="22"/>
        </w:rPr>
        <w:t>, 2009</w:t>
      </w:r>
      <w:r w:rsidR="0095508A" w:rsidRPr="00BA7391">
        <w:rPr>
          <w:rFonts w:asciiTheme="minorHAnsi" w:hAnsiTheme="minorHAnsi" w:cs="AdvTT5235d5a9"/>
          <w:sz w:val="22"/>
          <w:szCs w:val="22"/>
        </w:rPr>
        <w:t>. Aptian-Albian subaerial</w:t>
      </w:r>
      <w:r w:rsidR="0095508A" w:rsidRPr="00BA7391">
        <w:rPr>
          <w:rFonts w:asciiTheme="minorHAnsi" w:hAnsiTheme="minorHAnsi"/>
          <w:sz w:val="22"/>
          <w:szCs w:val="22"/>
        </w:rPr>
        <w:t xml:space="preserve"> </w:t>
      </w:r>
      <w:r w:rsidR="0095508A" w:rsidRPr="00BA7391">
        <w:rPr>
          <w:rFonts w:asciiTheme="minorHAnsi" w:hAnsiTheme="minorHAnsi" w:cs="AdvTT5235d5a9"/>
          <w:sz w:val="22"/>
          <w:szCs w:val="22"/>
        </w:rPr>
        <w:t>volc</w:t>
      </w:r>
      <w:r>
        <w:rPr>
          <w:rFonts w:asciiTheme="minorHAnsi" w:hAnsiTheme="minorHAnsi" w:cs="AdvTT5235d5a9"/>
          <w:sz w:val="22"/>
          <w:szCs w:val="22"/>
        </w:rPr>
        <w:t xml:space="preserve">anic rocks in central Patagonia: Divisadero and Chubut Groups: </w:t>
      </w:r>
      <w:r w:rsidR="0095508A" w:rsidRPr="00BA7391">
        <w:rPr>
          <w:rFonts w:asciiTheme="minorHAnsi" w:hAnsiTheme="minorHAnsi" w:cs="AdvTT5235d5a9"/>
          <w:sz w:val="22"/>
          <w:szCs w:val="22"/>
        </w:rPr>
        <w:t xml:space="preserve">XII Congreso Geológico Chileno, </w:t>
      </w:r>
      <w:r>
        <w:rPr>
          <w:rFonts w:asciiTheme="minorHAnsi" w:hAnsiTheme="minorHAnsi" w:cs="AdvTT5235d5a9"/>
          <w:sz w:val="22"/>
          <w:szCs w:val="22"/>
        </w:rPr>
        <w:t xml:space="preserve">p. </w:t>
      </w:r>
      <w:r w:rsidR="0095508A" w:rsidRPr="00BA7391">
        <w:rPr>
          <w:rFonts w:asciiTheme="minorHAnsi" w:hAnsiTheme="minorHAnsi" w:cs="AdvTT5235d5a9"/>
          <w:sz w:val="22"/>
          <w:szCs w:val="22"/>
        </w:rPr>
        <w:t>1–4.</w:t>
      </w:r>
    </w:p>
    <w:p w:rsidR="002A5AA3" w:rsidRPr="00372F07" w:rsidRDefault="002A5AA3" w:rsidP="00BA7391">
      <w:pPr>
        <w:autoSpaceDE w:val="0"/>
        <w:autoSpaceDN w:val="0"/>
        <w:adjustRightInd w:val="0"/>
        <w:spacing w:line="480" w:lineRule="auto"/>
        <w:ind w:left="284" w:hanging="284"/>
        <w:contextualSpacing/>
        <w:rPr>
          <w:rFonts w:asciiTheme="minorHAnsi" w:hAnsiTheme="minorHAnsi" w:cs="AdvTT5235d5a9"/>
          <w:sz w:val="22"/>
          <w:szCs w:val="22"/>
        </w:rPr>
      </w:pPr>
      <w:r w:rsidRPr="00372F07">
        <w:rPr>
          <w:rFonts w:asciiTheme="minorHAnsi" w:hAnsiTheme="minorHAnsi" w:cs="AdvTT5235d5a9"/>
          <w:sz w:val="22"/>
          <w:szCs w:val="22"/>
        </w:rPr>
        <w:t xml:space="preserve">Svensen, </w:t>
      </w:r>
      <w:r w:rsidR="00BE3CFE" w:rsidRPr="00113952">
        <w:rPr>
          <w:rFonts w:asciiTheme="minorHAnsi" w:hAnsiTheme="minorHAnsi"/>
          <w:bCs/>
          <w:sz w:val="22"/>
          <w:szCs w:val="22"/>
        </w:rPr>
        <w:t xml:space="preserve">H., </w:t>
      </w:r>
      <w:r w:rsidR="00BE3CFE" w:rsidRPr="00113952">
        <w:rPr>
          <w:rFonts w:asciiTheme="minorHAnsi" w:hAnsiTheme="minorHAnsi"/>
          <w:sz w:val="22"/>
          <w:szCs w:val="22"/>
        </w:rPr>
        <w:t>Corfu, F., Polteau, S., Hammer, Ø., and Planke, S.</w:t>
      </w:r>
      <w:r w:rsidR="00372F07">
        <w:rPr>
          <w:rFonts w:asciiTheme="minorHAnsi" w:hAnsiTheme="minorHAnsi"/>
          <w:sz w:val="22"/>
          <w:szCs w:val="22"/>
        </w:rPr>
        <w:t>, 2012,</w:t>
      </w:r>
      <w:r w:rsidR="00BE3CFE" w:rsidRPr="00113952">
        <w:rPr>
          <w:rFonts w:asciiTheme="minorHAnsi" w:hAnsiTheme="minorHAnsi"/>
          <w:sz w:val="22"/>
          <w:szCs w:val="22"/>
        </w:rPr>
        <w:t xml:space="preserve"> Rapid magma emplacement in t</w:t>
      </w:r>
      <w:r w:rsidR="00372F07">
        <w:rPr>
          <w:rFonts w:asciiTheme="minorHAnsi" w:hAnsiTheme="minorHAnsi"/>
          <w:sz w:val="22"/>
          <w:szCs w:val="22"/>
        </w:rPr>
        <w:t>he Karoo Large Igneous Province:</w:t>
      </w:r>
      <w:r w:rsidR="00BE3CFE" w:rsidRPr="00113952">
        <w:rPr>
          <w:rFonts w:asciiTheme="minorHAnsi" w:hAnsiTheme="minorHAnsi"/>
          <w:sz w:val="22"/>
          <w:szCs w:val="22"/>
        </w:rPr>
        <w:t> </w:t>
      </w:r>
      <w:r w:rsidR="00BE3CFE" w:rsidRPr="00113952">
        <w:rPr>
          <w:rFonts w:asciiTheme="minorHAnsi" w:hAnsiTheme="minorHAnsi"/>
          <w:iCs/>
          <w:sz w:val="22"/>
          <w:szCs w:val="22"/>
        </w:rPr>
        <w:t>Earth and Planetary Science Letters</w:t>
      </w:r>
      <w:r w:rsidR="00BE3CFE" w:rsidRPr="00113952">
        <w:rPr>
          <w:rFonts w:asciiTheme="minorHAnsi" w:hAnsiTheme="minorHAnsi"/>
          <w:sz w:val="22"/>
          <w:szCs w:val="22"/>
        </w:rPr>
        <w:t xml:space="preserve">, </w:t>
      </w:r>
      <w:r w:rsidR="00372F07">
        <w:rPr>
          <w:rFonts w:asciiTheme="minorHAnsi" w:hAnsiTheme="minorHAnsi"/>
          <w:sz w:val="22"/>
          <w:szCs w:val="22"/>
        </w:rPr>
        <w:t xml:space="preserve">v. </w:t>
      </w:r>
      <w:r w:rsidR="00BE3CFE" w:rsidRPr="00113952">
        <w:rPr>
          <w:rFonts w:asciiTheme="minorHAnsi" w:hAnsiTheme="minorHAnsi"/>
          <w:sz w:val="22"/>
          <w:szCs w:val="22"/>
        </w:rPr>
        <w:t xml:space="preserve">325-326, </w:t>
      </w:r>
      <w:r w:rsidR="00372F07">
        <w:rPr>
          <w:rFonts w:asciiTheme="minorHAnsi" w:hAnsiTheme="minorHAnsi"/>
          <w:sz w:val="22"/>
          <w:szCs w:val="22"/>
        </w:rPr>
        <w:t xml:space="preserve">p. </w:t>
      </w:r>
      <w:r w:rsidR="00BE3CFE" w:rsidRPr="00113952">
        <w:rPr>
          <w:rFonts w:asciiTheme="minorHAnsi" w:hAnsiTheme="minorHAnsi"/>
          <w:sz w:val="22"/>
          <w:szCs w:val="22"/>
        </w:rPr>
        <w:t>1-9.</w:t>
      </w:r>
    </w:p>
    <w:p w:rsidR="00F33D28" w:rsidRPr="00BA7391" w:rsidRDefault="00F33D28" w:rsidP="00BA7391">
      <w:pPr>
        <w:autoSpaceDE w:val="0"/>
        <w:autoSpaceDN w:val="0"/>
        <w:adjustRightInd w:val="0"/>
        <w:spacing w:line="480" w:lineRule="auto"/>
        <w:ind w:left="284" w:hanging="284"/>
        <w:contextualSpacing/>
        <w:rPr>
          <w:rFonts w:asciiTheme="minorHAnsi" w:hAnsiTheme="minorHAnsi" w:cs="AdvTT5235d5a9"/>
          <w:sz w:val="22"/>
          <w:szCs w:val="22"/>
        </w:rPr>
      </w:pPr>
      <w:r>
        <w:rPr>
          <w:rFonts w:asciiTheme="minorHAnsi" w:hAnsiTheme="minorHAnsi" w:cs="AdvTT5235d5a9"/>
          <w:sz w:val="22"/>
          <w:szCs w:val="22"/>
        </w:rPr>
        <w:t>Vaughan, A.P.M., 1995. Circum-Pacific mid-Cretaceous deformation and uplift: A superplume-related event: Geology, v. 23, p. 491-494, doi: 10.1130/0091-7613(1995)023.</w:t>
      </w:r>
    </w:p>
    <w:p w:rsidR="00177A87" w:rsidRPr="00BA7391" w:rsidRDefault="00827AF3" w:rsidP="00BA7391">
      <w:pPr>
        <w:autoSpaceDE w:val="0"/>
        <w:autoSpaceDN w:val="0"/>
        <w:adjustRightInd w:val="0"/>
        <w:spacing w:line="480" w:lineRule="auto"/>
        <w:ind w:left="284" w:hanging="284"/>
        <w:contextualSpacing/>
        <w:rPr>
          <w:rFonts w:asciiTheme="minorHAnsi" w:hAnsiTheme="minorHAnsi" w:cs="AdvTT5235d5a9"/>
          <w:sz w:val="22"/>
          <w:szCs w:val="22"/>
        </w:rPr>
      </w:pPr>
      <w:r>
        <w:rPr>
          <w:rFonts w:asciiTheme="minorHAnsi" w:hAnsiTheme="minorHAnsi"/>
          <w:sz w:val="22"/>
          <w:szCs w:val="22"/>
        </w:rPr>
        <w:t>Vaughan, A.P.M., Wareham, C.D., and</w:t>
      </w:r>
      <w:r w:rsidR="00177A87" w:rsidRPr="00BA7391">
        <w:rPr>
          <w:rFonts w:asciiTheme="minorHAnsi" w:hAnsiTheme="minorHAnsi"/>
          <w:sz w:val="22"/>
          <w:szCs w:val="22"/>
        </w:rPr>
        <w:t xml:space="preserve"> Millar, I.L.</w:t>
      </w:r>
      <w:r>
        <w:rPr>
          <w:rFonts w:asciiTheme="minorHAnsi" w:hAnsiTheme="minorHAnsi"/>
          <w:sz w:val="22"/>
          <w:szCs w:val="22"/>
        </w:rPr>
        <w:t>,</w:t>
      </w:r>
      <w:r w:rsidR="00177A87" w:rsidRPr="00BA7391">
        <w:rPr>
          <w:rFonts w:asciiTheme="minorHAnsi" w:hAnsiTheme="minorHAnsi"/>
          <w:sz w:val="22"/>
          <w:szCs w:val="22"/>
        </w:rPr>
        <w:t xml:space="preserve"> 1997. Granitoid pluton formation by spreading of continental crust: the Wiley Glacier complex, no</w:t>
      </w:r>
      <w:r>
        <w:rPr>
          <w:rFonts w:asciiTheme="minorHAnsi" w:hAnsiTheme="minorHAnsi"/>
          <w:sz w:val="22"/>
          <w:szCs w:val="22"/>
        </w:rPr>
        <w:t>rthwest Palmer Land, Antarctica:</w:t>
      </w:r>
      <w:r w:rsidR="00177A87" w:rsidRPr="00BA7391">
        <w:rPr>
          <w:rFonts w:asciiTheme="minorHAnsi" w:hAnsiTheme="minorHAnsi"/>
          <w:sz w:val="22"/>
          <w:szCs w:val="22"/>
        </w:rPr>
        <w:t xml:space="preserve"> </w:t>
      </w:r>
      <w:r w:rsidR="00177A87" w:rsidRPr="00827AF3">
        <w:rPr>
          <w:rFonts w:asciiTheme="minorHAnsi" w:hAnsiTheme="minorHAnsi"/>
          <w:iCs/>
          <w:sz w:val="22"/>
          <w:szCs w:val="22"/>
        </w:rPr>
        <w:t>Tectonophysics</w:t>
      </w:r>
      <w:r w:rsidR="00177A87" w:rsidRPr="00BA7391">
        <w:rPr>
          <w:rFonts w:asciiTheme="minorHAnsi" w:hAnsiTheme="minorHAnsi"/>
          <w:sz w:val="22"/>
          <w:szCs w:val="22"/>
        </w:rPr>
        <w:t xml:space="preserve">, </w:t>
      </w:r>
      <w:r>
        <w:rPr>
          <w:rFonts w:asciiTheme="minorHAnsi" w:hAnsiTheme="minorHAnsi"/>
          <w:sz w:val="22"/>
          <w:szCs w:val="22"/>
        </w:rPr>
        <w:t xml:space="preserve">v. </w:t>
      </w:r>
      <w:r w:rsidR="00177A87" w:rsidRPr="00827AF3">
        <w:rPr>
          <w:rFonts w:asciiTheme="minorHAnsi" w:hAnsiTheme="minorHAnsi"/>
          <w:bCs/>
          <w:sz w:val="22"/>
          <w:szCs w:val="22"/>
        </w:rPr>
        <w:t>283</w:t>
      </w:r>
      <w:r w:rsidR="00177A87" w:rsidRPr="00BA7391">
        <w:rPr>
          <w:rFonts w:asciiTheme="minorHAnsi" w:hAnsiTheme="minorHAnsi"/>
          <w:sz w:val="22"/>
          <w:szCs w:val="22"/>
        </w:rPr>
        <w:t xml:space="preserve">, </w:t>
      </w:r>
      <w:r>
        <w:rPr>
          <w:rFonts w:asciiTheme="minorHAnsi" w:hAnsiTheme="minorHAnsi"/>
          <w:sz w:val="22"/>
          <w:szCs w:val="22"/>
        </w:rPr>
        <w:t xml:space="preserve">p. </w:t>
      </w:r>
      <w:r w:rsidR="00177A87" w:rsidRPr="00BA7391">
        <w:rPr>
          <w:rFonts w:asciiTheme="minorHAnsi" w:hAnsiTheme="minorHAnsi"/>
          <w:sz w:val="22"/>
          <w:szCs w:val="22"/>
        </w:rPr>
        <w:t>35–60, doi: 10.1016/S0040-1951(97)00150-9.</w:t>
      </w:r>
    </w:p>
    <w:p w:rsidR="000E166D" w:rsidRPr="00BA7391" w:rsidRDefault="00827AF3" w:rsidP="00BA7391">
      <w:pPr>
        <w:pStyle w:val="Bibliography"/>
        <w:spacing w:line="480" w:lineRule="auto"/>
        <w:ind w:left="284" w:hanging="284"/>
        <w:contextualSpacing/>
        <w:rPr>
          <w:rFonts w:asciiTheme="minorHAnsi" w:hAnsiTheme="minorHAnsi"/>
          <w:sz w:val="22"/>
          <w:szCs w:val="22"/>
        </w:rPr>
      </w:pPr>
      <w:r>
        <w:rPr>
          <w:rFonts w:asciiTheme="minorHAnsi" w:hAnsiTheme="minorHAnsi"/>
          <w:sz w:val="22"/>
          <w:szCs w:val="22"/>
        </w:rPr>
        <w:t>Vaughan, A.P.M., and</w:t>
      </w:r>
      <w:r w:rsidR="000E166D" w:rsidRPr="00BA7391">
        <w:rPr>
          <w:rFonts w:asciiTheme="minorHAnsi" w:hAnsiTheme="minorHAnsi"/>
          <w:sz w:val="22"/>
          <w:szCs w:val="22"/>
        </w:rPr>
        <w:t xml:space="preserve"> Storey, B.C.</w:t>
      </w:r>
      <w:r>
        <w:rPr>
          <w:rFonts w:asciiTheme="minorHAnsi" w:hAnsiTheme="minorHAnsi"/>
          <w:sz w:val="22"/>
          <w:szCs w:val="22"/>
        </w:rPr>
        <w:t>,</w:t>
      </w:r>
      <w:r w:rsidR="000E166D" w:rsidRPr="00BA7391">
        <w:rPr>
          <w:rFonts w:asciiTheme="minorHAnsi" w:hAnsiTheme="minorHAnsi"/>
          <w:sz w:val="22"/>
          <w:szCs w:val="22"/>
        </w:rPr>
        <w:t xml:space="preserve"> 2000. The eastern Palmer Land shear zone: a new terrane accretion model for the Mesozoic development of the Antarctic Peninsula</w:t>
      </w:r>
      <w:r>
        <w:rPr>
          <w:rFonts w:asciiTheme="minorHAnsi" w:hAnsiTheme="minorHAnsi"/>
          <w:sz w:val="22"/>
          <w:szCs w:val="22"/>
        </w:rPr>
        <w:t>:</w:t>
      </w:r>
      <w:r w:rsidR="000E166D" w:rsidRPr="00BA7391">
        <w:rPr>
          <w:rFonts w:asciiTheme="minorHAnsi" w:hAnsiTheme="minorHAnsi"/>
          <w:sz w:val="22"/>
          <w:szCs w:val="22"/>
        </w:rPr>
        <w:t xml:space="preserve"> </w:t>
      </w:r>
      <w:r w:rsidR="000E166D" w:rsidRPr="00827AF3">
        <w:rPr>
          <w:rFonts w:asciiTheme="minorHAnsi" w:hAnsiTheme="minorHAnsi"/>
          <w:iCs/>
          <w:sz w:val="22"/>
          <w:szCs w:val="22"/>
        </w:rPr>
        <w:t>Journal of the Geological Society, London</w:t>
      </w:r>
      <w:r w:rsidR="000E166D" w:rsidRPr="00BA7391">
        <w:rPr>
          <w:rFonts w:asciiTheme="minorHAnsi" w:hAnsiTheme="minorHAnsi"/>
          <w:iCs/>
          <w:sz w:val="22"/>
          <w:szCs w:val="22"/>
        </w:rPr>
        <w:t>,</w:t>
      </w:r>
      <w:r w:rsidR="000E166D" w:rsidRPr="00BA7391">
        <w:rPr>
          <w:rFonts w:asciiTheme="minorHAnsi" w:hAnsiTheme="minorHAnsi"/>
          <w:sz w:val="22"/>
          <w:szCs w:val="22"/>
        </w:rPr>
        <w:t xml:space="preserve"> </w:t>
      </w:r>
      <w:r>
        <w:rPr>
          <w:rFonts w:asciiTheme="minorHAnsi" w:hAnsiTheme="minorHAnsi"/>
          <w:sz w:val="22"/>
          <w:szCs w:val="22"/>
        </w:rPr>
        <w:t xml:space="preserve">v. </w:t>
      </w:r>
      <w:r w:rsidR="000E166D" w:rsidRPr="00827AF3">
        <w:rPr>
          <w:rFonts w:asciiTheme="minorHAnsi" w:hAnsiTheme="minorHAnsi"/>
          <w:sz w:val="22"/>
          <w:szCs w:val="22"/>
        </w:rPr>
        <w:t>157</w:t>
      </w:r>
      <w:r w:rsidR="000E166D" w:rsidRPr="00BA7391">
        <w:rPr>
          <w:rFonts w:asciiTheme="minorHAnsi" w:hAnsiTheme="minorHAnsi"/>
          <w:sz w:val="22"/>
          <w:szCs w:val="22"/>
        </w:rPr>
        <w:t xml:space="preserve">, </w:t>
      </w:r>
      <w:r>
        <w:rPr>
          <w:rFonts w:asciiTheme="minorHAnsi" w:hAnsiTheme="minorHAnsi"/>
          <w:sz w:val="22"/>
          <w:szCs w:val="22"/>
        </w:rPr>
        <w:t xml:space="preserve">p. </w:t>
      </w:r>
      <w:r w:rsidR="000E166D" w:rsidRPr="00BA7391">
        <w:rPr>
          <w:rFonts w:asciiTheme="minorHAnsi" w:hAnsiTheme="minorHAnsi"/>
          <w:sz w:val="22"/>
          <w:szCs w:val="22"/>
        </w:rPr>
        <w:t>1243–1256.</w:t>
      </w:r>
    </w:p>
    <w:p w:rsidR="00177A87" w:rsidRPr="00BA7391" w:rsidRDefault="00827AF3" w:rsidP="00BA7391">
      <w:pPr>
        <w:pStyle w:val="Bibliography"/>
        <w:spacing w:line="480" w:lineRule="auto"/>
        <w:ind w:left="284" w:hanging="284"/>
        <w:rPr>
          <w:rFonts w:asciiTheme="minorHAnsi" w:hAnsiTheme="minorHAnsi"/>
          <w:sz w:val="22"/>
          <w:szCs w:val="22"/>
        </w:rPr>
      </w:pPr>
      <w:r>
        <w:rPr>
          <w:rFonts w:asciiTheme="minorHAnsi" w:hAnsiTheme="minorHAnsi"/>
          <w:sz w:val="22"/>
          <w:szCs w:val="22"/>
        </w:rPr>
        <w:t>Vaughan, A.P.M., and</w:t>
      </w:r>
      <w:r w:rsidR="00177A87" w:rsidRPr="00BA7391">
        <w:rPr>
          <w:rFonts w:asciiTheme="minorHAnsi" w:hAnsiTheme="minorHAnsi"/>
          <w:sz w:val="22"/>
          <w:szCs w:val="22"/>
        </w:rPr>
        <w:t xml:space="preserve"> Livermore, R.A.</w:t>
      </w:r>
      <w:r>
        <w:rPr>
          <w:rFonts w:asciiTheme="minorHAnsi" w:hAnsiTheme="minorHAnsi"/>
          <w:sz w:val="22"/>
          <w:szCs w:val="22"/>
        </w:rPr>
        <w:t>,</w:t>
      </w:r>
      <w:r w:rsidR="00177A87" w:rsidRPr="00BA7391">
        <w:rPr>
          <w:rFonts w:asciiTheme="minorHAnsi" w:hAnsiTheme="minorHAnsi"/>
          <w:sz w:val="22"/>
          <w:szCs w:val="22"/>
        </w:rPr>
        <w:t xml:space="preserve"> 2005. Episodicity of Mesozoic terrane accretion along the Pacific margin of Gondwana: implications for superplume-plate interactions</w:t>
      </w:r>
      <w:r>
        <w:rPr>
          <w:rFonts w:asciiTheme="minorHAnsi" w:hAnsiTheme="minorHAnsi"/>
          <w:sz w:val="22"/>
          <w:szCs w:val="22"/>
        </w:rPr>
        <w:t>:</w:t>
      </w:r>
      <w:r w:rsidR="00177A87" w:rsidRPr="00BA7391">
        <w:rPr>
          <w:rFonts w:asciiTheme="minorHAnsi" w:hAnsiTheme="minorHAnsi"/>
          <w:sz w:val="22"/>
          <w:szCs w:val="22"/>
        </w:rPr>
        <w:t xml:space="preserve"> </w:t>
      </w:r>
      <w:r w:rsidR="00177A87" w:rsidRPr="00827AF3">
        <w:rPr>
          <w:rFonts w:asciiTheme="minorHAnsi" w:hAnsiTheme="minorHAnsi"/>
          <w:iCs/>
          <w:sz w:val="22"/>
          <w:szCs w:val="22"/>
        </w:rPr>
        <w:t>Geological Society, London, Special Publication</w:t>
      </w:r>
      <w:r w:rsidR="00177A87" w:rsidRPr="00827AF3">
        <w:rPr>
          <w:rFonts w:asciiTheme="minorHAnsi" w:hAnsiTheme="minorHAnsi"/>
          <w:sz w:val="22"/>
          <w:szCs w:val="22"/>
        </w:rPr>
        <w:t>,</w:t>
      </w:r>
      <w:r w:rsidR="00177A87" w:rsidRPr="00BA7391">
        <w:rPr>
          <w:rFonts w:asciiTheme="minorHAnsi" w:hAnsiTheme="minorHAnsi"/>
          <w:sz w:val="22"/>
          <w:szCs w:val="22"/>
        </w:rPr>
        <w:t xml:space="preserve"> </w:t>
      </w:r>
      <w:r>
        <w:rPr>
          <w:rFonts w:asciiTheme="minorHAnsi" w:hAnsiTheme="minorHAnsi"/>
          <w:sz w:val="22"/>
          <w:szCs w:val="22"/>
        </w:rPr>
        <w:t xml:space="preserve">v. </w:t>
      </w:r>
      <w:r w:rsidR="00177A87" w:rsidRPr="00827AF3">
        <w:rPr>
          <w:rFonts w:asciiTheme="minorHAnsi" w:hAnsiTheme="minorHAnsi"/>
          <w:bCs/>
          <w:sz w:val="22"/>
          <w:szCs w:val="22"/>
        </w:rPr>
        <w:t>246</w:t>
      </w:r>
      <w:r w:rsidR="00177A87" w:rsidRPr="00BA7391">
        <w:rPr>
          <w:rFonts w:asciiTheme="minorHAnsi" w:hAnsiTheme="minorHAnsi"/>
          <w:sz w:val="22"/>
          <w:szCs w:val="22"/>
        </w:rPr>
        <w:t xml:space="preserve">, </w:t>
      </w:r>
      <w:r>
        <w:rPr>
          <w:rFonts w:asciiTheme="minorHAnsi" w:hAnsiTheme="minorHAnsi"/>
          <w:sz w:val="22"/>
          <w:szCs w:val="22"/>
        </w:rPr>
        <w:t xml:space="preserve">p. </w:t>
      </w:r>
      <w:r w:rsidR="00177A87" w:rsidRPr="00BA7391">
        <w:rPr>
          <w:rFonts w:asciiTheme="minorHAnsi" w:hAnsiTheme="minorHAnsi"/>
          <w:sz w:val="22"/>
          <w:szCs w:val="22"/>
        </w:rPr>
        <w:t>143</w:t>
      </w:r>
      <w:r>
        <w:rPr>
          <w:rFonts w:asciiTheme="minorHAnsi" w:hAnsiTheme="minorHAnsi"/>
          <w:sz w:val="22"/>
          <w:szCs w:val="22"/>
        </w:rPr>
        <w:t>-178</w:t>
      </w:r>
      <w:r w:rsidR="00177A87" w:rsidRPr="00BA7391">
        <w:rPr>
          <w:rFonts w:asciiTheme="minorHAnsi" w:hAnsiTheme="minorHAnsi"/>
          <w:sz w:val="22"/>
          <w:szCs w:val="22"/>
        </w:rPr>
        <w:t>.</w:t>
      </w:r>
    </w:p>
    <w:p w:rsidR="000F3032" w:rsidRPr="00BA7391" w:rsidRDefault="000E166D" w:rsidP="00BA7391">
      <w:pPr>
        <w:pStyle w:val="Bibliography"/>
        <w:spacing w:line="480" w:lineRule="auto"/>
        <w:ind w:left="284" w:hanging="284"/>
        <w:contextualSpacing/>
        <w:rPr>
          <w:rFonts w:asciiTheme="minorHAnsi" w:hAnsiTheme="minorHAnsi"/>
          <w:sz w:val="22"/>
          <w:szCs w:val="22"/>
        </w:rPr>
      </w:pPr>
      <w:r w:rsidRPr="00BA7391">
        <w:rPr>
          <w:rFonts w:asciiTheme="minorHAnsi" w:hAnsiTheme="minorHAnsi"/>
          <w:sz w:val="22"/>
          <w:szCs w:val="22"/>
        </w:rPr>
        <w:t>Va</w:t>
      </w:r>
      <w:r w:rsidR="003D3622">
        <w:rPr>
          <w:rFonts w:asciiTheme="minorHAnsi" w:hAnsiTheme="minorHAnsi"/>
          <w:sz w:val="22"/>
          <w:szCs w:val="22"/>
        </w:rPr>
        <w:t>ughan, A.P.M., Pankhurst, R.J., and</w:t>
      </w:r>
      <w:r w:rsidRPr="00BA7391">
        <w:rPr>
          <w:rFonts w:asciiTheme="minorHAnsi" w:hAnsiTheme="minorHAnsi"/>
          <w:sz w:val="22"/>
          <w:szCs w:val="22"/>
        </w:rPr>
        <w:t xml:space="preserve"> Fanning, C.M.</w:t>
      </w:r>
      <w:r w:rsidR="003D3622">
        <w:rPr>
          <w:rFonts w:asciiTheme="minorHAnsi" w:hAnsiTheme="minorHAnsi"/>
          <w:sz w:val="22"/>
          <w:szCs w:val="22"/>
        </w:rPr>
        <w:t>,</w:t>
      </w:r>
      <w:r w:rsidRPr="00BA7391">
        <w:rPr>
          <w:rFonts w:asciiTheme="minorHAnsi" w:hAnsiTheme="minorHAnsi"/>
          <w:sz w:val="22"/>
          <w:szCs w:val="22"/>
        </w:rPr>
        <w:t xml:space="preserve"> 2002. A </w:t>
      </w:r>
      <w:r w:rsidR="005C242E" w:rsidRPr="00BA7391">
        <w:rPr>
          <w:rFonts w:asciiTheme="minorHAnsi" w:hAnsiTheme="minorHAnsi"/>
          <w:sz w:val="22"/>
          <w:szCs w:val="22"/>
        </w:rPr>
        <w:t>Mid-</w:t>
      </w:r>
      <w:r w:rsidRPr="00BA7391">
        <w:rPr>
          <w:rFonts w:asciiTheme="minorHAnsi" w:hAnsiTheme="minorHAnsi"/>
          <w:sz w:val="22"/>
          <w:szCs w:val="22"/>
        </w:rPr>
        <w:t>Cretaceous age for the Palmer Land event, Antarctic Peninsula: implications for terrane accretion and Weddell Sea evolution</w:t>
      </w:r>
      <w:r w:rsidR="003D3622">
        <w:rPr>
          <w:rFonts w:asciiTheme="minorHAnsi" w:hAnsiTheme="minorHAnsi"/>
          <w:sz w:val="22"/>
          <w:szCs w:val="22"/>
        </w:rPr>
        <w:t>:</w:t>
      </w:r>
      <w:r w:rsidRPr="00BA7391">
        <w:rPr>
          <w:rFonts w:asciiTheme="minorHAnsi" w:hAnsiTheme="minorHAnsi"/>
          <w:sz w:val="22"/>
          <w:szCs w:val="22"/>
        </w:rPr>
        <w:t xml:space="preserve"> </w:t>
      </w:r>
      <w:r w:rsidRPr="003D3622">
        <w:rPr>
          <w:rFonts w:asciiTheme="minorHAnsi" w:hAnsiTheme="minorHAnsi"/>
          <w:sz w:val="22"/>
          <w:szCs w:val="22"/>
        </w:rPr>
        <w:t>Journal of the Geological Society, London</w:t>
      </w:r>
      <w:r w:rsidRPr="00BA7391">
        <w:rPr>
          <w:rFonts w:asciiTheme="minorHAnsi" w:hAnsiTheme="minorHAnsi"/>
          <w:sz w:val="22"/>
          <w:szCs w:val="22"/>
        </w:rPr>
        <w:t xml:space="preserve">, </w:t>
      </w:r>
      <w:r w:rsidR="003D3622">
        <w:rPr>
          <w:rFonts w:asciiTheme="minorHAnsi" w:hAnsiTheme="minorHAnsi"/>
          <w:sz w:val="22"/>
          <w:szCs w:val="22"/>
        </w:rPr>
        <w:t xml:space="preserve">v. </w:t>
      </w:r>
      <w:r w:rsidRPr="00BA7391">
        <w:rPr>
          <w:rFonts w:asciiTheme="minorHAnsi" w:hAnsiTheme="minorHAnsi"/>
          <w:sz w:val="22"/>
          <w:szCs w:val="22"/>
        </w:rPr>
        <w:t xml:space="preserve">159, </w:t>
      </w:r>
      <w:r w:rsidR="003D3622">
        <w:rPr>
          <w:rFonts w:asciiTheme="minorHAnsi" w:hAnsiTheme="minorHAnsi"/>
          <w:sz w:val="22"/>
          <w:szCs w:val="22"/>
        </w:rPr>
        <w:t xml:space="preserve">p. </w:t>
      </w:r>
      <w:r w:rsidRPr="00BA7391">
        <w:rPr>
          <w:rFonts w:asciiTheme="minorHAnsi" w:hAnsiTheme="minorHAnsi"/>
          <w:sz w:val="22"/>
          <w:szCs w:val="22"/>
        </w:rPr>
        <w:t>113-116.</w:t>
      </w:r>
    </w:p>
    <w:p w:rsidR="00BA7391" w:rsidRPr="00BA7391" w:rsidRDefault="00BA7391" w:rsidP="003D3622">
      <w:pPr>
        <w:spacing w:line="480" w:lineRule="auto"/>
        <w:ind w:left="284" w:hanging="284"/>
        <w:rPr>
          <w:rFonts w:asciiTheme="minorHAnsi" w:hAnsiTheme="minorHAnsi"/>
          <w:sz w:val="22"/>
          <w:szCs w:val="22"/>
          <w:lang w:val="en-GB" w:eastAsia="en-GB"/>
        </w:rPr>
      </w:pPr>
      <w:r w:rsidRPr="00BA7391">
        <w:rPr>
          <w:rFonts w:asciiTheme="minorHAnsi" w:hAnsiTheme="minorHAnsi"/>
          <w:sz w:val="22"/>
          <w:szCs w:val="22"/>
          <w:lang w:val="en-GB" w:eastAsia="en-GB"/>
        </w:rPr>
        <w:t>Vaughan, A.P.M.</w:t>
      </w:r>
      <w:r w:rsidR="003D3622">
        <w:rPr>
          <w:rFonts w:asciiTheme="minorHAnsi" w:hAnsiTheme="minorHAnsi"/>
          <w:sz w:val="22"/>
          <w:szCs w:val="22"/>
          <w:lang w:val="en-GB" w:eastAsia="en-GB"/>
        </w:rPr>
        <w:t>,</w:t>
      </w:r>
      <w:r w:rsidRPr="00BA7391">
        <w:rPr>
          <w:rFonts w:asciiTheme="minorHAnsi" w:hAnsiTheme="minorHAnsi"/>
          <w:sz w:val="22"/>
          <w:szCs w:val="22"/>
          <w:lang w:val="en-GB" w:eastAsia="en-GB"/>
        </w:rPr>
        <w:t xml:space="preserve"> and Pankhurst, R.J.</w:t>
      </w:r>
      <w:r w:rsidR="003D3622">
        <w:rPr>
          <w:rFonts w:asciiTheme="minorHAnsi" w:hAnsiTheme="minorHAnsi"/>
          <w:sz w:val="22"/>
          <w:szCs w:val="22"/>
          <w:lang w:val="en-GB" w:eastAsia="en-GB"/>
        </w:rPr>
        <w:t>,</w:t>
      </w:r>
      <w:r w:rsidRPr="00BA7391">
        <w:rPr>
          <w:rFonts w:asciiTheme="minorHAnsi" w:hAnsiTheme="minorHAnsi"/>
          <w:sz w:val="22"/>
          <w:szCs w:val="22"/>
          <w:lang w:val="en-GB" w:eastAsia="en-GB"/>
        </w:rPr>
        <w:t xml:space="preserve"> 2008. Tectonic overvi</w:t>
      </w:r>
      <w:r w:rsidR="003D3622">
        <w:rPr>
          <w:rFonts w:asciiTheme="minorHAnsi" w:hAnsiTheme="minorHAnsi"/>
          <w:sz w:val="22"/>
          <w:szCs w:val="22"/>
          <w:lang w:val="en-GB" w:eastAsia="en-GB"/>
        </w:rPr>
        <w:t xml:space="preserve">ew of the West Gondwana margin: </w:t>
      </w:r>
      <w:r w:rsidRPr="00BA7391">
        <w:rPr>
          <w:rFonts w:asciiTheme="minorHAnsi" w:hAnsiTheme="minorHAnsi"/>
          <w:sz w:val="22"/>
          <w:szCs w:val="22"/>
          <w:lang w:val="en-GB" w:eastAsia="en-GB"/>
        </w:rPr>
        <w:t xml:space="preserve">Gondwana Research, </w:t>
      </w:r>
      <w:r w:rsidR="003D3622">
        <w:rPr>
          <w:rFonts w:asciiTheme="minorHAnsi" w:hAnsiTheme="minorHAnsi"/>
          <w:sz w:val="22"/>
          <w:szCs w:val="22"/>
          <w:lang w:val="en-GB" w:eastAsia="en-GB"/>
        </w:rPr>
        <w:t xml:space="preserve">v. </w:t>
      </w:r>
      <w:r w:rsidRPr="00BA7391">
        <w:rPr>
          <w:rFonts w:asciiTheme="minorHAnsi" w:hAnsiTheme="minorHAnsi"/>
          <w:sz w:val="22"/>
          <w:szCs w:val="22"/>
          <w:lang w:val="en-GB" w:eastAsia="en-GB"/>
        </w:rPr>
        <w:t xml:space="preserve">13, </w:t>
      </w:r>
      <w:r w:rsidR="003D3622">
        <w:rPr>
          <w:rFonts w:asciiTheme="minorHAnsi" w:hAnsiTheme="minorHAnsi"/>
          <w:sz w:val="22"/>
          <w:szCs w:val="22"/>
          <w:lang w:val="en-GB" w:eastAsia="en-GB"/>
        </w:rPr>
        <w:t xml:space="preserve">p. </w:t>
      </w:r>
      <w:r w:rsidRPr="00BA7391">
        <w:rPr>
          <w:rFonts w:asciiTheme="minorHAnsi" w:hAnsiTheme="minorHAnsi"/>
          <w:sz w:val="22"/>
          <w:szCs w:val="22"/>
          <w:lang w:val="en-GB" w:eastAsia="en-GB"/>
        </w:rPr>
        <w:t>150-162.</w:t>
      </w:r>
    </w:p>
    <w:p w:rsidR="00177A87" w:rsidRPr="00BA7391" w:rsidRDefault="00177A87" w:rsidP="003D3622">
      <w:pPr>
        <w:pStyle w:val="Bibliography"/>
        <w:spacing w:line="480" w:lineRule="auto"/>
        <w:ind w:left="284" w:hanging="284"/>
        <w:rPr>
          <w:rFonts w:asciiTheme="minorHAnsi" w:hAnsiTheme="minorHAnsi"/>
          <w:sz w:val="22"/>
          <w:szCs w:val="22"/>
        </w:rPr>
      </w:pPr>
      <w:r w:rsidRPr="00BA7391">
        <w:rPr>
          <w:rFonts w:asciiTheme="minorHAnsi" w:hAnsiTheme="minorHAnsi"/>
          <w:sz w:val="22"/>
          <w:szCs w:val="22"/>
        </w:rPr>
        <w:t>Vaughan, A.P.M., Storey,</w:t>
      </w:r>
      <w:r w:rsidR="003D3622">
        <w:rPr>
          <w:rFonts w:asciiTheme="minorHAnsi" w:hAnsiTheme="minorHAnsi"/>
          <w:sz w:val="22"/>
          <w:szCs w:val="22"/>
        </w:rPr>
        <w:t xml:space="preserve"> C., Kelley, S.P., Barry, T.L., and</w:t>
      </w:r>
      <w:r w:rsidRPr="00BA7391">
        <w:rPr>
          <w:rFonts w:asciiTheme="minorHAnsi" w:hAnsiTheme="minorHAnsi"/>
          <w:sz w:val="22"/>
          <w:szCs w:val="22"/>
        </w:rPr>
        <w:t xml:space="preserve"> Curtis, M.L.</w:t>
      </w:r>
      <w:r w:rsidR="003D3622">
        <w:rPr>
          <w:rFonts w:asciiTheme="minorHAnsi" w:hAnsiTheme="minorHAnsi"/>
          <w:sz w:val="22"/>
          <w:szCs w:val="22"/>
        </w:rPr>
        <w:t>,</w:t>
      </w:r>
      <w:r w:rsidRPr="00BA7391">
        <w:rPr>
          <w:rFonts w:asciiTheme="minorHAnsi" w:hAnsiTheme="minorHAnsi"/>
          <w:sz w:val="22"/>
          <w:szCs w:val="22"/>
        </w:rPr>
        <w:t xml:space="preserve"> 2012a. Synkinematic emplacement of Lassiter Coast Intrusive Suite plutons during the Palmer Land Event: evidence for mid-Cretaceous sinistral transpression at the Beaumont Glacier in eastern Palmer Land</w:t>
      </w:r>
      <w:r w:rsidR="003D3622">
        <w:rPr>
          <w:rFonts w:asciiTheme="minorHAnsi" w:hAnsiTheme="minorHAnsi"/>
          <w:sz w:val="22"/>
          <w:szCs w:val="22"/>
        </w:rPr>
        <w:t>:</w:t>
      </w:r>
      <w:r w:rsidRPr="00BA7391">
        <w:rPr>
          <w:rFonts w:asciiTheme="minorHAnsi" w:hAnsiTheme="minorHAnsi"/>
          <w:sz w:val="22"/>
          <w:szCs w:val="22"/>
        </w:rPr>
        <w:t xml:space="preserve"> </w:t>
      </w:r>
      <w:r w:rsidRPr="003D3622">
        <w:rPr>
          <w:rFonts w:asciiTheme="minorHAnsi" w:hAnsiTheme="minorHAnsi"/>
          <w:iCs/>
          <w:sz w:val="22"/>
          <w:szCs w:val="22"/>
        </w:rPr>
        <w:t>Journal of the Geological Society</w:t>
      </w:r>
      <w:r w:rsidRPr="003D3622">
        <w:rPr>
          <w:rFonts w:asciiTheme="minorHAnsi" w:hAnsiTheme="minorHAnsi"/>
          <w:sz w:val="22"/>
          <w:szCs w:val="22"/>
        </w:rPr>
        <w:t>,</w:t>
      </w:r>
      <w:r w:rsidRPr="00BA7391">
        <w:rPr>
          <w:rFonts w:asciiTheme="minorHAnsi" w:hAnsiTheme="minorHAnsi"/>
          <w:sz w:val="22"/>
          <w:szCs w:val="22"/>
        </w:rPr>
        <w:t xml:space="preserve"> </w:t>
      </w:r>
      <w:r w:rsidR="003D3622">
        <w:rPr>
          <w:rFonts w:asciiTheme="minorHAnsi" w:hAnsiTheme="minorHAnsi"/>
          <w:sz w:val="22"/>
          <w:szCs w:val="22"/>
        </w:rPr>
        <w:t xml:space="preserve">v. </w:t>
      </w:r>
      <w:r w:rsidRPr="003D3622">
        <w:rPr>
          <w:rFonts w:asciiTheme="minorHAnsi" w:hAnsiTheme="minorHAnsi"/>
          <w:bCs/>
          <w:sz w:val="22"/>
          <w:szCs w:val="22"/>
        </w:rPr>
        <w:t>169</w:t>
      </w:r>
      <w:r w:rsidRPr="00BA7391">
        <w:rPr>
          <w:rFonts w:asciiTheme="minorHAnsi" w:hAnsiTheme="minorHAnsi"/>
          <w:sz w:val="22"/>
          <w:szCs w:val="22"/>
        </w:rPr>
        <w:t xml:space="preserve">, </w:t>
      </w:r>
      <w:r w:rsidR="003D3622">
        <w:rPr>
          <w:rFonts w:asciiTheme="minorHAnsi" w:hAnsiTheme="minorHAnsi"/>
          <w:sz w:val="22"/>
          <w:szCs w:val="22"/>
        </w:rPr>
        <w:t xml:space="preserve">p. </w:t>
      </w:r>
      <w:r w:rsidR="00BD52A5">
        <w:rPr>
          <w:rFonts w:asciiTheme="minorHAnsi" w:hAnsiTheme="minorHAnsi"/>
          <w:sz w:val="22"/>
          <w:szCs w:val="22"/>
        </w:rPr>
        <w:t>759–771, doi: 10.1144/jgs2011-160.</w:t>
      </w:r>
    </w:p>
    <w:p w:rsidR="00F33D28" w:rsidRDefault="00177A87" w:rsidP="00F33D28">
      <w:pPr>
        <w:pStyle w:val="Bibliography"/>
        <w:spacing w:line="480" w:lineRule="auto"/>
        <w:ind w:left="284" w:hanging="284"/>
        <w:rPr>
          <w:rFonts w:asciiTheme="minorHAnsi" w:hAnsiTheme="minorHAnsi"/>
          <w:sz w:val="22"/>
          <w:szCs w:val="22"/>
        </w:rPr>
      </w:pPr>
      <w:r w:rsidRPr="00BA7391">
        <w:rPr>
          <w:rFonts w:asciiTheme="minorHAnsi" w:hAnsiTheme="minorHAnsi"/>
          <w:sz w:val="22"/>
          <w:szCs w:val="22"/>
        </w:rPr>
        <w:t>Vaughan</w:t>
      </w:r>
      <w:r w:rsidR="003D3622">
        <w:rPr>
          <w:rFonts w:asciiTheme="minorHAnsi" w:hAnsiTheme="minorHAnsi"/>
          <w:sz w:val="22"/>
          <w:szCs w:val="22"/>
        </w:rPr>
        <w:t>, A.P.M., Eagles, G., and</w:t>
      </w:r>
      <w:r w:rsidRPr="00BA7391">
        <w:rPr>
          <w:rFonts w:asciiTheme="minorHAnsi" w:hAnsiTheme="minorHAnsi"/>
          <w:sz w:val="22"/>
          <w:szCs w:val="22"/>
        </w:rPr>
        <w:t xml:space="preserve"> Flowerdew, M.J. 2012b. Evidence for a two-phase Palmer Land event from crosscutting structural relationships and emplacement timing of the Lassiter Coast Intrusive Suite, Antarctic Peninsula: Implications for mid-Cretaceous Southern Ocean plate configuration</w:t>
      </w:r>
      <w:r w:rsidR="003D3622">
        <w:rPr>
          <w:rFonts w:asciiTheme="minorHAnsi" w:hAnsiTheme="minorHAnsi"/>
          <w:sz w:val="22"/>
          <w:szCs w:val="22"/>
        </w:rPr>
        <w:t>:</w:t>
      </w:r>
      <w:r w:rsidRPr="00BA7391">
        <w:rPr>
          <w:rFonts w:asciiTheme="minorHAnsi" w:hAnsiTheme="minorHAnsi"/>
          <w:sz w:val="22"/>
          <w:szCs w:val="22"/>
        </w:rPr>
        <w:t xml:space="preserve"> </w:t>
      </w:r>
      <w:r w:rsidRPr="003D3622">
        <w:rPr>
          <w:rFonts w:asciiTheme="minorHAnsi" w:hAnsiTheme="minorHAnsi"/>
          <w:iCs/>
          <w:sz w:val="22"/>
          <w:szCs w:val="22"/>
        </w:rPr>
        <w:t>Tectonics</w:t>
      </w:r>
      <w:r w:rsidRPr="00BA7391">
        <w:rPr>
          <w:rFonts w:asciiTheme="minorHAnsi" w:hAnsiTheme="minorHAnsi"/>
          <w:sz w:val="22"/>
          <w:szCs w:val="22"/>
        </w:rPr>
        <w:t xml:space="preserve">, </w:t>
      </w:r>
      <w:r w:rsidR="003D3622">
        <w:rPr>
          <w:rFonts w:asciiTheme="minorHAnsi" w:hAnsiTheme="minorHAnsi"/>
          <w:sz w:val="22"/>
          <w:szCs w:val="22"/>
        </w:rPr>
        <w:t xml:space="preserve">v. </w:t>
      </w:r>
      <w:r w:rsidRPr="003D3622">
        <w:rPr>
          <w:rFonts w:asciiTheme="minorHAnsi" w:hAnsiTheme="minorHAnsi"/>
          <w:bCs/>
          <w:sz w:val="22"/>
          <w:szCs w:val="22"/>
        </w:rPr>
        <w:t>31</w:t>
      </w:r>
      <w:r w:rsidR="003D3622">
        <w:rPr>
          <w:rFonts w:asciiTheme="minorHAnsi" w:hAnsiTheme="minorHAnsi"/>
          <w:sz w:val="22"/>
          <w:szCs w:val="22"/>
        </w:rPr>
        <w:t>, doi:</w:t>
      </w:r>
      <w:r w:rsidR="00BD52A5">
        <w:rPr>
          <w:rFonts w:asciiTheme="minorHAnsi" w:hAnsiTheme="minorHAnsi"/>
          <w:sz w:val="22"/>
          <w:szCs w:val="22"/>
        </w:rPr>
        <w:t xml:space="preserve"> </w:t>
      </w:r>
      <w:r w:rsidR="003D3622">
        <w:rPr>
          <w:rFonts w:asciiTheme="minorHAnsi" w:hAnsiTheme="minorHAnsi"/>
          <w:sz w:val="22"/>
          <w:szCs w:val="22"/>
        </w:rPr>
        <w:t>10.1029/2011TC003006.</w:t>
      </w:r>
    </w:p>
    <w:p w:rsidR="005D7597" w:rsidRPr="005D7597" w:rsidRDefault="005D7597" w:rsidP="005D7597">
      <w:pPr>
        <w:autoSpaceDE w:val="0"/>
        <w:autoSpaceDN w:val="0"/>
        <w:adjustRightInd w:val="0"/>
        <w:spacing w:line="480" w:lineRule="auto"/>
        <w:ind w:left="284" w:hanging="284"/>
        <w:rPr>
          <w:rFonts w:asciiTheme="minorHAnsi" w:hAnsiTheme="minorHAnsi" w:cs="AdvTT5235d5a9"/>
          <w:sz w:val="22"/>
          <w:szCs w:val="22"/>
          <w:lang w:val="en-GB" w:eastAsia="en-GB"/>
        </w:rPr>
      </w:pPr>
      <w:r w:rsidRPr="005D7597">
        <w:rPr>
          <w:rFonts w:asciiTheme="minorHAnsi" w:hAnsiTheme="minorHAnsi"/>
          <w:sz w:val="22"/>
          <w:szCs w:val="22"/>
          <w:lang w:val="en-GB" w:eastAsia="en-GB"/>
        </w:rPr>
        <w:t xml:space="preserve">Veevers, J.J., 2012. </w:t>
      </w:r>
      <w:r w:rsidRPr="005D7597">
        <w:rPr>
          <w:rFonts w:asciiTheme="minorHAnsi" w:hAnsiTheme="minorHAnsi" w:cs="AdvTT5235d5a9"/>
          <w:sz w:val="22"/>
          <w:szCs w:val="22"/>
          <w:lang w:val="en-GB" w:eastAsia="en-GB"/>
        </w:rPr>
        <w:t>Reconstructions before rifting and drifting reveal the geological connections between Antarctica and its conjugates in Gondwanaland: Earth-Science Reviews, v. 111, p. 249-318.</w:t>
      </w:r>
    </w:p>
    <w:p w:rsidR="00F33D28" w:rsidRDefault="00F33D28" w:rsidP="00BA7391">
      <w:pPr>
        <w:spacing w:line="480" w:lineRule="auto"/>
        <w:ind w:left="284" w:hanging="284"/>
        <w:rPr>
          <w:rFonts w:asciiTheme="minorHAnsi" w:hAnsiTheme="minorHAnsi"/>
          <w:sz w:val="22"/>
          <w:szCs w:val="22"/>
          <w:lang w:val="en-GB" w:eastAsia="en-GB"/>
        </w:rPr>
      </w:pPr>
      <w:r>
        <w:rPr>
          <w:rFonts w:asciiTheme="minorHAnsi" w:hAnsiTheme="minorHAnsi"/>
          <w:sz w:val="22"/>
          <w:szCs w:val="22"/>
          <w:lang w:val="en-GB" w:eastAsia="en-GB"/>
        </w:rPr>
        <w:t>Vennum, W.R. and Rowley, P.D., 1986. Reconnaissance geochemistry of the Lassiter Coast intrusive suite, southern Antarctic Peninsula: Geological Society of America Bulletin, v. 97, p.1521-1533.</w:t>
      </w:r>
    </w:p>
    <w:p w:rsidR="002731D0" w:rsidRPr="00BA7391" w:rsidRDefault="002731D0" w:rsidP="00BA7391">
      <w:pPr>
        <w:spacing w:line="480" w:lineRule="auto"/>
        <w:ind w:left="284" w:hanging="284"/>
        <w:rPr>
          <w:rFonts w:asciiTheme="minorHAnsi" w:hAnsiTheme="minorHAnsi"/>
          <w:sz w:val="22"/>
          <w:szCs w:val="22"/>
          <w:lang w:val="en-GB" w:eastAsia="en-GB"/>
        </w:rPr>
      </w:pPr>
      <w:r w:rsidRPr="00BA7391">
        <w:rPr>
          <w:rFonts w:asciiTheme="minorHAnsi" w:hAnsiTheme="minorHAnsi"/>
          <w:sz w:val="22"/>
          <w:szCs w:val="22"/>
          <w:lang w:val="en-GB" w:eastAsia="en-GB"/>
        </w:rPr>
        <w:t>Waight, T.E., Weaver, S.D., Ireland, T.R., Maas, R., Muir, R.J.</w:t>
      </w:r>
      <w:r w:rsidR="003D3622">
        <w:rPr>
          <w:rFonts w:asciiTheme="minorHAnsi" w:hAnsiTheme="minorHAnsi"/>
          <w:sz w:val="22"/>
          <w:szCs w:val="22"/>
          <w:lang w:val="en-GB" w:eastAsia="en-GB"/>
        </w:rPr>
        <w:t>,</w:t>
      </w:r>
      <w:r w:rsidRPr="00BA7391">
        <w:rPr>
          <w:rFonts w:asciiTheme="minorHAnsi" w:hAnsiTheme="minorHAnsi"/>
          <w:sz w:val="22"/>
          <w:szCs w:val="22"/>
          <w:lang w:val="en-GB" w:eastAsia="en-GB"/>
        </w:rPr>
        <w:t xml:space="preserve"> and Shelley, D.</w:t>
      </w:r>
      <w:r w:rsidR="003D3622">
        <w:rPr>
          <w:rFonts w:asciiTheme="minorHAnsi" w:hAnsiTheme="minorHAnsi"/>
          <w:sz w:val="22"/>
          <w:szCs w:val="22"/>
          <w:lang w:val="en-GB" w:eastAsia="en-GB"/>
        </w:rPr>
        <w:t>,</w:t>
      </w:r>
      <w:r w:rsidRPr="00BA7391">
        <w:rPr>
          <w:rFonts w:asciiTheme="minorHAnsi" w:hAnsiTheme="minorHAnsi"/>
          <w:sz w:val="22"/>
          <w:szCs w:val="22"/>
          <w:lang w:val="en-GB" w:eastAsia="en-GB"/>
        </w:rPr>
        <w:t xml:space="preserve"> 1997. Field characteristics and geochronology of the Hohonu Batholith, North Westland, New Zealand</w:t>
      </w:r>
      <w:r w:rsidR="003D3622">
        <w:rPr>
          <w:rFonts w:asciiTheme="minorHAnsi" w:hAnsiTheme="minorHAnsi"/>
          <w:sz w:val="22"/>
          <w:szCs w:val="22"/>
          <w:lang w:val="en-GB" w:eastAsia="en-GB"/>
        </w:rPr>
        <w:t>:</w:t>
      </w:r>
      <w:r w:rsidRPr="00BA7391">
        <w:rPr>
          <w:rFonts w:asciiTheme="minorHAnsi" w:hAnsiTheme="minorHAnsi"/>
          <w:sz w:val="22"/>
          <w:szCs w:val="22"/>
          <w:lang w:val="en-GB" w:eastAsia="en-GB"/>
        </w:rPr>
        <w:t xml:space="preserve"> New Zealand Journal of Geophysics, </w:t>
      </w:r>
      <w:r w:rsidR="003D3622">
        <w:rPr>
          <w:rFonts w:asciiTheme="minorHAnsi" w:hAnsiTheme="minorHAnsi"/>
          <w:sz w:val="22"/>
          <w:szCs w:val="22"/>
          <w:lang w:val="en-GB" w:eastAsia="en-GB"/>
        </w:rPr>
        <w:t xml:space="preserve">v. </w:t>
      </w:r>
      <w:r w:rsidRPr="00BA7391">
        <w:rPr>
          <w:rFonts w:asciiTheme="minorHAnsi" w:hAnsiTheme="minorHAnsi"/>
          <w:sz w:val="22"/>
          <w:szCs w:val="22"/>
          <w:lang w:val="en-GB" w:eastAsia="en-GB"/>
        </w:rPr>
        <w:t xml:space="preserve">40, </w:t>
      </w:r>
      <w:r w:rsidR="003D3622">
        <w:rPr>
          <w:rFonts w:asciiTheme="minorHAnsi" w:hAnsiTheme="minorHAnsi"/>
          <w:sz w:val="22"/>
          <w:szCs w:val="22"/>
          <w:lang w:val="en-GB" w:eastAsia="en-GB"/>
        </w:rPr>
        <w:t xml:space="preserve">p. </w:t>
      </w:r>
      <w:r w:rsidRPr="00BA7391">
        <w:rPr>
          <w:rFonts w:asciiTheme="minorHAnsi" w:hAnsiTheme="minorHAnsi"/>
          <w:sz w:val="22"/>
          <w:szCs w:val="22"/>
          <w:lang w:val="en-GB" w:eastAsia="en-GB"/>
        </w:rPr>
        <w:t>1-17.</w:t>
      </w:r>
    </w:p>
    <w:p w:rsidR="000E166D" w:rsidRPr="00BA7391" w:rsidRDefault="003D3622" w:rsidP="00BA7391">
      <w:pPr>
        <w:spacing w:line="480" w:lineRule="auto"/>
        <w:ind w:left="284" w:hanging="284"/>
        <w:rPr>
          <w:rFonts w:asciiTheme="minorHAnsi" w:hAnsiTheme="minorHAnsi"/>
          <w:sz w:val="22"/>
          <w:szCs w:val="22"/>
          <w:lang w:val="en-GB" w:eastAsia="en-GB"/>
        </w:rPr>
      </w:pPr>
      <w:r>
        <w:rPr>
          <w:rFonts w:asciiTheme="minorHAnsi" w:hAnsiTheme="minorHAnsi"/>
          <w:sz w:val="22"/>
          <w:szCs w:val="22"/>
          <w:lang w:val="en-GB" w:eastAsia="en-GB"/>
        </w:rPr>
        <w:t>Waight, T.E., Weaver, S.D., and</w:t>
      </w:r>
      <w:r w:rsidR="000E166D" w:rsidRPr="00BA7391">
        <w:rPr>
          <w:rFonts w:asciiTheme="minorHAnsi" w:hAnsiTheme="minorHAnsi"/>
          <w:sz w:val="22"/>
          <w:szCs w:val="22"/>
          <w:lang w:val="en-GB" w:eastAsia="en-GB"/>
        </w:rPr>
        <w:t xml:space="preserve"> Muir, R.J.</w:t>
      </w:r>
      <w:r>
        <w:rPr>
          <w:rFonts w:asciiTheme="minorHAnsi" w:hAnsiTheme="minorHAnsi"/>
          <w:sz w:val="22"/>
          <w:szCs w:val="22"/>
          <w:lang w:val="en-GB" w:eastAsia="en-GB"/>
        </w:rPr>
        <w:t>,</w:t>
      </w:r>
      <w:r w:rsidR="000E166D" w:rsidRPr="00BA7391">
        <w:rPr>
          <w:rFonts w:asciiTheme="minorHAnsi" w:hAnsiTheme="minorHAnsi"/>
          <w:sz w:val="22"/>
          <w:szCs w:val="22"/>
          <w:lang w:val="en-GB" w:eastAsia="en-GB"/>
        </w:rPr>
        <w:t xml:space="preserve"> 1998. </w:t>
      </w:r>
      <w:r w:rsidR="005C242E" w:rsidRPr="00BA7391">
        <w:rPr>
          <w:rFonts w:asciiTheme="minorHAnsi" w:hAnsiTheme="minorHAnsi"/>
          <w:sz w:val="22"/>
          <w:szCs w:val="22"/>
          <w:lang w:val="en-GB" w:eastAsia="en-GB"/>
        </w:rPr>
        <w:t>Mid-</w:t>
      </w:r>
      <w:r w:rsidR="000E166D" w:rsidRPr="00BA7391">
        <w:rPr>
          <w:rFonts w:asciiTheme="minorHAnsi" w:hAnsiTheme="minorHAnsi"/>
          <w:sz w:val="22"/>
          <w:szCs w:val="22"/>
          <w:lang w:val="en-GB" w:eastAsia="en-GB"/>
        </w:rPr>
        <w:t>Cretaceous granitic magmatism during the transition from subduction to extension in southern New Zealand: a chemical and tectonic synthesis</w:t>
      </w:r>
      <w:r>
        <w:rPr>
          <w:rFonts w:asciiTheme="minorHAnsi" w:hAnsiTheme="minorHAnsi"/>
          <w:sz w:val="22"/>
          <w:szCs w:val="22"/>
          <w:lang w:val="en-GB" w:eastAsia="en-GB"/>
        </w:rPr>
        <w:t>:</w:t>
      </w:r>
      <w:r w:rsidR="000E166D" w:rsidRPr="00BA7391">
        <w:rPr>
          <w:rFonts w:asciiTheme="minorHAnsi" w:hAnsiTheme="minorHAnsi"/>
          <w:sz w:val="22"/>
          <w:szCs w:val="22"/>
          <w:lang w:val="en-GB" w:eastAsia="en-GB"/>
        </w:rPr>
        <w:t xml:space="preserve"> </w:t>
      </w:r>
      <w:r w:rsidR="000E166D" w:rsidRPr="003D3622">
        <w:rPr>
          <w:rFonts w:asciiTheme="minorHAnsi" w:hAnsiTheme="minorHAnsi"/>
          <w:sz w:val="22"/>
          <w:szCs w:val="22"/>
          <w:lang w:val="en-GB" w:eastAsia="en-GB"/>
        </w:rPr>
        <w:t>Lithos</w:t>
      </w:r>
      <w:r w:rsidR="000E166D" w:rsidRPr="00BA7391">
        <w:rPr>
          <w:rFonts w:asciiTheme="minorHAnsi" w:hAnsiTheme="minorHAnsi"/>
          <w:sz w:val="22"/>
          <w:szCs w:val="22"/>
          <w:lang w:val="en-GB" w:eastAsia="en-GB"/>
        </w:rPr>
        <w:t xml:space="preserve">, </w:t>
      </w:r>
      <w:r>
        <w:rPr>
          <w:rFonts w:asciiTheme="minorHAnsi" w:hAnsiTheme="minorHAnsi"/>
          <w:sz w:val="22"/>
          <w:szCs w:val="22"/>
          <w:lang w:val="en-GB" w:eastAsia="en-GB"/>
        </w:rPr>
        <w:t xml:space="preserve">v. </w:t>
      </w:r>
      <w:r w:rsidR="000E166D" w:rsidRPr="003D3622">
        <w:rPr>
          <w:rFonts w:asciiTheme="minorHAnsi" w:hAnsiTheme="minorHAnsi"/>
          <w:sz w:val="22"/>
          <w:szCs w:val="22"/>
          <w:lang w:val="en-GB" w:eastAsia="en-GB"/>
        </w:rPr>
        <w:t>45</w:t>
      </w:r>
      <w:r w:rsidR="000E166D" w:rsidRPr="00BA7391">
        <w:rPr>
          <w:rFonts w:asciiTheme="minorHAnsi" w:hAnsiTheme="minorHAnsi"/>
          <w:sz w:val="22"/>
          <w:szCs w:val="22"/>
          <w:lang w:val="en-GB" w:eastAsia="en-GB"/>
        </w:rPr>
        <w:t xml:space="preserve">, </w:t>
      </w:r>
      <w:r>
        <w:rPr>
          <w:rFonts w:asciiTheme="minorHAnsi" w:hAnsiTheme="minorHAnsi"/>
          <w:sz w:val="22"/>
          <w:szCs w:val="22"/>
          <w:lang w:val="en-GB" w:eastAsia="en-GB"/>
        </w:rPr>
        <w:t xml:space="preserve">p. </w:t>
      </w:r>
      <w:r w:rsidR="000E166D" w:rsidRPr="00BA7391">
        <w:rPr>
          <w:rFonts w:asciiTheme="minorHAnsi" w:hAnsiTheme="minorHAnsi"/>
          <w:sz w:val="22"/>
          <w:szCs w:val="22"/>
          <w:lang w:val="en-GB" w:eastAsia="en-GB"/>
        </w:rPr>
        <w:t>469-482.</w:t>
      </w:r>
    </w:p>
    <w:p w:rsidR="00B16609" w:rsidRPr="00BA7391" w:rsidRDefault="00B16609" w:rsidP="00BA7391">
      <w:pPr>
        <w:spacing w:line="480" w:lineRule="auto"/>
        <w:ind w:left="284" w:hanging="284"/>
        <w:rPr>
          <w:rFonts w:asciiTheme="minorHAnsi" w:hAnsiTheme="minorHAnsi"/>
          <w:sz w:val="22"/>
          <w:szCs w:val="22"/>
          <w:lang w:val="en-GB" w:eastAsia="en-GB"/>
        </w:rPr>
      </w:pPr>
      <w:r w:rsidRPr="00BA7391">
        <w:rPr>
          <w:rFonts w:asciiTheme="minorHAnsi" w:hAnsiTheme="minorHAnsi"/>
          <w:sz w:val="22"/>
          <w:szCs w:val="22"/>
          <w:lang w:val="en-GB" w:eastAsia="en-GB"/>
        </w:rPr>
        <w:t>Wareham, C.D., Vaughan, A.P.M.</w:t>
      </w:r>
      <w:r w:rsidR="003D3622">
        <w:rPr>
          <w:rFonts w:asciiTheme="minorHAnsi" w:hAnsiTheme="minorHAnsi"/>
          <w:sz w:val="22"/>
          <w:szCs w:val="22"/>
          <w:lang w:val="en-GB" w:eastAsia="en-GB"/>
        </w:rPr>
        <w:t>,</w:t>
      </w:r>
      <w:r w:rsidRPr="00BA7391">
        <w:rPr>
          <w:rFonts w:asciiTheme="minorHAnsi" w:hAnsiTheme="minorHAnsi"/>
          <w:sz w:val="22"/>
          <w:szCs w:val="22"/>
          <w:lang w:val="en-GB" w:eastAsia="en-GB"/>
        </w:rPr>
        <w:t xml:space="preserve"> and Millar, I.L.</w:t>
      </w:r>
      <w:r w:rsidR="003D3622">
        <w:rPr>
          <w:rFonts w:asciiTheme="minorHAnsi" w:hAnsiTheme="minorHAnsi"/>
          <w:sz w:val="22"/>
          <w:szCs w:val="22"/>
          <w:lang w:val="en-GB" w:eastAsia="en-GB"/>
        </w:rPr>
        <w:t>,</w:t>
      </w:r>
      <w:r w:rsidRPr="00BA7391">
        <w:rPr>
          <w:rFonts w:asciiTheme="minorHAnsi" w:hAnsiTheme="minorHAnsi"/>
          <w:sz w:val="22"/>
          <w:szCs w:val="22"/>
          <w:lang w:val="en-GB" w:eastAsia="en-GB"/>
        </w:rPr>
        <w:t xml:space="preserve"> 1997. The Wiley Glacier Complex, Antarctic Peninsula: pluton growth by pulsing of granitoid magmas</w:t>
      </w:r>
      <w:r w:rsidR="003D3622">
        <w:rPr>
          <w:rFonts w:asciiTheme="minorHAnsi" w:hAnsiTheme="minorHAnsi"/>
          <w:sz w:val="22"/>
          <w:szCs w:val="22"/>
          <w:lang w:val="en-GB" w:eastAsia="en-GB"/>
        </w:rPr>
        <w:t>:</w:t>
      </w:r>
      <w:r w:rsidRPr="00BA7391">
        <w:rPr>
          <w:rFonts w:asciiTheme="minorHAnsi" w:hAnsiTheme="minorHAnsi"/>
          <w:sz w:val="22"/>
          <w:szCs w:val="22"/>
          <w:lang w:val="en-GB" w:eastAsia="en-GB"/>
        </w:rPr>
        <w:t xml:space="preserve"> Chemical Geology, </w:t>
      </w:r>
      <w:r w:rsidR="003D3622">
        <w:rPr>
          <w:rFonts w:asciiTheme="minorHAnsi" w:hAnsiTheme="minorHAnsi"/>
          <w:sz w:val="22"/>
          <w:szCs w:val="22"/>
          <w:lang w:val="en-GB" w:eastAsia="en-GB"/>
        </w:rPr>
        <w:t xml:space="preserve">v. </w:t>
      </w:r>
      <w:r w:rsidRPr="00BA7391">
        <w:rPr>
          <w:rFonts w:asciiTheme="minorHAnsi" w:hAnsiTheme="minorHAnsi"/>
          <w:sz w:val="22"/>
          <w:szCs w:val="22"/>
          <w:lang w:val="en-GB" w:eastAsia="en-GB"/>
        </w:rPr>
        <w:t xml:space="preserve">143, </w:t>
      </w:r>
      <w:r w:rsidR="003D3622">
        <w:rPr>
          <w:rFonts w:asciiTheme="minorHAnsi" w:hAnsiTheme="minorHAnsi"/>
          <w:sz w:val="22"/>
          <w:szCs w:val="22"/>
          <w:lang w:val="en-GB" w:eastAsia="en-GB"/>
        </w:rPr>
        <w:t xml:space="preserve">p. </w:t>
      </w:r>
      <w:r w:rsidRPr="00BA7391">
        <w:rPr>
          <w:rFonts w:asciiTheme="minorHAnsi" w:hAnsiTheme="minorHAnsi"/>
          <w:sz w:val="22"/>
          <w:szCs w:val="22"/>
          <w:lang w:val="en-GB" w:eastAsia="en-GB"/>
        </w:rPr>
        <w:t>65-80.</w:t>
      </w:r>
    </w:p>
    <w:p w:rsidR="00B16609" w:rsidRDefault="00B16609" w:rsidP="00BA7391">
      <w:pPr>
        <w:spacing w:line="480" w:lineRule="auto"/>
        <w:ind w:left="284" w:hanging="284"/>
        <w:rPr>
          <w:rFonts w:asciiTheme="minorHAnsi" w:hAnsiTheme="minorHAnsi"/>
          <w:sz w:val="22"/>
          <w:szCs w:val="22"/>
          <w:lang w:val="en-GB" w:eastAsia="en-GB"/>
        </w:rPr>
      </w:pPr>
      <w:r w:rsidRPr="00BA7391">
        <w:rPr>
          <w:rFonts w:asciiTheme="minorHAnsi" w:hAnsiTheme="minorHAnsi"/>
          <w:sz w:val="22"/>
          <w:szCs w:val="22"/>
          <w:lang w:val="en-GB" w:eastAsia="en-GB"/>
        </w:rPr>
        <w:t>Weaver, S.D., Storey, B.C., Pankhurst, R.J., Mukasa, S.B., Di-Venure, V., Dalziel, I.W.D</w:t>
      </w:r>
      <w:r w:rsidR="003D3622">
        <w:rPr>
          <w:rFonts w:asciiTheme="minorHAnsi" w:hAnsiTheme="minorHAnsi"/>
          <w:sz w:val="22"/>
          <w:szCs w:val="22"/>
          <w:lang w:val="en-GB" w:eastAsia="en-GB"/>
        </w:rPr>
        <w:t>.,</w:t>
      </w:r>
      <w:r w:rsidRPr="00BA7391">
        <w:rPr>
          <w:rFonts w:asciiTheme="minorHAnsi" w:hAnsiTheme="minorHAnsi"/>
          <w:sz w:val="22"/>
          <w:szCs w:val="22"/>
          <w:lang w:val="en-GB" w:eastAsia="en-GB"/>
        </w:rPr>
        <w:t xml:space="preserve"> and Bradshaw, J.D.</w:t>
      </w:r>
      <w:r w:rsidR="003D3622">
        <w:rPr>
          <w:rFonts w:asciiTheme="minorHAnsi" w:hAnsiTheme="minorHAnsi"/>
          <w:sz w:val="22"/>
          <w:szCs w:val="22"/>
          <w:lang w:val="en-GB" w:eastAsia="en-GB"/>
        </w:rPr>
        <w:t>,</w:t>
      </w:r>
      <w:r w:rsidRPr="00BA7391">
        <w:rPr>
          <w:rFonts w:asciiTheme="minorHAnsi" w:hAnsiTheme="minorHAnsi"/>
          <w:sz w:val="22"/>
          <w:szCs w:val="22"/>
          <w:lang w:val="en-GB" w:eastAsia="en-GB"/>
        </w:rPr>
        <w:t xml:space="preserve"> 1994. Antarctica-New Zealand rifting and Marie Byrd Land lithospheric magmatism linked to ridge subduction and mantle plume activity</w:t>
      </w:r>
      <w:r w:rsidR="003D3622">
        <w:rPr>
          <w:rFonts w:asciiTheme="minorHAnsi" w:hAnsiTheme="minorHAnsi"/>
          <w:sz w:val="22"/>
          <w:szCs w:val="22"/>
          <w:lang w:val="en-GB" w:eastAsia="en-GB"/>
        </w:rPr>
        <w:t>:</w:t>
      </w:r>
      <w:r w:rsidRPr="00BA7391">
        <w:rPr>
          <w:rFonts w:asciiTheme="minorHAnsi" w:hAnsiTheme="minorHAnsi"/>
          <w:sz w:val="22"/>
          <w:szCs w:val="22"/>
          <w:lang w:val="en-GB" w:eastAsia="en-GB"/>
        </w:rPr>
        <w:t xml:space="preserve"> Geology, </w:t>
      </w:r>
      <w:r w:rsidR="003D3622">
        <w:rPr>
          <w:rFonts w:asciiTheme="minorHAnsi" w:hAnsiTheme="minorHAnsi"/>
          <w:sz w:val="22"/>
          <w:szCs w:val="22"/>
          <w:lang w:val="en-GB" w:eastAsia="en-GB"/>
        </w:rPr>
        <w:t xml:space="preserve">v. </w:t>
      </w:r>
      <w:r w:rsidRPr="00BA7391">
        <w:rPr>
          <w:rFonts w:asciiTheme="minorHAnsi" w:hAnsiTheme="minorHAnsi"/>
          <w:sz w:val="22"/>
          <w:szCs w:val="22"/>
          <w:lang w:val="en-GB" w:eastAsia="en-GB"/>
        </w:rPr>
        <w:t xml:space="preserve">22, </w:t>
      </w:r>
      <w:r w:rsidR="003D3622">
        <w:rPr>
          <w:rFonts w:asciiTheme="minorHAnsi" w:hAnsiTheme="minorHAnsi"/>
          <w:sz w:val="22"/>
          <w:szCs w:val="22"/>
          <w:lang w:val="en-GB" w:eastAsia="en-GB"/>
        </w:rPr>
        <w:t xml:space="preserve">p. </w:t>
      </w:r>
      <w:r w:rsidRPr="00BA7391">
        <w:rPr>
          <w:rFonts w:asciiTheme="minorHAnsi" w:hAnsiTheme="minorHAnsi"/>
          <w:sz w:val="22"/>
          <w:szCs w:val="22"/>
          <w:lang w:val="en-GB" w:eastAsia="en-GB"/>
        </w:rPr>
        <w:t>811-814.</w:t>
      </w:r>
    </w:p>
    <w:p w:rsidR="000E166D" w:rsidRPr="00BA7391" w:rsidRDefault="002C6F6C" w:rsidP="00113952">
      <w:pPr>
        <w:spacing w:line="480" w:lineRule="auto"/>
        <w:ind w:left="284" w:hanging="284"/>
        <w:rPr>
          <w:rFonts w:asciiTheme="minorHAnsi" w:hAnsiTheme="minorHAnsi"/>
          <w:sz w:val="22"/>
          <w:szCs w:val="22"/>
        </w:rPr>
      </w:pPr>
      <w:r>
        <w:rPr>
          <w:rFonts w:asciiTheme="minorHAnsi" w:hAnsiTheme="minorHAnsi"/>
          <w:sz w:val="22"/>
          <w:szCs w:val="22"/>
        </w:rPr>
        <w:t>Wever, H.E., Millar, I.L., and</w:t>
      </w:r>
      <w:r w:rsidRPr="00BA7391">
        <w:rPr>
          <w:rFonts w:asciiTheme="minorHAnsi" w:hAnsiTheme="minorHAnsi"/>
          <w:sz w:val="22"/>
          <w:szCs w:val="22"/>
        </w:rPr>
        <w:t xml:space="preserve"> Pankhurst, R.J.</w:t>
      </w:r>
      <w:r>
        <w:rPr>
          <w:rFonts w:asciiTheme="minorHAnsi" w:hAnsiTheme="minorHAnsi"/>
          <w:sz w:val="22"/>
          <w:szCs w:val="22"/>
        </w:rPr>
        <w:t>,</w:t>
      </w:r>
      <w:r w:rsidRPr="00BA7391">
        <w:rPr>
          <w:rFonts w:asciiTheme="minorHAnsi" w:hAnsiTheme="minorHAnsi"/>
          <w:sz w:val="22"/>
          <w:szCs w:val="22"/>
        </w:rPr>
        <w:t xml:space="preserve"> 1994. Geochronology and radiogenic isotope geology of Mesozoic rocks from eastern Palmer Land, Antarctic Peninsula: crustal anatexis </w:t>
      </w:r>
      <w:r>
        <w:rPr>
          <w:rFonts w:asciiTheme="minorHAnsi" w:hAnsiTheme="minorHAnsi"/>
          <w:sz w:val="22"/>
          <w:szCs w:val="22"/>
        </w:rPr>
        <w:t>in arc-related granitoid gneiss:</w:t>
      </w:r>
      <w:r w:rsidRPr="00BA7391">
        <w:rPr>
          <w:rFonts w:asciiTheme="minorHAnsi" w:hAnsiTheme="minorHAnsi"/>
          <w:sz w:val="22"/>
          <w:szCs w:val="22"/>
        </w:rPr>
        <w:t xml:space="preserve"> </w:t>
      </w:r>
      <w:r w:rsidRPr="003D3622">
        <w:rPr>
          <w:rFonts w:asciiTheme="minorHAnsi" w:hAnsiTheme="minorHAnsi"/>
          <w:sz w:val="22"/>
          <w:szCs w:val="22"/>
        </w:rPr>
        <w:t>Journal of South American Earth Sciences</w:t>
      </w:r>
      <w:r w:rsidRPr="00BA7391">
        <w:rPr>
          <w:rFonts w:asciiTheme="minorHAnsi" w:hAnsiTheme="minorHAnsi"/>
          <w:sz w:val="22"/>
          <w:szCs w:val="22"/>
        </w:rPr>
        <w:t xml:space="preserve">, </w:t>
      </w:r>
      <w:r>
        <w:rPr>
          <w:rFonts w:asciiTheme="minorHAnsi" w:hAnsiTheme="minorHAnsi"/>
          <w:sz w:val="22"/>
          <w:szCs w:val="22"/>
        </w:rPr>
        <w:t xml:space="preserve">v. </w:t>
      </w:r>
      <w:r w:rsidRPr="003D3622">
        <w:rPr>
          <w:rFonts w:asciiTheme="minorHAnsi" w:hAnsiTheme="minorHAnsi"/>
          <w:sz w:val="22"/>
          <w:szCs w:val="22"/>
        </w:rPr>
        <w:t>7</w:t>
      </w:r>
      <w:r w:rsidRPr="00BA7391">
        <w:rPr>
          <w:rFonts w:asciiTheme="minorHAnsi" w:hAnsiTheme="minorHAnsi"/>
          <w:sz w:val="22"/>
          <w:szCs w:val="22"/>
        </w:rPr>
        <w:t xml:space="preserve">, </w:t>
      </w:r>
      <w:r>
        <w:rPr>
          <w:rFonts w:asciiTheme="minorHAnsi" w:hAnsiTheme="minorHAnsi"/>
          <w:sz w:val="22"/>
          <w:szCs w:val="22"/>
        </w:rPr>
        <w:t xml:space="preserve">p. </w:t>
      </w:r>
      <w:r w:rsidRPr="00BA7391">
        <w:rPr>
          <w:rFonts w:asciiTheme="minorHAnsi" w:hAnsiTheme="minorHAnsi"/>
          <w:sz w:val="22"/>
          <w:szCs w:val="22"/>
        </w:rPr>
        <w:t>69-83.</w:t>
      </w:r>
      <w:r w:rsidRPr="00BA7391" w:rsidDel="002C6F6C">
        <w:rPr>
          <w:rFonts w:asciiTheme="minorHAnsi" w:hAnsiTheme="minorHAnsi"/>
          <w:sz w:val="22"/>
          <w:szCs w:val="22"/>
        </w:rPr>
        <w:t xml:space="preserve"> </w:t>
      </w:r>
      <w:r w:rsidR="003D3622">
        <w:rPr>
          <w:rFonts w:asciiTheme="minorHAnsi" w:hAnsiTheme="minorHAnsi"/>
          <w:sz w:val="22"/>
          <w:szCs w:val="22"/>
        </w:rPr>
        <w:t>Whitehouse, M.J., and</w:t>
      </w:r>
      <w:r w:rsidR="000E166D" w:rsidRPr="00BA7391">
        <w:rPr>
          <w:rFonts w:asciiTheme="minorHAnsi" w:hAnsiTheme="minorHAnsi"/>
          <w:sz w:val="22"/>
          <w:szCs w:val="22"/>
        </w:rPr>
        <w:t xml:space="preserve"> Kamber, B.</w:t>
      </w:r>
      <w:r w:rsidR="003D3622">
        <w:rPr>
          <w:rFonts w:asciiTheme="minorHAnsi" w:hAnsiTheme="minorHAnsi"/>
          <w:sz w:val="22"/>
          <w:szCs w:val="22"/>
        </w:rPr>
        <w:t>,</w:t>
      </w:r>
      <w:r w:rsidR="000E166D" w:rsidRPr="00BA7391">
        <w:rPr>
          <w:rFonts w:asciiTheme="minorHAnsi" w:hAnsiTheme="minorHAnsi"/>
          <w:sz w:val="22"/>
          <w:szCs w:val="22"/>
        </w:rPr>
        <w:t xml:space="preserve"> 2005. Assigning dates to thin gneissic veins in high-grade metamorphic terranes: a cautionary tale from Akilia, southwest Greenland</w:t>
      </w:r>
      <w:r w:rsidR="003D3622">
        <w:rPr>
          <w:rFonts w:asciiTheme="minorHAnsi" w:hAnsiTheme="minorHAnsi"/>
          <w:sz w:val="22"/>
          <w:szCs w:val="22"/>
        </w:rPr>
        <w:t>:</w:t>
      </w:r>
      <w:r w:rsidR="000E166D" w:rsidRPr="00BA7391">
        <w:rPr>
          <w:rFonts w:asciiTheme="minorHAnsi" w:hAnsiTheme="minorHAnsi"/>
          <w:sz w:val="22"/>
          <w:szCs w:val="22"/>
        </w:rPr>
        <w:t xml:space="preserve"> </w:t>
      </w:r>
      <w:r w:rsidR="000E166D" w:rsidRPr="003D3622">
        <w:rPr>
          <w:rFonts w:asciiTheme="minorHAnsi" w:hAnsiTheme="minorHAnsi"/>
          <w:sz w:val="22"/>
          <w:szCs w:val="22"/>
        </w:rPr>
        <w:t>Journal of Petrology</w:t>
      </w:r>
      <w:r w:rsidR="000E166D" w:rsidRPr="00BA7391">
        <w:rPr>
          <w:rFonts w:asciiTheme="minorHAnsi" w:hAnsiTheme="minorHAnsi"/>
          <w:sz w:val="22"/>
          <w:szCs w:val="22"/>
        </w:rPr>
        <w:t xml:space="preserve">, </w:t>
      </w:r>
      <w:r w:rsidR="003D3622">
        <w:rPr>
          <w:rFonts w:asciiTheme="minorHAnsi" w:hAnsiTheme="minorHAnsi"/>
          <w:sz w:val="22"/>
          <w:szCs w:val="22"/>
        </w:rPr>
        <w:t xml:space="preserve">v. </w:t>
      </w:r>
      <w:r w:rsidR="000E166D" w:rsidRPr="003D3622">
        <w:rPr>
          <w:rFonts w:asciiTheme="minorHAnsi" w:hAnsiTheme="minorHAnsi"/>
          <w:sz w:val="22"/>
          <w:szCs w:val="22"/>
        </w:rPr>
        <w:t>46</w:t>
      </w:r>
      <w:r w:rsidR="000E166D" w:rsidRPr="00BA7391">
        <w:rPr>
          <w:rFonts w:asciiTheme="minorHAnsi" w:hAnsiTheme="minorHAnsi"/>
          <w:sz w:val="22"/>
          <w:szCs w:val="22"/>
        </w:rPr>
        <w:t xml:space="preserve">, </w:t>
      </w:r>
      <w:r w:rsidR="003D3622">
        <w:rPr>
          <w:rFonts w:asciiTheme="minorHAnsi" w:hAnsiTheme="minorHAnsi"/>
          <w:sz w:val="22"/>
          <w:szCs w:val="22"/>
        </w:rPr>
        <w:t xml:space="preserve">p. </w:t>
      </w:r>
      <w:r w:rsidR="000E166D" w:rsidRPr="00BA7391">
        <w:rPr>
          <w:rFonts w:asciiTheme="minorHAnsi" w:hAnsiTheme="minorHAnsi"/>
          <w:sz w:val="22"/>
          <w:szCs w:val="22"/>
        </w:rPr>
        <w:t>291-318.</w:t>
      </w:r>
    </w:p>
    <w:p w:rsidR="000E166D" w:rsidRPr="00BA7391" w:rsidRDefault="000E166D" w:rsidP="00BA7391">
      <w:pPr>
        <w:spacing w:line="480" w:lineRule="auto"/>
        <w:ind w:left="284" w:hanging="284"/>
        <w:contextualSpacing/>
        <w:rPr>
          <w:rFonts w:asciiTheme="minorHAnsi" w:hAnsiTheme="minorHAnsi"/>
          <w:sz w:val="22"/>
          <w:szCs w:val="22"/>
        </w:rPr>
      </w:pPr>
      <w:r w:rsidRPr="00BA7391">
        <w:rPr>
          <w:rFonts w:asciiTheme="minorHAnsi" w:hAnsiTheme="minorHAnsi"/>
          <w:sz w:val="22"/>
          <w:szCs w:val="22"/>
        </w:rPr>
        <w:t>Wiedenbeck, M., Alle, P., Corfu, F., Griffin, W.L., Meirer, M., Oberli, F.</w:t>
      </w:r>
      <w:r w:rsidR="003D3622">
        <w:rPr>
          <w:rFonts w:asciiTheme="minorHAnsi" w:hAnsiTheme="minorHAnsi"/>
          <w:sz w:val="22"/>
          <w:szCs w:val="22"/>
        </w:rPr>
        <w:t>, Von Quadt, A., Roddick, J.C., and</w:t>
      </w:r>
      <w:r w:rsidRPr="00BA7391">
        <w:rPr>
          <w:rFonts w:asciiTheme="minorHAnsi" w:hAnsiTheme="minorHAnsi"/>
          <w:sz w:val="22"/>
          <w:szCs w:val="22"/>
        </w:rPr>
        <w:t xml:space="preserve"> Spiegel, W.</w:t>
      </w:r>
      <w:r w:rsidR="003D3622">
        <w:rPr>
          <w:rFonts w:asciiTheme="minorHAnsi" w:hAnsiTheme="minorHAnsi"/>
          <w:sz w:val="22"/>
          <w:szCs w:val="22"/>
        </w:rPr>
        <w:t>,</w:t>
      </w:r>
      <w:r w:rsidRPr="00BA7391">
        <w:rPr>
          <w:rFonts w:asciiTheme="minorHAnsi" w:hAnsiTheme="minorHAnsi"/>
          <w:sz w:val="22"/>
          <w:szCs w:val="22"/>
        </w:rPr>
        <w:t xml:space="preserve"> 1995. Three natural zircon standards for U-Th-Pb, Lu-Hf,</w:t>
      </w:r>
      <w:r w:rsidR="003D3622">
        <w:rPr>
          <w:rFonts w:asciiTheme="minorHAnsi" w:hAnsiTheme="minorHAnsi"/>
          <w:sz w:val="22"/>
          <w:szCs w:val="22"/>
        </w:rPr>
        <w:t xml:space="preserve"> trace element and REE analyses:</w:t>
      </w:r>
      <w:r w:rsidRPr="00BA7391">
        <w:rPr>
          <w:rFonts w:asciiTheme="minorHAnsi" w:hAnsiTheme="minorHAnsi"/>
          <w:sz w:val="22"/>
          <w:szCs w:val="22"/>
        </w:rPr>
        <w:t xml:space="preserve"> </w:t>
      </w:r>
      <w:r w:rsidRPr="003D3622">
        <w:rPr>
          <w:rFonts w:asciiTheme="minorHAnsi" w:hAnsiTheme="minorHAnsi"/>
          <w:sz w:val="22"/>
          <w:szCs w:val="22"/>
        </w:rPr>
        <w:t>Geostandards Newsletter</w:t>
      </w:r>
      <w:r w:rsidRPr="00BA7391">
        <w:rPr>
          <w:rFonts w:asciiTheme="minorHAnsi" w:hAnsiTheme="minorHAnsi"/>
          <w:sz w:val="22"/>
          <w:szCs w:val="22"/>
        </w:rPr>
        <w:t xml:space="preserve">, </w:t>
      </w:r>
      <w:r w:rsidR="003D3622">
        <w:rPr>
          <w:rFonts w:asciiTheme="minorHAnsi" w:hAnsiTheme="minorHAnsi"/>
          <w:sz w:val="22"/>
          <w:szCs w:val="22"/>
        </w:rPr>
        <w:t xml:space="preserve">v. </w:t>
      </w:r>
      <w:r w:rsidRPr="003D3622">
        <w:rPr>
          <w:rFonts w:asciiTheme="minorHAnsi" w:hAnsiTheme="minorHAnsi"/>
          <w:sz w:val="22"/>
          <w:szCs w:val="22"/>
        </w:rPr>
        <w:t>19</w:t>
      </w:r>
      <w:r w:rsidRPr="00BA7391">
        <w:rPr>
          <w:rFonts w:asciiTheme="minorHAnsi" w:hAnsiTheme="minorHAnsi"/>
          <w:sz w:val="22"/>
          <w:szCs w:val="22"/>
        </w:rPr>
        <w:t xml:space="preserve">, </w:t>
      </w:r>
      <w:r w:rsidR="003D3622">
        <w:rPr>
          <w:rFonts w:asciiTheme="minorHAnsi" w:hAnsiTheme="minorHAnsi"/>
          <w:sz w:val="22"/>
          <w:szCs w:val="22"/>
        </w:rPr>
        <w:t xml:space="preserve">p. </w:t>
      </w:r>
      <w:r w:rsidRPr="00BA7391">
        <w:rPr>
          <w:rFonts w:asciiTheme="minorHAnsi" w:hAnsiTheme="minorHAnsi"/>
          <w:sz w:val="22"/>
          <w:szCs w:val="22"/>
        </w:rPr>
        <w:t>1–23.</w:t>
      </w:r>
    </w:p>
    <w:p w:rsidR="0092300A" w:rsidRPr="00BA7391" w:rsidRDefault="0092300A" w:rsidP="00BA7391">
      <w:pPr>
        <w:spacing w:line="480" w:lineRule="auto"/>
        <w:ind w:left="284" w:hanging="284"/>
        <w:rPr>
          <w:rFonts w:asciiTheme="minorHAnsi" w:hAnsiTheme="minorHAnsi"/>
          <w:sz w:val="22"/>
          <w:szCs w:val="22"/>
          <w:lang w:val="en-GB" w:eastAsia="en-GB"/>
        </w:rPr>
      </w:pPr>
      <w:r w:rsidRPr="00BA7391">
        <w:rPr>
          <w:rFonts w:asciiTheme="minorHAnsi" w:hAnsiTheme="minorHAnsi"/>
          <w:sz w:val="22"/>
          <w:szCs w:val="22"/>
        </w:rPr>
        <w:t>Yakymchuk, C., Siddoway, C.S., Fanning, C.M.</w:t>
      </w:r>
      <w:r w:rsidR="003D3622">
        <w:rPr>
          <w:rFonts w:asciiTheme="minorHAnsi" w:hAnsiTheme="minorHAnsi"/>
          <w:sz w:val="22"/>
          <w:szCs w:val="22"/>
        </w:rPr>
        <w:t>, McFadden, R., Korhonen, F.J., and</w:t>
      </w:r>
      <w:r w:rsidRPr="00BA7391">
        <w:rPr>
          <w:rFonts w:asciiTheme="minorHAnsi" w:hAnsiTheme="minorHAnsi"/>
          <w:sz w:val="22"/>
          <w:szCs w:val="22"/>
        </w:rPr>
        <w:t xml:space="preserve"> Brown, M.</w:t>
      </w:r>
      <w:r w:rsidR="003D3622">
        <w:rPr>
          <w:rFonts w:asciiTheme="minorHAnsi" w:hAnsiTheme="minorHAnsi"/>
          <w:sz w:val="22"/>
          <w:szCs w:val="22"/>
        </w:rPr>
        <w:t>,</w:t>
      </w:r>
      <w:r w:rsidRPr="00BA7391">
        <w:rPr>
          <w:rFonts w:asciiTheme="minorHAnsi" w:hAnsiTheme="minorHAnsi"/>
          <w:sz w:val="22"/>
          <w:szCs w:val="22"/>
        </w:rPr>
        <w:t xml:space="preserve"> 2013. Anatectic reworking and differentiation of continental crust along the active margin of Gondwana: a zircon Hf-O p</w:t>
      </w:r>
      <w:r w:rsidR="003D3622">
        <w:rPr>
          <w:rFonts w:asciiTheme="minorHAnsi" w:hAnsiTheme="minorHAnsi"/>
          <w:sz w:val="22"/>
          <w:szCs w:val="22"/>
        </w:rPr>
        <w:t>erspective from West Antarctica,</w:t>
      </w:r>
      <w:r w:rsidRPr="00BA7391">
        <w:rPr>
          <w:rFonts w:asciiTheme="minorHAnsi" w:hAnsiTheme="minorHAnsi"/>
          <w:sz w:val="22"/>
          <w:szCs w:val="22"/>
        </w:rPr>
        <w:t xml:space="preserve"> </w:t>
      </w:r>
      <w:r w:rsidR="003D3622">
        <w:rPr>
          <w:rFonts w:asciiTheme="minorHAnsi" w:hAnsiTheme="minorHAnsi"/>
          <w:i/>
          <w:sz w:val="22"/>
          <w:szCs w:val="22"/>
        </w:rPr>
        <w:t>i</w:t>
      </w:r>
      <w:r w:rsidRPr="00BA7391">
        <w:rPr>
          <w:rFonts w:asciiTheme="minorHAnsi" w:hAnsiTheme="minorHAnsi"/>
          <w:i/>
          <w:sz w:val="22"/>
          <w:szCs w:val="22"/>
        </w:rPr>
        <w:t>n</w:t>
      </w:r>
      <w:r w:rsidRPr="00BA7391">
        <w:rPr>
          <w:rFonts w:asciiTheme="minorHAnsi" w:hAnsiTheme="minorHAnsi"/>
          <w:sz w:val="22"/>
          <w:szCs w:val="22"/>
        </w:rPr>
        <w:t xml:space="preserve"> Har</w:t>
      </w:r>
      <w:r w:rsidR="003D3622">
        <w:rPr>
          <w:rFonts w:asciiTheme="minorHAnsi" w:hAnsiTheme="minorHAnsi"/>
          <w:sz w:val="22"/>
          <w:szCs w:val="22"/>
        </w:rPr>
        <w:t>ley, S.L., Fitzsimmons, I.C.W., and</w:t>
      </w:r>
      <w:r w:rsidRPr="00BA7391">
        <w:rPr>
          <w:rFonts w:asciiTheme="minorHAnsi" w:hAnsiTheme="minorHAnsi"/>
          <w:sz w:val="22"/>
          <w:szCs w:val="22"/>
        </w:rPr>
        <w:t xml:space="preserve"> Zhao, Y.</w:t>
      </w:r>
      <w:r w:rsidR="003D3622">
        <w:rPr>
          <w:rFonts w:asciiTheme="minorHAnsi" w:hAnsiTheme="minorHAnsi"/>
          <w:sz w:val="22"/>
          <w:szCs w:val="22"/>
        </w:rPr>
        <w:t>,</w:t>
      </w:r>
      <w:r w:rsidRPr="00BA7391">
        <w:rPr>
          <w:rFonts w:asciiTheme="minorHAnsi" w:hAnsiTheme="minorHAnsi"/>
          <w:sz w:val="22"/>
          <w:szCs w:val="22"/>
        </w:rPr>
        <w:t xml:space="preserve"> </w:t>
      </w:r>
      <w:r w:rsidRPr="00BA7391">
        <w:rPr>
          <w:rFonts w:asciiTheme="minorHAnsi" w:hAnsiTheme="minorHAnsi"/>
          <w:i/>
          <w:sz w:val="22"/>
          <w:szCs w:val="22"/>
        </w:rPr>
        <w:t>eds.</w:t>
      </w:r>
      <w:r w:rsidR="003D3622">
        <w:rPr>
          <w:rFonts w:asciiTheme="minorHAnsi" w:hAnsiTheme="minorHAnsi"/>
          <w:i/>
          <w:sz w:val="22"/>
          <w:szCs w:val="22"/>
        </w:rPr>
        <w:t>,</w:t>
      </w:r>
      <w:r w:rsidRPr="00BA7391">
        <w:rPr>
          <w:rFonts w:asciiTheme="minorHAnsi" w:hAnsiTheme="minorHAnsi"/>
          <w:i/>
          <w:sz w:val="22"/>
          <w:szCs w:val="22"/>
        </w:rPr>
        <w:t xml:space="preserve"> </w:t>
      </w:r>
      <w:r w:rsidRPr="003D3622">
        <w:rPr>
          <w:rFonts w:asciiTheme="minorHAnsi" w:hAnsiTheme="minorHAnsi"/>
          <w:sz w:val="22"/>
          <w:szCs w:val="22"/>
        </w:rPr>
        <w:t>Antarctica and supercontinent evolution</w:t>
      </w:r>
      <w:r w:rsidRPr="00BA7391">
        <w:rPr>
          <w:rFonts w:asciiTheme="minorHAnsi" w:hAnsiTheme="minorHAnsi"/>
          <w:sz w:val="22"/>
          <w:szCs w:val="22"/>
        </w:rPr>
        <w:t>. Geological Societ</w:t>
      </w:r>
      <w:r w:rsidR="003D3622">
        <w:rPr>
          <w:rFonts w:asciiTheme="minorHAnsi" w:hAnsiTheme="minorHAnsi"/>
          <w:sz w:val="22"/>
          <w:szCs w:val="22"/>
        </w:rPr>
        <w:t xml:space="preserve">y of London Special Publication, v. </w:t>
      </w:r>
      <w:r w:rsidRPr="00BA7391">
        <w:rPr>
          <w:rFonts w:asciiTheme="minorHAnsi" w:hAnsiTheme="minorHAnsi"/>
          <w:sz w:val="22"/>
          <w:szCs w:val="22"/>
        </w:rPr>
        <w:t>383, doi</w:t>
      </w:r>
      <w:r w:rsidR="00BD52A5">
        <w:rPr>
          <w:rFonts w:asciiTheme="minorHAnsi" w:hAnsiTheme="minorHAnsi"/>
          <w:sz w:val="22"/>
          <w:szCs w:val="22"/>
        </w:rPr>
        <w:t>:</w:t>
      </w:r>
      <w:r w:rsidRPr="00BA7391">
        <w:rPr>
          <w:rFonts w:asciiTheme="minorHAnsi" w:hAnsiTheme="minorHAnsi"/>
          <w:sz w:val="22"/>
          <w:szCs w:val="22"/>
        </w:rPr>
        <w:t>10.1144</w:t>
      </w:r>
      <w:r w:rsidRPr="00BA7391">
        <w:rPr>
          <w:rFonts w:asciiTheme="minorHAnsi" w:hAnsiTheme="minorHAnsi" w:cs="Courier New"/>
          <w:sz w:val="22"/>
          <w:szCs w:val="22"/>
        </w:rPr>
        <w:t>/</w:t>
      </w:r>
      <w:r w:rsidRPr="00BA7391">
        <w:rPr>
          <w:rFonts w:asciiTheme="minorHAnsi" w:hAnsiTheme="minorHAnsi"/>
          <w:sz w:val="22"/>
          <w:szCs w:val="22"/>
        </w:rPr>
        <w:t>SP383.7.</w:t>
      </w:r>
    </w:p>
    <w:p w:rsidR="000E166D" w:rsidRPr="0092300A" w:rsidRDefault="0092300A" w:rsidP="00BA7391">
      <w:pPr>
        <w:spacing w:line="480" w:lineRule="auto"/>
        <w:ind w:left="284" w:hanging="284"/>
        <w:contextualSpacing/>
        <w:rPr>
          <w:rFonts w:asciiTheme="minorHAnsi" w:hAnsiTheme="minorHAnsi"/>
          <w:sz w:val="22"/>
          <w:szCs w:val="22"/>
        </w:rPr>
      </w:pPr>
      <w:r w:rsidRPr="00BA7391">
        <w:rPr>
          <w:rFonts w:asciiTheme="minorHAnsi" w:hAnsiTheme="minorHAnsi"/>
          <w:sz w:val="22"/>
          <w:szCs w:val="22"/>
        </w:rPr>
        <w:t>Yakymchuk, C., Brown, C.R., Brown, M.,</w:t>
      </w:r>
      <w:r w:rsidR="003D3622">
        <w:rPr>
          <w:rFonts w:asciiTheme="minorHAnsi" w:hAnsiTheme="minorHAnsi"/>
          <w:sz w:val="22"/>
          <w:szCs w:val="22"/>
        </w:rPr>
        <w:t xml:space="preserve"> Siddoway, C.S., Fanning, C.M., and</w:t>
      </w:r>
      <w:r w:rsidRPr="00BA7391">
        <w:rPr>
          <w:rFonts w:asciiTheme="minorHAnsi" w:hAnsiTheme="minorHAnsi"/>
          <w:sz w:val="22"/>
          <w:szCs w:val="22"/>
        </w:rPr>
        <w:t xml:space="preserve"> Korhonen, F.J.</w:t>
      </w:r>
      <w:r w:rsidR="003D3622">
        <w:rPr>
          <w:rFonts w:asciiTheme="minorHAnsi" w:hAnsiTheme="minorHAnsi"/>
          <w:sz w:val="22"/>
          <w:szCs w:val="22"/>
        </w:rPr>
        <w:t>,</w:t>
      </w:r>
      <w:r w:rsidRPr="00BA7391">
        <w:rPr>
          <w:rFonts w:asciiTheme="minorHAnsi" w:hAnsiTheme="minorHAnsi"/>
          <w:sz w:val="22"/>
          <w:szCs w:val="22"/>
        </w:rPr>
        <w:t xml:space="preserve"> 2015. Paleozoic evolution of west</w:t>
      </w:r>
      <w:r w:rsidR="003D3622">
        <w:rPr>
          <w:rFonts w:asciiTheme="minorHAnsi" w:hAnsiTheme="minorHAnsi"/>
          <w:sz w:val="22"/>
          <w:szCs w:val="22"/>
        </w:rPr>
        <w:t>ern Marie Byrd Land, Antarctica:</w:t>
      </w:r>
      <w:r w:rsidRPr="00BA7391">
        <w:rPr>
          <w:rFonts w:asciiTheme="minorHAnsi" w:hAnsiTheme="minorHAnsi"/>
          <w:sz w:val="22"/>
          <w:szCs w:val="22"/>
        </w:rPr>
        <w:t xml:space="preserve"> </w:t>
      </w:r>
      <w:r w:rsidRPr="003D3622">
        <w:rPr>
          <w:rFonts w:asciiTheme="minorHAnsi" w:hAnsiTheme="minorHAnsi"/>
          <w:sz w:val="22"/>
          <w:szCs w:val="22"/>
        </w:rPr>
        <w:t>Geological Society of America Bulletin,</w:t>
      </w:r>
      <w:r w:rsidRPr="00BA7391">
        <w:rPr>
          <w:rFonts w:asciiTheme="minorHAnsi" w:hAnsiTheme="minorHAnsi"/>
          <w:sz w:val="22"/>
          <w:szCs w:val="22"/>
        </w:rPr>
        <w:t xml:space="preserve"> </w:t>
      </w:r>
      <w:r w:rsidR="003D3622">
        <w:rPr>
          <w:rFonts w:asciiTheme="minorHAnsi" w:hAnsiTheme="minorHAnsi"/>
          <w:sz w:val="22"/>
          <w:szCs w:val="22"/>
        </w:rPr>
        <w:t xml:space="preserve">v. </w:t>
      </w:r>
      <w:r w:rsidRPr="003D3622">
        <w:rPr>
          <w:rFonts w:asciiTheme="minorHAnsi" w:hAnsiTheme="minorHAnsi"/>
          <w:sz w:val="22"/>
          <w:szCs w:val="22"/>
        </w:rPr>
        <w:t>127</w:t>
      </w:r>
      <w:r w:rsidRPr="00BA7391">
        <w:rPr>
          <w:rFonts w:asciiTheme="minorHAnsi" w:hAnsiTheme="minorHAnsi"/>
          <w:sz w:val="22"/>
          <w:szCs w:val="22"/>
        </w:rPr>
        <w:t xml:space="preserve">, </w:t>
      </w:r>
      <w:r w:rsidR="003D3622">
        <w:rPr>
          <w:rFonts w:asciiTheme="minorHAnsi" w:hAnsiTheme="minorHAnsi"/>
          <w:sz w:val="22"/>
          <w:szCs w:val="22"/>
        </w:rPr>
        <w:t xml:space="preserve">p. </w:t>
      </w:r>
      <w:r w:rsidRPr="00BA7391">
        <w:rPr>
          <w:rFonts w:asciiTheme="minorHAnsi" w:hAnsiTheme="minorHAnsi"/>
          <w:sz w:val="22"/>
          <w:szCs w:val="22"/>
        </w:rPr>
        <w:t>1464-1484.</w:t>
      </w:r>
      <w:r w:rsidR="000E166D">
        <w:rPr>
          <w:rFonts w:ascii="Calibri" w:hAnsi="Calibri" w:cs="TimesNewRomanPS-BoldMT"/>
          <w:bCs/>
          <w:sz w:val="22"/>
          <w:szCs w:val="22"/>
          <w:lang w:val="en-GB" w:eastAsia="en-GB"/>
        </w:rPr>
        <w:br w:type="page"/>
      </w:r>
    </w:p>
    <w:p w:rsidR="000E166D" w:rsidRPr="00D8464A" w:rsidRDefault="000E166D" w:rsidP="00C13F39">
      <w:pPr>
        <w:pStyle w:val="Heading1"/>
        <w:spacing w:line="480" w:lineRule="auto"/>
        <w:ind w:left="284" w:hanging="284"/>
        <w:rPr>
          <w:rFonts w:ascii="Calibri" w:hAnsi="Calibri" w:cs="AdvTT5235d5a9"/>
          <w:sz w:val="22"/>
          <w:szCs w:val="22"/>
        </w:rPr>
      </w:pPr>
      <w:r w:rsidRPr="00D8464A">
        <w:rPr>
          <w:rFonts w:ascii="Calibri" w:hAnsi="Calibri" w:cs="AdvTT5235d5a9"/>
          <w:sz w:val="22"/>
          <w:szCs w:val="22"/>
        </w:rPr>
        <w:t>List of Figures</w:t>
      </w:r>
    </w:p>
    <w:p w:rsidR="000E166D" w:rsidRPr="00D8464A" w:rsidRDefault="000E166D" w:rsidP="00C13F39">
      <w:pPr>
        <w:spacing w:line="480" w:lineRule="auto"/>
        <w:rPr>
          <w:rFonts w:ascii="Calibri" w:hAnsi="Calibri"/>
          <w:sz w:val="22"/>
          <w:szCs w:val="22"/>
        </w:rPr>
      </w:pPr>
    </w:p>
    <w:p w:rsidR="000E166D" w:rsidRPr="00D8464A" w:rsidRDefault="000E166D" w:rsidP="005D22FA">
      <w:pPr>
        <w:pStyle w:val="Heading1"/>
        <w:spacing w:line="480" w:lineRule="auto"/>
        <w:rPr>
          <w:rFonts w:ascii="Calibri" w:hAnsi="Calibri"/>
          <w:b w:val="0"/>
          <w:sz w:val="22"/>
          <w:szCs w:val="22"/>
        </w:rPr>
      </w:pPr>
      <w:r w:rsidRPr="00D8464A">
        <w:rPr>
          <w:rFonts w:ascii="Calibri" w:hAnsi="Calibri"/>
          <w:b w:val="0"/>
          <w:sz w:val="22"/>
          <w:szCs w:val="22"/>
        </w:rPr>
        <w:t xml:space="preserve">Fig. 1: </w:t>
      </w:r>
      <w:r w:rsidR="007C5660">
        <w:rPr>
          <w:rFonts w:ascii="Calibri" w:hAnsi="Calibri"/>
          <w:b w:val="0"/>
          <w:sz w:val="22"/>
          <w:szCs w:val="22"/>
        </w:rPr>
        <w:t xml:space="preserve">(a) </w:t>
      </w:r>
      <w:r>
        <w:rPr>
          <w:rFonts w:ascii="Calibri" w:hAnsi="Calibri"/>
          <w:b w:val="0"/>
          <w:sz w:val="22"/>
          <w:szCs w:val="22"/>
        </w:rPr>
        <w:t xml:space="preserve">Reconstruction of </w:t>
      </w:r>
      <w:r w:rsidR="00C04E6F">
        <w:rPr>
          <w:rFonts w:ascii="Calibri" w:hAnsi="Calibri"/>
          <w:b w:val="0"/>
          <w:sz w:val="22"/>
          <w:szCs w:val="22"/>
        </w:rPr>
        <w:t xml:space="preserve">the West </w:t>
      </w:r>
      <w:r>
        <w:rPr>
          <w:rFonts w:ascii="Calibri" w:hAnsi="Calibri"/>
          <w:b w:val="0"/>
          <w:sz w:val="22"/>
          <w:szCs w:val="22"/>
        </w:rPr>
        <w:t>Gondwana</w:t>
      </w:r>
      <w:r w:rsidR="00C04E6F">
        <w:rPr>
          <w:rFonts w:ascii="Calibri" w:hAnsi="Calibri"/>
          <w:b w:val="0"/>
          <w:sz w:val="22"/>
          <w:szCs w:val="22"/>
        </w:rPr>
        <w:t xml:space="preserve"> margin</w:t>
      </w:r>
      <w:r>
        <w:rPr>
          <w:rFonts w:ascii="Calibri" w:hAnsi="Calibri"/>
          <w:b w:val="0"/>
          <w:sz w:val="22"/>
          <w:szCs w:val="22"/>
        </w:rPr>
        <w:t xml:space="preserve"> at approximately 1</w:t>
      </w:r>
      <w:r w:rsidR="00C04E6F">
        <w:rPr>
          <w:rFonts w:ascii="Calibri" w:hAnsi="Calibri"/>
          <w:b w:val="0"/>
          <w:sz w:val="22"/>
          <w:szCs w:val="22"/>
        </w:rPr>
        <w:t>3</w:t>
      </w:r>
      <w:r>
        <w:rPr>
          <w:rFonts w:ascii="Calibri" w:hAnsi="Calibri"/>
          <w:b w:val="0"/>
          <w:sz w:val="22"/>
          <w:szCs w:val="22"/>
        </w:rPr>
        <w:t>0 Ma</w:t>
      </w:r>
      <w:r w:rsidR="00C04E6F">
        <w:rPr>
          <w:rFonts w:ascii="Calibri" w:hAnsi="Calibri"/>
          <w:b w:val="0"/>
          <w:sz w:val="22"/>
          <w:szCs w:val="22"/>
        </w:rPr>
        <w:t xml:space="preserve"> (Martin et al., 2007)</w:t>
      </w:r>
      <w:r>
        <w:rPr>
          <w:rFonts w:ascii="Calibri" w:hAnsi="Calibri"/>
          <w:b w:val="0"/>
          <w:sz w:val="22"/>
          <w:szCs w:val="22"/>
        </w:rPr>
        <w:t xml:space="preserve"> </w:t>
      </w:r>
      <w:r w:rsidRPr="00D8464A">
        <w:rPr>
          <w:rFonts w:ascii="Calibri" w:hAnsi="Calibri"/>
          <w:b w:val="0"/>
          <w:sz w:val="22"/>
          <w:szCs w:val="22"/>
        </w:rPr>
        <w:t xml:space="preserve">showing </w:t>
      </w:r>
      <w:r>
        <w:rPr>
          <w:rFonts w:ascii="Calibri" w:hAnsi="Calibri"/>
          <w:b w:val="0"/>
          <w:sz w:val="22"/>
          <w:szCs w:val="22"/>
        </w:rPr>
        <w:t xml:space="preserve">the </w:t>
      </w:r>
      <w:r w:rsidR="00C04E6F">
        <w:rPr>
          <w:rFonts w:ascii="Calibri" w:hAnsi="Calibri"/>
          <w:b w:val="0"/>
          <w:sz w:val="22"/>
          <w:szCs w:val="22"/>
        </w:rPr>
        <w:t>location of the Lassiter Coast intrusive suite granitoids</w:t>
      </w:r>
      <w:r>
        <w:rPr>
          <w:rFonts w:ascii="Calibri" w:hAnsi="Calibri"/>
          <w:b w:val="0"/>
          <w:sz w:val="22"/>
          <w:szCs w:val="22"/>
        </w:rPr>
        <w:t xml:space="preserve">. </w:t>
      </w:r>
      <w:r w:rsidR="00C04E6F">
        <w:rPr>
          <w:rFonts w:ascii="Calibri" w:hAnsi="Calibri"/>
          <w:b w:val="0"/>
          <w:sz w:val="22"/>
          <w:szCs w:val="22"/>
        </w:rPr>
        <w:t xml:space="preserve">PAT: Patagonia; </w:t>
      </w:r>
      <w:r>
        <w:rPr>
          <w:rFonts w:ascii="Calibri" w:hAnsi="Calibri"/>
          <w:b w:val="0"/>
          <w:sz w:val="22"/>
          <w:szCs w:val="22"/>
        </w:rPr>
        <w:t>TI: Thurston Island; MBL: Marie Byr</w:t>
      </w:r>
      <w:r w:rsidR="00C04E6F">
        <w:rPr>
          <w:rFonts w:ascii="Calibri" w:hAnsi="Calibri"/>
          <w:b w:val="0"/>
          <w:sz w:val="22"/>
          <w:szCs w:val="22"/>
        </w:rPr>
        <w:t>d Land; AP: Antarctic Peninsula; MAD: Madagascar; NZ: New Zealand</w:t>
      </w:r>
      <w:r w:rsidR="00352ECB">
        <w:rPr>
          <w:rFonts w:ascii="Calibri" w:hAnsi="Calibri"/>
          <w:b w:val="0"/>
          <w:sz w:val="22"/>
          <w:szCs w:val="22"/>
        </w:rPr>
        <w:t>;</w:t>
      </w:r>
      <w:r w:rsidR="00C04E6F">
        <w:rPr>
          <w:rFonts w:ascii="Calibri" w:hAnsi="Calibri"/>
          <w:b w:val="0"/>
          <w:sz w:val="22"/>
          <w:szCs w:val="22"/>
        </w:rPr>
        <w:t xml:space="preserve"> FPB: Falkland Plateau Bank; FG: Filchner Graben; EWM: Ellsworth-Whitmore Mountains; RVB: Rocas-Verdes Basin; SJB: San Jorge Basin; FI: Falkland Islands; MB: Malvinas Basin;</w:t>
      </w:r>
      <w:r w:rsidR="00352ECB">
        <w:rPr>
          <w:rFonts w:ascii="Calibri" w:hAnsi="Calibri"/>
          <w:b w:val="0"/>
          <w:sz w:val="22"/>
          <w:szCs w:val="22"/>
        </w:rPr>
        <w:t xml:space="preserve"> LCIS: Lassiter Coast Intrusive Suite.</w:t>
      </w:r>
      <w:r w:rsidR="007C5660">
        <w:rPr>
          <w:rFonts w:ascii="Calibri" w:hAnsi="Calibri"/>
          <w:b w:val="0"/>
          <w:sz w:val="22"/>
          <w:szCs w:val="22"/>
        </w:rPr>
        <w:t xml:space="preserve"> The position of key magnetic anomalies are shown (e.g. M10); (b) </w:t>
      </w:r>
      <w:r w:rsidR="00DF2DCA">
        <w:rPr>
          <w:rFonts w:ascii="Calibri" w:hAnsi="Calibri"/>
          <w:b w:val="0"/>
          <w:sz w:val="22"/>
          <w:szCs w:val="22"/>
        </w:rPr>
        <w:t>Map of Antarctica showing the main domains of West Antarctica and the location of principal locations on Thurston Island and Marie Byrd Land.; (c) Map of southern South America (after Pankhurst et al., 2000) showing the extent of Chon Aike volcanic rocks, the Patagonian batholith and the Early Jurassic Subcordilleran plutonic belt.</w:t>
      </w:r>
      <w:r w:rsidR="00396A3B">
        <w:rPr>
          <w:rFonts w:ascii="Calibri" w:hAnsi="Calibri"/>
          <w:b w:val="0"/>
          <w:sz w:val="22"/>
          <w:szCs w:val="22"/>
        </w:rPr>
        <w:t xml:space="preserve"> A</w:t>
      </w:r>
      <w:r w:rsidR="001B58A3">
        <w:rPr>
          <w:rFonts w:ascii="Calibri" w:hAnsi="Calibri"/>
          <w:b w:val="0"/>
          <w:sz w:val="22"/>
          <w:szCs w:val="22"/>
        </w:rPr>
        <w:t>pproximate a</w:t>
      </w:r>
      <w:r w:rsidR="00396A3B">
        <w:rPr>
          <w:rFonts w:ascii="Calibri" w:hAnsi="Calibri"/>
          <w:b w:val="0"/>
          <w:sz w:val="22"/>
          <w:szCs w:val="22"/>
        </w:rPr>
        <w:t>ge of magnetic anomalies: M10 (131 Ma), M19 (140 Ma), M29 (155 Ma).</w:t>
      </w:r>
    </w:p>
    <w:p w:rsidR="000E166D" w:rsidRPr="00D8464A" w:rsidRDefault="000E166D" w:rsidP="005D22FA">
      <w:pPr>
        <w:spacing w:line="480" w:lineRule="auto"/>
        <w:rPr>
          <w:rFonts w:ascii="Calibri" w:hAnsi="Calibri"/>
          <w:sz w:val="22"/>
          <w:szCs w:val="22"/>
        </w:rPr>
      </w:pPr>
    </w:p>
    <w:p w:rsidR="000E166D" w:rsidRDefault="000E166D" w:rsidP="005D22FA">
      <w:pPr>
        <w:spacing w:line="480" w:lineRule="auto"/>
        <w:rPr>
          <w:rFonts w:ascii="Calibri" w:hAnsi="Calibri"/>
          <w:sz w:val="22"/>
          <w:szCs w:val="22"/>
        </w:rPr>
      </w:pPr>
      <w:r w:rsidRPr="00D8464A">
        <w:rPr>
          <w:rFonts w:ascii="Calibri" w:hAnsi="Calibri"/>
          <w:sz w:val="22"/>
          <w:szCs w:val="22"/>
        </w:rPr>
        <w:t xml:space="preserve">Fig. 2: Map of </w:t>
      </w:r>
      <w:r>
        <w:rPr>
          <w:rFonts w:ascii="Calibri" w:hAnsi="Calibri"/>
          <w:sz w:val="22"/>
          <w:szCs w:val="22"/>
        </w:rPr>
        <w:t xml:space="preserve">the </w:t>
      </w:r>
      <w:r w:rsidR="007C5660">
        <w:rPr>
          <w:rFonts w:ascii="Calibri" w:hAnsi="Calibri"/>
          <w:sz w:val="22"/>
          <w:szCs w:val="22"/>
        </w:rPr>
        <w:t xml:space="preserve">southern </w:t>
      </w:r>
      <w:r>
        <w:rPr>
          <w:rFonts w:ascii="Calibri" w:hAnsi="Calibri"/>
          <w:sz w:val="22"/>
          <w:szCs w:val="22"/>
        </w:rPr>
        <w:t xml:space="preserve">Antarctic Peninsula </w:t>
      </w:r>
      <w:r w:rsidR="007C5660">
        <w:rPr>
          <w:rFonts w:ascii="Calibri" w:hAnsi="Calibri"/>
          <w:sz w:val="22"/>
          <w:szCs w:val="22"/>
        </w:rPr>
        <w:t xml:space="preserve">(Palmer Land) </w:t>
      </w:r>
      <w:r>
        <w:rPr>
          <w:rFonts w:ascii="Calibri" w:hAnsi="Calibri"/>
          <w:sz w:val="22"/>
          <w:szCs w:val="22"/>
        </w:rPr>
        <w:t xml:space="preserve">showing the extent of the </w:t>
      </w:r>
      <w:r w:rsidR="007C5660">
        <w:rPr>
          <w:rFonts w:ascii="Calibri" w:hAnsi="Calibri"/>
          <w:sz w:val="22"/>
          <w:szCs w:val="22"/>
        </w:rPr>
        <w:t>m</w:t>
      </w:r>
      <w:r w:rsidR="005C242E">
        <w:rPr>
          <w:rFonts w:ascii="Calibri" w:hAnsi="Calibri"/>
          <w:sz w:val="22"/>
          <w:szCs w:val="22"/>
        </w:rPr>
        <w:t>id-</w:t>
      </w:r>
      <w:r>
        <w:rPr>
          <w:rFonts w:ascii="Calibri" w:hAnsi="Calibri"/>
          <w:sz w:val="22"/>
          <w:szCs w:val="22"/>
        </w:rPr>
        <w:t xml:space="preserve">Cretaceous Lassiter Coast intrusive suite </w:t>
      </w:r>
      <w:r w:rsidR="007C5660">
        <w:rPr>
          <w:rFonts w:ascii="Calibri" w:hAnsi="Calibri"/>
          <w:sz w:val="22"/>
          <w:szCs w:val="22"/>
        </w:rPr>
        <w:t xml:space="preserve">and the location of the samples </w:t>
      </w:r>
      <w:r w:rsidR="00FD3B8C">
        <w:rPr>
          <w:rFonts w:ascii="Calibri" w:hAnsi="Calibri"/>
          <w:sz w:val="22"/>
          <w:szCs w:val="22"/>
        </w:rPr>
        <w:t>analyzed</w:t>
      </w:r>
      <w:r w:rsidR="007C5660">
        <w:rPr>
          <w:rFonts w:ascii="Calibri" w:hAnsi="Calibri"/>
          <w:sz w:val="22"/>
          <w:szCs w:val="22"/>
        </w:rPr>
        <w:t xml:space="preserve"> </w:t>
      </w:r>
      <w:r w:rsidR="002E1499">
        <w:rPr>
          <w:rFonts w:ascii="Calibri" w:hAnsi="Calibri"/>
          <w:sz w:val="22"/>
          <w:szCs w:val="22"/>
        </w:rPr>
        <w:t>as part of this study</w:t>
      </w:r>
      <w:r w:rsidR="007C5660">
        <w:rPr>
          <w:rFonts w:ascii="Calibri" w:hAnsi="Calibri"/>
          <w:sz w:val="22"/>
          <w:szCs w:val="22"/>
        </w:rPr>
        <w:t>.</w:t>
      </w:r>
      <w:r w:rsidR="00317538">
        <w:rPr>
          <w:rFonts w:ascii="Calibri" w:hAnsi="Calibri"/>
          <w:sz w:val="22"/>
          <w:szCs w:val="22"/>
        </w:rPr>
        <w:t xml:space="preserve"> EPSLZ: Easter Palmer Land shear zone</w:t>
      </w:r>
      <w:r w:rsidR="00445EDA">
        <w:rPr>
          <w:rFonts w:ascii="Calibri" w:hAnsi="Calibri"/>
          <w:sz w:val="22"/>
          <w:szCs w:val="22"/>
        </w:rPr>
        <w:t xml:space="preserve">; WB: </w:t>
      </w:r>
      <w:r w:rsidR="00B86E00">
        <w:rPr>
          <w:rFonts w:ascii="Calibri" w:hAnsi="Calibri"/>
          <w:sz w:val="22"/>
          <w:szCs w:val="22"/>
        </w:rPr>
        <w:t xml:space="preserve">putative </w:t>
      </w:r>
      <w:r w:rsidR="00445EDA">
        <w:rPr>
          <w:rFonts w:ascii="Calibri" w:hAnsi="Calibri"/>
          <w:sz w:val="22"/>
          <w:szCs w:val="22"/>
        </w:rPr>
        <w:t>extent of the Werner Batholith</w:t>
      </w:r>
    </w:p>
    <w:p w:rsidR="00396A3B" w:rsidRDefault="00396A3B" w:rsidP="005D22FA">
      <w:pPr>
        <w:spacing w:line="480" w:lineRule="auto"/>
        <w:rPr>
          <w:rFonts w:ascii="Calibri" w:hAnsi="Calibri"/>
          <w:sz w:val="22"/>
          <w:szCs w:val="22"/>
        </w:rPr>
      </w:pPr>
    </w:p>
    <w:p w:rsidR="00396A3B" w:rsidRDefault="00396A3B" w:rsidP="00FB404F">
      <w:pPr>
        <w:spacing w:line="480" w:lineRule="auto"/>
        <w:rPr>
          <w:rFonts w:ascii="Calibri" w:hAnsi="Calibri"/>
          <w:sz w:val="22"/>
          <w:szCs w:val="22"/>
        </w:rPr>
      </w:pPr>
      <w:r>
        <w:rPr>
          <w:rFonts w:ascii="Calibri" w:hAnsi="Calibri"/>
          <w:sz w:val="22"/>
          <w:szCs w:val="22"/>
        </w:rPr>
        <w:t>Fig. 3 Outcrop images of granitoids from the</w:t>
      </w:r>
      <w:r w:rsidR="00785CC8">
        <w:rPr>
          <w:rFonts w:ascii="Calibri" w:hAnsi="Calibri"/>
          <w:sz w:val="22"/>
          <w:szCs w:val="22"/>
        </w:rPr>
        <w:t xml:space="preserve"> Lassiter Coast intrusive suite.</w:t>
      </w:r>
      <w:r>
        <w:rPr>
          <w:rFonts w:ascii="Calibri" w:hAnsi="Calibri"/>
          <w:sz w:val="22"/>
          <w:szCs w:val="22"/>
        </w:rPr>
        <w:t xml:space="preserve"> a) R.7180.1</w:t>
      </w:r>
      <w:r w:rsidR="00785CC8">
        <w:rPr>
          <w:rFonts w:ascii="Calibri" w:hAnsi="Calibri"/>
          <w:sz w:val="22"/>
          <w:szCs w:val="22"/>
        </w:rPr>
        <w:t xml:space="preserve">: </w:t>
      </w:r>
      <w:r>
        <w:rPr>
          <w:rFonts w:ascii="Calibri" w:hAnsi="Calibri"/>
          <w:sz w:val="22"/>
          <w:szCs w:val="22"/>
        </w:rPr>
        <w:t xml:space="preserve">zones of grain size reduction are consistent with mylonite formation in brittle/ductile shear zone; b) </w:t>
      </w:r>
      <w:r w:rsidR="001B58A3">
        <w:rPr>
          <w:rFonts w:ascii="Calibri" w:hAnsi="Calibri"/>
          <w:sz w:val="22"/>
          <w:szCs w:val="22"/>
        </w:rPr>
        <w:t xml:space="preserve">P14.25.1: quartz diorite with a pronounced tectonic foliation; c) P14.46.1: medium grained tonalite with a pronounced magmatic foliation; d) P14.46.1: medium grained tonalite syn-magmatic foliated enclave cross cut by an aplite dyke; e) </w:t>
      </w:r>
      <w:r w:rsidR="00785CC8">
        <w:rPr>
          <w:rFonts w:ascii="Calibri" w:hAnsi="Calibri"/>
          <w:sz w:val="22"/>
          <w:szCs w:val="22"/>
        </w:rPr>
        <w:t xml:space="preserve">P14.11.1: unfoliated megacrystic granite; </w:t>
      </w:r>
      <w:r w:rsidR="001B58A3">
        <w:rPr>
          <w:rFonts w:ascii="Calibri" w:hAnsi="Calibri"/>
          <w:sz w:val="22"/>
          <w:szCs w:val="22"/>
        </w:rPr>
        <w:t>f</w:t>
      </w:r>
      <w:r w:rsidR="00785CC8">
        <w:rPr>
          <w:rFonts w:ascii="Calibri" w:hAnsi="Calibri"/>
          <w:sz w:val="22"/>
          <w:szCs w:val="22"/>
        </w:rPr>
        <w:t xml:space="preserve">) </w:t>
      </w:r>
      <w:r w:rsidR="001B58A3">
        <w:rPr>
          <w:rFonts w:ascii="Calibri" w:hAnsi="Calibri"/>
          <w:sz w:val="22"/>
          <w:szCs w:val="22"/>
        </w:rPr>
        <w:t>P14.103.1: tonalite-granodiorite with abundant mafic enclaves</w:t>
      </w:r>
      <w:r w:rsidR="00785CC8">
        <w:rPr>
          <w:rFonts w:ascii="Calibri" w:hAnsi="Calibri"/>
          <w:sz w:val="22"/>
          <w:szCs w:val="22"/>
        </w:rPr>
        <w:t xml:space="preserve">e) f); g) </w:t>
      </w:r>
      <w:r w:rsidR="001B58A3">
        <w:rPr>
          <w:rFonts w:ascii="Calibri" w:hAnsi="Calibri"/>
          <w:sz w:val="22"/>
          <w:szCs w:val="22"/>
        </w:rPr>
        <w:t xml:space="preserve">P14.138.1: hornblende-rich medium grained quartz diorite; </w:t>
      </w:r>
      <w:r w:rsidR="00820FD1">
        <w:rPr>
          <w:rFonts w:ascii="Calibri" w:hAnsi="Calibri"/>
          <w:sz w:val="22"/>
          <w:szCs w:val="22"/>
        </w:rPr>
        <w:t xml:space="preserve">h) P14.138.1: </w:t>
      </w:r>
      <w:r w:rsidR="00FB404F">
        <w:rPr>
          <w:rFonts w:ascii="Calibri" w:hAnsi="Calibri"/>
          <w:sz w:val="22"/>
          <w:szCs w:val="22"/>
        </w:rPr>
        <w:t>hornblende-rich medium grained quartz diorite with sub rounded mafic enclaves.</w:t>
      </w:r>
    </w:p>
    <w:p w:rsidR="00FB404F" w:rsidRDefault="00FB404F" w:rsidP="00FB404F">
      <w:pPr>
        <w:spacing w:line="480" w:lineRule="auto"/>
        <w:rPr>
          <w:rFonts w:ascii="Calibri" w:hAnsi="Calibri"/>
          <w:sz w:val="22"/>
          <w:szCs w:val="22"/>
        </w:rPr>
      </w:pPr>
    </w:p>
    <w:p w:rsidR="00D1788B" w:rsidRDefault="00D1788B" w:rsidP="00D1788B">
      <w:pPr>
        <w:spacing w:line="480" w:lineRule="auto"/>
        <w:rPr>
          <w:rFonts w:ascii="Calibri" w:hAnsi="Calibri" w:cs="Arial"/>
          <w:sz w:val="22"/>
          <w:szCs w:val="22"/>
          <w:lang w:val="en-GB"/>
        </w:rPr>
      </w:pPr>
      <w:r w:rsidRPr="00D8464A">
        <w:rPr>
          <w:rFonts w:ascii="Calibri" w:hAnsi="Calibri"/>
          <w:sz w:val="22"/>
          <w:szCs w:val="22"/>
        </w:rPr>
        <w:t xml:space="preserve">Fig. </w:t>
      </w:r>
      <w:r>
        <w:rPr>
          <w:rFonts w:ascii="Calibri" w:hAnsi="Calibri"/>
          <w:sz w:val="22"/>
          <w:szCs w:val="22"/>
        </w:rPr>
        <w:t>4</w:t>
      </w:r>
      <w:r w:rsidRPr="00D8464A">
        <w:rPr>
          <w:rFonts w:ascii="Calibri" w:hAnsi="Calibri"/>
          <w:sz w:val="22"/>
          <w:szCs w:val="22"/>
        </w:rPr>
        <w:t>: Concordia diagrams for analyzed zircon</w:t>
      </w:r>
      <w:r>
        <w:rPr>
          <w:rFonts w:ascii="Calibri" w:hAnsi="Calibri"/>
          <w:sz w:val="22"/>
          <w:szCs w:val="22"/>
        </w:rPr>
        <w:t xml:space="preserve"> grain</w:t>
      </w:r>
      <w:r w:rsidRPr="00D8464A">
        <w:rPr>
          <w:rFonts w:ascii="Calibri" w:hAnsi="Calibri"/>
          <w:sz w:val="22"/>
          <w:szCs w:val="22"/>
        </w:rPr>
        <w:t xml:space="preserve">s from </w:t>
      </w:r>
      <w:r>
        <w:rPr>
          <w:rFonts w:ascii="Calibri" w:hAnsi="Calibri"/>
          <w:sz w:val="22"/>
          <w:szCs w:val="22"/>
        </w:rPr>
        <w:t>granitoids of the Lassiter Coast intrusive suite, Antarctic Peninsula</w:t>
      </w:r>
      <w:r w:rsidR="00175CBA">
        <w:rPr>
          <w:rFonts w:ascii="Calibri" w:hAnsi="Calibri"/>
          <w:sz w:val="22"/>
          <w:szCs w:val="22"/>
        </w:rPr>
        <w:t xml:space="preserve">. Dashed ellipses are not included in the age calculation and the bold ellipse is the </w:t>
      </w:r>
      <w:r w:rsidR="00BF56C9">
        <w:rPr>
          <w:rFonts w:ascii="Calibri" w:hAnsi="Calibri"/>
          <w:sz w:val="22"/>
          <w:szCs w:val="22"/>
        </w:rPr>
        <w:t>calculated age.</w:t>
      </w:r>
      <w:r>
        <w:rPr>
          <w:rFonts w:ascii="Calibri" w:hAnsi="Calibri"/>
          <w:sz w:val="22"/>
          <w:szCs w:val="22"/>
        </w:rPr>
        <w:t xml:space="preserve"> (a) </w:t>
      </w:r>
      <w:r>
        <w:rPr>
          <w:rFonts w:ascii="Calibri" w:hAnsi="Calibri" w:cs="Arial"/>
          <w:sz w:val="22"/>
          <w:szCs w:val="22"/>
          <w:lang w:val="en-GB"/>
        </w:rPr>
        <w:t>R.7183.2 granodiorite</w:t>
      </w:r>
      <w:r w:rsidRPr="001E6620">
        <w:rPr>
          <w:rFonts w:ascii="Calibri" w:hAnsi="Calibri" w:cs="Arial"/>
          <w:sz w:val="22"/>
          <w:szCs w:val="22"/>
          <w:lang w:val="en-GB"/>
        </w:rPr>
        <w:t xml:space="preserve"> from </w:t>
      </w:r>
      <w:r>
        <w:rPr>
          <w:rFonts w:ascii="Calibri" w:hAnsi="Calibri" w:cs="Arial"/>
          <w:sz w:val="22"/>
          <w:szCs w:val="22"/>
          <w:lang w:val="en-GB"/>
        </w:rPr>
        <w:t>Mount Schminasky</w:t>
      </w:r>
      <w:r>
        <w:rPr>
          <w:rFonts w:ascii="Calibri" w:hAnsi="Calibri"/>
          <w:sz w:val="22"/>
          <w:szCs w:val="22"/>
        </w:rPr>
        <w:t xml:space="preserve">; (b) </w:t>
      </w:r>
      <w:r>
        <w:rPr>
          <w:rFonts w:ascii="Calibri" w:hAnsi="Calibri" w:cs="Arial"/>
          <w:sz w:val="22"/>
          <w:szCs w:val="22"/>
          <w:lang w:val="en-GB"/>
        </w:rPr>
        <w:t>R.7180.1 granodiorite</w:t>
      </w:r>
      <w:r w:rsidRPr="001E6620">
        <w:rPr>
          <w:rFonts w:ascii="Calibri" w:hAnsi="Calibri" w:cs="Arial"/>
          <w:sz w:val="22"/>
          <w:szCs w:val="22"/>
          <w:lang w:val="en-GB"/>
        </w:rPr>
        <w:t xml:space="preserve"> from </w:t>
      </w:r>
      <w:r>
        <w:rPr>
          <w:rFonts w:ascii="Calibri" w:hAnsi="Calibri" w:cs="Arial"/>
          <w:sz w:val="22"/>
          <w:szCs w:val="22"/>
          <w:lang w:val="en-GB"/>
        </w:rPr>
        <w:t>Mount Schminasky;</w:t>
      </w:r>
      <w:r>
        <w:rPr>
          <w:rFonts w:ascii="Calibri" w:hAnsi="Calibri"/>
          <w:sz w:val="22"/>
          <w:szCs w:val="22"/>
        </w:rPr>
        <w:t xml:space="preserve"> </w:t>
      </w:r>
      <w:r w:rsidRPr="00D8464A">
        <w:rPr>
          <w:rFonts w:ascii="Calibri" w:hAnsi="Calibri"/>
          <w:sz w:val="22"/>
          <w:szCs w:val="22"/>
        </w:rPr>
        <w:t xml:space="preserve">(c) </w:t>
      </w:r>
      <w:r>
        <w:rPr>
          <w:rFonts w:ascii="Calibri" w:hAnsi="Calibri" w:cs="Arial"/>
          <w:sz w:val="22"/>
          <w:szCs w:val="22"/>
          <w:lang w:val="en-GB"/>
        </w:rPr>
        <w:t>R.7629.1 tonalite</w:t>
      </w:r>
      <w:r w:rsidRPr="001E6620">
        <w:rPr>
          <w:rFonts w:ascii="Calibri" w:hAnsi="Calibri" w:cs="Arial"/>
          <w:sz w:val="22"/>
          <w:szCs w:val="22"/>
          <w:lang w:val="en-GB"/>
        </w:rPr>
        <w:t xml:space="preserve"> from </w:t>
      </w:r>
      <w:r>
        <w:rPr>
          <w:rFonts w:ascii="Calibri" w:hAnsi="Calibri" w:cs="Arial"/>
          <w:sz w:val="22"/>
          <w:szCs w:val="22"/>
          <w:lang w:val="en-GB"/>
        </w:rPr>
        <w:t>the Du Toit Mountains;</w:t>
      </w:r>
      <w:r>
        <w:rPr>
          <w:rFonts w:ascii="Calibri" w:hAnsi="Calibri"/>
          <w:sz w:val="22"/>
          <w:szCs w:val="22"/>
        </w:rPr>
        <w:t xml:space="preserve"> (d) P14.25.1 quartz diorite from Mount Crowell; (e</w:t>
      </w:r>
      <w:r w:rsidRPr="001E6620">
        <w:rPr>
          <w:rFonts w:ascii="Calibri" w:hAnsi="Calibri"/>
          <w:sz w:val="22"/>
          <w:szCs w:val="22"/>
        </w:rPr>
        <w:t xml:space="preserve">) </w:t>
      </w:r>
      <w:r>
        <w:rPr>
          <w:rFonts w:ascii="Calibri" w:hAnsi="Calibri" w:cs="Arial"/>
          <w:sz w:val="22"/>
          <w:szCs w:val="22"/>
          <w:lang w:val="en-GB"/>
        </w:rPr>
        <w:t>P14.46</w:t>
      </w:r>
      <w:r w:rsidRPr="001E6620">
        <w:rPr>
          <w:rFonts w:ascii="Calibri" w:hAnsi="Calibri" w:cs="Arial"/>
          <w:sz w:val="22"/>
          <w:szCs w:val="22"/>
          <w:lang w:val="en-GB"/>
        </w:rPr>
        <w:t xml:space="preserve">.1 </w:t>
      </w:r>
      <w:r>
        <w:rPr>
          <w:rFonts w:ascii="Calibri" w:hAnsi="Calibri" w:cs="Arial"/>
          <w:sz w:val="22"/>
          <w:szCs w:val="22"/>
          <w:lang w:val="en-GB"/>
        </w:rPr>
        <w:t>tonalite from the RARE Range;</w:t>
      </w:r>
      <w:r w:rsidRPr="001E6620">
        <w:rPr>
          <w:rFonts w:ascii="Calibri" w:hAnsi="Calibri" w:cs="Arial"/>
          <w:sz w:val="22"/>
          <w:szCs w:val="22"/>
          <w:lang w:val="en-GB"/>
        </w:rPr>
        <w:t xml:space="preserve"> (f) </w:t>
      </w:r>
      <w:r>
        <w:rPr>
          <w:rFonts w:ascii="Calibri" w:hAnsi="Calibri" w:cs="Arial"/>
          <w:sz w:val="22"/>
          <w:szCs w:val="22"/>
          <w:lang w:val="en-GB"/>
        </w:rPr>
        <w:t>R.7614.1 granodiorite</w:t>
      </w:r>
      <w:r w:rsidRPr="001E6620">
        <w:rPr>
          <w:rFonts w:ascii="Calibri" w:hAnsi="Calibri" w:cs="Arial"/>
          <w:sz w:val="22"/>
          <w:szCs w:val="22"/>
          <w:lang w:val="en-GB"/>
        </w:rPr>
        <w:t xml:space="preserve"> from </w:t>
      </w:r>
      <w:r>
        <w:rPr>
          <w:rFonts w:ascii="Calibri" w:hAnsi="Calibri" w:cs="Arial"/>
          <w:sz w:val="22"/>
          <w:szCs w:val="22"/>
          <w:lang w:val="en-GB"/>
        </w:rPr>
        <w:t>Hagerty Peak; (g)</w:t>
      </w:r>
      <w:r w:rsidRPr="001E6620">
        <w:rPr>
          <w:rFonts w:ascii="Calibri" w:hAnsi="Calibri" w:cs="Arial"/>
          <w:sz w:val="22"/>
          <w:szCs w:val="22"/>
          <w:lang w:val="en-GB"/>
        </w:rPr>
        <w:t xml:space="preserve"> </w:t>
      </w:r>
      <w:r>
        <w:rPr>
          <w:rFonts w:ascii="Calibri" w:hAnsi="Calibri" w:cs="Arial"/>
          <w:sz w:val="22"/>
          <w:szCs w:val="22"/>
          <w:lang w:val="en-GB"/>
        </w:rPr>
        <w:t>P14.35.1</w:t>
      </w:r>
      <w:r w:rsidRPr="001E6620">
        <w:rPr>
          <w:rFonts w:ascii="Calibri" w:hAnsi="Calibri" w:cs="Arial"/>
          <w:sz w:val="22"/>
          <w:szCs w:val="22"/>
          <w:lang w:val="en-GB"/>
        </w:rPr>
        <w:t xml:space="preserve"> </w:t>
      </w:r>
      <w:r>
        <w:rPr>
          <w:rFonts w:ascii="Calibri" w:hAnsi="Calibri" w:cs="Arial"/>
          <w:sz w:val="22"/>
          <w:szCs w:val="22"/>
          <w:lang w:val="en-GB"/>
        </w:rPr>
        <w:t>tonalite</w:t>
      </w:r>
      <w:r w:rsidRPr="001E6620">
        <w:rPr>
          <w:rFonts w:ascii="Calibri" w:hAnsi="Calibri" w:cs="Arial"/>
          <w:sz w:val="22"/>
          <w:szCs w:val="22"/>
          <w:lang w:val="en-GB"/>
        </w:rPr>
        <w:t xml:space="preserve"> from </w:t>
      </w:r>
      <w:r>
        <w:rPr>
          <w:rFonts w:ascii="Calibri" w:hAnsi="Calibri" w:cs="Arial"/>
          <w:sz w:val="22"/>
          <w:szCs w:val="22"/>
          <w:lang w:val="en-GB"/>
        </w:rPr>
        <w:t>the RARE Range</w:t>
      </w:r>
      <w:r w:rsidRPr="001E6620">
        <w:rPr>
          <w:rFonts w:ascii="Calibri" w:hAnsi="Calibri" w:cs="Arial"/>
          <w:sz w:val="22"/>
          <w:szCs w:val="22"/>
          <w:lang w:val="en-GB"/>
        </w:rPr>
        <w:t xml:space="preserve">; (h) </w:t>
      </w:r>
      <w:r>
        <w:rPr>
          <w:rFonts w:ascii="Calibri" w:hAnsi="Calibri" w:cs="Arial"/>
          <w:sz w:val="22"/>
          <w:szCs w:val="22"/>
          <w:lang w:val="en-GB"/>
        </w:rPr>
        <w:t>R.8264A.1 granodiorite</w:t>
      </w:r>
      <w:r w:rsidRPr="001E6620">
        <w:rPr>
          <w:rFonts w:ascii="Calibri" w:hAnsi="Calibri" w:cs="Arial"/>
          <w:sz w:val="22"/>
          <w:szCs w:val="22"/>
          <w:lang w:val="en-GB"/>
        </w:rPr>
        <w:t xml:space="preserve"> from </w:t>
      </w:r>
      <w:r>
        <w:rPr>
          <w:rFonts w:ascii="Calibri" w:hAnsi="Calibri" w:cs="Arial"/>
          <w:sz w:val="22"/>
          <w:szCs w:val="22"/>
          <w:lang w:val="en-GB"/>
        </w:rPr>
        <w:t>Galan Ridge; (i) R.8266A.1 granodiorite</w:t>
      </w:r>
      <w:r w:rsidRPr="001E6620">
        <w:rPr>
          <w:rFonts w:ascii="Calibri" w:hAnsi="Calibri" w:cs="Arial"/>
          <w:sz w:val="22"/>
          <w:szCs w:val="22"/>
          <w:lang w:val="en-GB"/>
        </w:rPr>
        <w:t xml:space="preserve"> from </w:t>
      </w:r>
      <w:r>
        <w:rPr>
          <w:rFonts w:ascii="Calibri" w:hAnsi="Calibri" w:cs="Arial"/>
          <w:sz w:val="22"/>
          <w:szCs w:val="22"/>
          <w:lang w:val="en-GB"/>
        </w:rPr>
        <w:t xml:space="preserve">Galan Ridge; (j) </w:t>
      </w:r>
      <w:r>
        <w:rPr>
          <w:rFonts w:ascii="Calibri" w:hAnsi="Calibri"/>
          <w:sz w:val="22"/>
          <w:szCs w:val="22"/>
        </w:rPr>
        <w:t>P14.3.1 tonalite from Copper Nunataks</w:t>
      </w:r>
      <w:r w:rsidRPr="00D8464A">
        <w:rPr>
          <w:rFonts w:ascii="Calibri" w:hAnsi="Calibri"/>
          <w:sz w:val="22"/>
          <w:szCs w:val="22"/>
        </w:rPr>
        <w:t>;</w:t>
      </w:r>
      <w:r>
        <w:rPr>
          <w:rFonts w:ascii="Calibri" w:hAnsi="Calibri" w:cs="Arial"/>
          <w:sz w:val="22"/>
          <w:szCs w:val="22"/>
          <w:lang w:val="en-GB"/>
        </w:rPr>
        <w:t xml:space="preserve"> (k) </w:t>
      </w:r>
      <w:r>
        <w:rPr>
          <w:rFonts w:ascii="Calibri" w:hAnsi="Calibri"/>
          <w:sz w:val="22"/>
          <w:szCs w:val="22"/>
        </w:rPr>
        <w:t>P14.11.1</w:t>
      </w:r>
      <w:r>
        <w:rPr>
          <w:rFonts w:ascii="Calibri" w:hAnsi="Calibri"/>
          <w:color w:val="FF0000"/>
          <w:sz w:val="22"/>
          <w:szCs w:val="22"/>
        </w:rPr>
        <w:t xml:space="preserve"> </w:t>
      </w:r>
      <w:r>
        <w:rPr>
          <w:rFonts w:ascii="Calibri" w:hAnsi="Calibri"/>
          <w:sz w:val="22"/>
          <w:szCs w:val="22"/>
        </w:rPr>
        <w:t>granite from Copper Nunataks;</w:t>
      </w:r>
      <w:r>
        <w:rPr>
          <w:rFonts w:ascii="Calibri" w:hAnsi="Calibri" w:cs="Arial"/>
          <w:sz w:val="22"/>
          <w:szCs w:val="22"/>
          <w:lang w:val="en-GB"/>
        </w:rPr>
        <w:t xml:space="preserve"> (l) </w:t>
      </w:r>
      <w:r>
        <w:rPr>
          <w:rFonts w:ascii="Calibri" w:hAnsi="Calibri"/>
          <w:sz w:val="22"/>
          <w:szCs w:val="22"/>
        </w:rPr>
        <w:t>P14.103.1 granodiorite from Hutton Mountains;</w:t>
      </w:r>
      <w:r>
        <w:rPr>
          <w:rFonts w:ascii="Calibri" w:hAnsi="Calibri" w:cs="Arial"/>
          <w:sz w:val="22"/>
          <w:szCs w:val="22"/>
          <w:lang w:val="en-GB"/>
        </w:rPr>
        <w:t xml:space="preserve"> (m) P14.138.</w:t>
      </w:r>
      <w:r w:rsidRPr="001E6620">
        <w:rPr>
          <w:rFonts w:ascii="Calibri" w:hAnsi="Calibri" w:cs="Arial"/>
          <w:sz w:val="22"/>
          <w:szCs w:val="22"/>
          <w:lang w:val="en-GB"/>
        </w:rPr>
        <w:t xml:space="preserve">1 </w:t>
      </w:r>
      <w:r>
        <w:rPr>
          <w:rFonts w:ascii="Calibri" w:hAnsi="Calibri" w:cs="Arial"/>
          <w:sz w:val="22"/>
          <w:szCs w:val="22"/>
          <w:lang w:val="en-GB"/>
        </w:rPr>
        <w:t>quartz diorite</w:t>
      </w:r>
      <w:r w:rsidRPr="001E6620">
        <w:rPr>
          <w:rFonts w:ascii="Calibri" w:hAnsi="Calibri" w:cs="Arial"/>
          <w:sz w:val="22"/>
          <w:szCs w:val="22"/>
          <w:lang w:val="en-GB"/>
        </w:rPr>
        <w:t xml:space="preserve"> from </w:t>
      </w:r>
      <w:r>
        <w:rPr>
          <w:rFonts w:ascii="Calibri" w:hAnsi="Calibri" w:cs="Arial"/>
          <w:sz w:val="22"/>
          <w:szCs w:val="22"/>
          <w:lang w:val="en-GB"/>
        </w:rPr>
        <w:t>the Hutton Mountains; (n)</w:t>
      </w:r>
      <w:r w:rsidRPr="000F22EC">
        <w:rPr>
          <w:rFonts w:ascii="Calibri" w:hAnsi="Calibri" w:cs="Arial"/>
          <w:sz w:val="22"/>
          <w:szCs w:val="22"/>
          <w:lang w:val="en-GB"/>
        </w:rPr>
        <w:t xml:space="preserve"> </w:t>
      </w:r>
      <w:r>
        <w:rPr>
          <w:rFonts w:ascii="Calibri" w:hAnsi="Calibri" w:cs="Arial"/>
          <w:sz w:val="22"/>
          <w:szCs w:val="22"/>
          <w:lang w:val="en-GB"/>
        </w:rPr>
        <w:t>N10.413.1 diorite</w:t>
      </w:r>
      <w:r w:rsidRPr="001E6620">
        <w:rPr>
          <w:rFonts w:ascii="Calibri" w:hAnsi="Calibri" w:cs="Arial"/>
          <w:sz w:val="22"/>
          <w:szCs w:val="22"/>
          <w:lang w:val="en-GB"/>
        </w:rPr>
        <w:t xml:space="preserve"> from </w:t>
      </w:r>
      <w:r>
        <w:rPr>
          <w:rFonts w:ascii="Calibri" w:hAnsi="Calibri" w:cs="Arial"/>
          <w:sz w:val="22"/>
          <w:szCs w:val="22"/>
          <w:lang w:val="en-GB"/>
        </w:rPr>
        <w:t>Eileson Peninsula.</w:t>
      </w:r>
    </w:p>
    <w:p w:rsidR="00D1788B" w:rsidRDefault="00D1788B" w:rsidP="00D1788B">
      <w:pPr>
        <w:spacing w:line="480" w:lineRule="auto"/>
        <w:rPr>
          <w:rFonts w:ascii="Calibri" w:hAnsi="Calibri" w:cs="Arial"/>
          <w:sz w:val="22"/>
          <w:szCs w:val="22"/>
          <w:lang w:val="en-GB"/>
        </w:rPr>
      </w:pPr>
    </w:p>
    <w:p w:rsidR="009101F1" w:rsidRPr="00113952" w:rsidRDefault="00D1788B" w:rsidP="00C13F39">
      <w:pPr>
        <w:spacing w:line="480" w:lineRule="auto"/>
        <w:rPr>
          <w:rFonts w:ascii="Calibri" w:hAnsi="Calibri" w:cs="Arial"/>
          <w:sz w:val="22"/>
          <w:szCs w:val="22"/>
          <w:lang w:val="en-GB"/>
        </w:rPr>
      </w:pPr>
      <w:r>
        <w:rPr>
          <w:rFonts w:ascii="Calibri" w:hAnsi="Calibri"/>
          <w:sz w:val="22"/>
          <w:szCs w:val="22"/>
        </w:rPr>
        <w:t>Figure 5</w:t>
      </w:r>
      <w:r w:rsidRPr="00D8464A">
        <w:rPr>
          <w:rFonts w:ascii="Calibri" w:hAnsi="Calibri"/>
          <w:sz w:val="22"/>
          <w:szCs w:val="22"/>
        </w:rPr>
        <w:t xml:space="preserve">: </w:t>
      </w:r>
      <w:r>
        <w:rPr>
          <w:rFonts w:ascii="Calibri" w:hAnsi="Calibri"/>
          <w:sz w:val="22"/>
          <w:szCs w:val="22"/>
        </w:rPr>
        <w:t>Representative c</w:t>
      </w:r>
      <w:r w:rsidRPr="00D8464A">
        <w:rPr>
          <w:rFonts w:ascii="Calibri" w:hAnsi="Calibri"/>
          <w:sz w:val="22"/>
          <w:szCs w:val="22"/>
        </w:rPr>
        <w:t xml:space="preserve">athodoluminescence images of analyzed zircon grains from </w:t>
      </w:r>
      <w:r>
        <w:rPr>
          <w:rFonts w:ascii="Calibri" w:hAnsi="Calibri"/>
          <w:sz w:val="22"/>
          <w:szCs w:val="22"/>
        </w:rPr>
        <w:t>granitoids of</w:t>
      </w:r>
      <w:r w:rsidRPr="00D8464A">
        <w:rPr>
          <w:rFonts w:ascii="Calibri" w:hAnsi="Calibri"/>
          <w:sz w:val="22"/>
          <w:szCs w:val="22"/>
        </w:rPr>
        <w:t xml:space="preserve"> </w:t>
      </w:r>
      <w:r>
        <w:rPr>
          <w:rFonts w:ascii="Calibri" w:hAnsi="Calibri"/>
          <w:sz w:val="22"/>
          <w:szCs w:val="22"/>
        </w:rPr>
        <w:t>the Lassiter Coast intrusive suite</w:t>
      </w:r>
      <w:r w:rsidRPr="00D8464A">
        <w:rPr>
          <w:rFonts w:ascii="Calibri" w:hAnsi="Calibri"/>
          <w:sz w:val="22"/>
          <w:szCs w:val="22"/>
        </w:rPr>
        <w:t>. Circles indicate the positi</w:t>
      </w:r>
      <w:r>
        <w:rPr>
          <w:rFonts w:ascii="Calibri" w:hAnsi="Calibri"/>
          <w:sz w:val="22"/>
          <w:szCs w:val="22"/>
        </w:rPr>
        <w:t>on of analysis. (a) P14.3.1 Copper Nunataks; (b) P14.103.1 Hutton Mountains; (c) R.7629.1 Du Toit Mountains; (d) R.7180.1 Mount Schimansky; (e</w:t>
      </w:r>
      <w:r w:rsidRPr="001E6620">
        <w:rPr>
          <w:rFonts w:ascii="Calibri" w:hAnsi="Calibri"/>
          <w:sz w:val="22"/>
          <w:szCs w:val="22"/>
        </w:rPr>
        <w:t xml:space="preserve">) </w:t>
      </w:r>
      <w:r>
        <w:rPr>
          <w:rFonts w:ascii="Calibri" w:hAnsi="Calibri" w:cs="Arial"/>
          <w:sz w:val="22"/>
          <w:szCs w:val="22"/>
          <w:lang w:val="en-GB"/>
        </w:rPr>
        <w:t>P14.35.1</w:t>
      </w:r>
      <w:r w:rsidRPr="001E6620">
        <w:rPr>
          <w:rFonts w:ascii="Calibri" w:hAnsi="Calibri" w:cs="Arial"/>
          <w:sz w:val="22"/>
          <w:szCs w:val="22"/>
          <w:lang w:val="en-GB"/>
        </w:rPr>
        <w:t xml:space="preserve"> </w:t>
      </w:r>
      <w:r>
        <w:rPr>
          <w:rFonts w:ascii="Calibri" w:hAnsi="Calibri" w:cs="Arial"/>
          <w:sz w:val="22"/>
          <w:szCs w:val="22"/>
          <w:lang w:val="en-GB"/>
        </w:rPr>
        <w:t>RARE Range</w:t>
      </w:r>
      <w:r w:rsidRPr="001E6620">
        <w:rPr>
          <w:rFonts w:ascii="Calibri" w:hAnsi="Calibri" w:cs="Arial"/>
          <w:sz w:val="22"/>
          <w:szCs w:val="22"/>
          <w:lang w:val="en-GB"/>
        </w:rPr>
        <w:t xml:space="preserve">; (f) </w:t>
      </w:r>
      <w:r>
        <w:rPr>
          <w:rFonts w:ascii="Calibri" w:hAnsi="Calibri" w:cs="Arial"/>
          <w:sz w:val="22"/>
          <w:szCs w:val="22"/>
          <w:lang w:val="en-GB"/>
        </w:rPr>
        <w:t>R.8264A.1</w:t>
      </w:r>
      <w:r w:rsidRPr="001E6620">
        <w:rPr>
          <w:rFonts w:ascii="Calibri" w:hAnsi="Calibri" w:cs="Arial"/>
          <w:sz w:val="22"/>
          <w:szCs w:val="22"/>
          <w:lang w:val="en-GB"/>
        </w:rPr>
        <w:t xml:space="preserve"> </w:t>
      </w:r>
      <w:r>
        <w:rPr>
          <w:rFonts w:ascii="Calibri" w:hAnsi="Calibri" w:cs="Arial"/>
          <w:sz w:val="22"/>
          <w:szCs w:val="22"/>
          <w:lang w:val="en-GB"/>
        </w:rPr>
        <w:t>Galan Ridge.</w:t>
      </w:r>
    </w:p>
    <w:p w:rsidR="00DF2DCA" w:rsidRDefault="00DF2DCA" w:rsidP="00C13F39">
      <w:pPr>
        <w:spacing w:line="480" w:lineRule="auto"/>
        <w:rPr>
          <w:rFonts w:ascii="Calibri" w:hAnsi="Calibri"/>
          <w:sz w:val="22"/>
          <w:szCs w:val="22"/>
        </w:rPr>
      </w:pPr>
    </w:p>
    <w:p w:rsidR="000E166D" w:rsidRDefault="000E166D" w:rsidP="00C13F39">
      <w:pPr>
        <w:spacing w:line="480" w:lineRule="auto"/>
        <w:rPr>
          <w:rFonts w:ascii="Calibri" w:hAnsi="Calibri"/>
          <w:sz w:val="22"/>
          <w:szCs w:val="22"/>
        </w:rPr>
      </w:pPr>
      <w:r>
        <w:rPr>
          <w:rFonts w:ascii="Calibri" w:hAnsi="Calibri"/>
          <w:sz w:val="22"/>
          <w:szCs w:val="22"/>
        </w:rPr>
        <w:t xml:space="preserve">Fig. </w:t>
      </w:r>
      <w:r w:rsidR="00191F5D">
        <w:rPr>
          <w:rFonts w:ascii="Calibri" w:hAnsi="Calibri"/>
          <w:sz w:val="22"/>
          <w:szCs w:val="22"/>
        </w:rPr>
        <w:t>6</w:t>
      </w:r>
      <w:r>
        <w:rPr>
          <w:rFonts w:ascii="Calibri" w:hAnsi="Calibri"/>
          <w:sz w:val="22"/>
          <w:szCs w:val="22"/>
        </w:rPr>
        <w:t xml:space="preserve">: </w:t>
      </w:r>
      <w:r w:rsidR="00A62727">
        <w:rPr>
          <w:rFonts w:ascii="Calibri" w:hAnsi="Calibri"/>
          <w:sz w:val="22"/>
          <w:szCs w:val="22"/>
        </w:rPr>
        <w:t xml:space="preserve">(a) Age histograms and cumulative frequency curves for the age of granitoids from the Lassiter Coast intrusive suite highlighting the episodicity of the mid-Cretaceous magmatic event. Data sources: U-Pb data (this study, Flowerdew et al., </w:t>
      </w:r>
      <w:r w:rsidR="00DF2DCA">
        <w:rPr>
          <w:rFonts w:ascii="Calibri" w:hAnsi="Calibri"/>
          <w:sz w:val="22"/>
          <w:szCs w:val="22"/>
        </w:rPr>
        <w:t>(</w:t>
      </w:r>
      <w:r w:rsidR="00A62727">
        <w:rPr>
          <w:rFonts w:ascii="Calibri" w:hAnsi="Calibri"/>
          <w:sz w:val="22"/>
          <w:szCs w:val="22"/>
        </w:rPr>
        <w:t>2005</w:t>
      </w:r>
      <w:r w:rsidR="00DF2DCA">
        <w:rPr>
          <w:rFonts w:ascii="Calibri" w:hAnsi="Calibri"/>
          <w:sz w:val="22"/>
          <w:szCs w:val="22"/>
        </w:rPr>
        <w:t>)</w:t>
      </w:r>
      <w:r w:rsidR="00A62727">
        <w:rPr>
          <w:rFonts w:ascii="Calibri" w:hAnsi="Calibri"/>
          <w:sz w:val="22"/>
          <w:szCs w:val="22"/>
        </w:rPr>
        <w:t xml:space="preserve">; Vaughan et al., </w:t>
      </w:r>
      <w:r w:rsidR="00DF2DCA">
        <w:rPr>
          <w:rFonts w:ascii="Calibri" w:hAnsi="Calibri"/>
          <w:sz w:val="22"/>
          <w:szCs w:val="22"/>
        </w:rPr>
        <w:t>(</w:t>
      </w:r>
      <w:r w:rsidR="00A62727">
        <w:rPr>
          <w:rFonts w:ascii="Calibri" w:hAnsi="Calibri"/>
          <w:sz w:val="22"/>
          <w:szCs w:val="22"/>
        </w:rPr>
        <w:t>2002; 2012b). (b) Age histogram and cumulative frequency curve for the Lassiter Coast intrusive suite granitoids. Data sources: as above, plus reliable K-Ar and Rb-Sr data compiled</w:t>
      </w:r>
      <w:r w:rsidR="00DF2DCA">
        <w:rPr>
          <w:rFonts w:ascii="Calibri" w:hAnsi="Calibri"/>
          <w:sz w:val="22"/>
          <w:szCs w:val="22"/>
        </w:rPr>
        <w:t xml:space="preserve"> in Vaughan et al. (2012b). (c) Age histogram and cumulative frequency curve for mid-Cretaceous granitoids from Marie Byrd Land. Data sources: U-Pb data (Mukasa and Dalziel, (2000); Korhonen et al. (2010); Kipf et al., (2012)</w:t>
      </w:r>
      <w:r w:rsidR="00396A3B">
        <w:rPr>
          <w:rFonts w:ascii="Calibri" w:hAnsi="Calibri"/>
          <w:sz w:val="22"/>
          <w:szCs w:val="22"/>
        </w:rPr>
        <w:t>; Brown et al. (2016)</w:t>
      </w:r>
      <w:r w:rsidR="00DF2DCA">
        <w:rPr>
          <w:rFonts w:ascii="Calibri" w:hAnsi="Calibri"/>
          <w:sz w:val="22"/>
          <w:szCs w:val="22"/>
        </w:rPr>
        <w:t>.</w:t>
      </w:r>
    </w:p>
    <w:p w:rsidR="00191F5D" w:rsidRPr="00D8464A" w:rsidRDefault="00191F5D" w:rsidP="00C13F39">
      <w:pPr>
        <w:spacing w:line="480" w:lineRule="auto"/>
        <w:rPr>
          <w:rFonts w:ascii="Calibri" w:hAnsi="Calibri"/>
          <w:sz w:val="22"/>
          <w:szCs w:val="22"/>
        </w:rPr>
      </w:pPr>
    </w:p>
    <w:p w:rsidR="00191F5D" w:rsidRDefault="00191F5D" w:rsidP="00191F5D">
      <w:pPr>
        <w:spacing w:line="480" w:lineRule="auto"/>
        <w:rPr>
          <w:rFonts w:asciiTheme="minorHAnsi" w:hAnsiTheme="minorHAnsi"/>
          <w:sz w:val="22"/>
          <w:szCs w:val="22"/>
        </w:rPr>
      </w:pPr>
      <w:r w:rsidRPr="00E00D10">
        <w:rPr>
          <w:rFonts w:asciiTheme="minorHAnsi" w:hAnsiTheme="minorHAnsi"/>
          <w:sz w:val="22"/>
          <w:szCs w:val="22"/>
        </w:rPr>
        <w:t xml:space="preserve">Fig. </w:t>
      </w:r>
      <w:r>
        <w:rPr>
          <w:rFonts w:asciiTheme="minorHAnsi" w:hAnsiTheme="minorHAnsi"/>
          <w:sz w:val="22"/>
          <w:szCs w:val="22"/>
        </w:rPr>
        <w:t>7</w:t>
      </w:r>
      <w:r w:rsidRPr="00E00D10">
        <w:rPr>
          <w:rFonts w:asciiTheme="minorHAnsi" w:hAnsiTheme="minorHAnsi"/>
          <w:sz w:val="22"/>
          <w:szCs w:val="22"/>
        </w:rPr>
        <w:t>: Compiled structural data for the Lassiter Coast, showing: (a) WNW-ESE tectonic compression preceding LCIS emplacement, as recorded by the poles to the tilted bedding of the Latady F</w:t>
      </w:r>
      <w:r>
        <w:rPr>
          <w:rFonts w:asciiTheme="minorHAnsi" w:hAnsiTheme="minorHAnsi"/>
          <w:sz w:val="22"/>
          <w:szCs w:val="22"/>
        </w:rPr>
        <w:t>or</w:t>
      </w:r>
      <w:r w:rsidRPr="00E00D10">
        <w:rPr>
          <w:rFonts w:asciiTheme="minorHAnsi" w:hAnsiTheme="minorHAnsi"/>
          <w:sz w:val="22"/>
          <w:szCs w:val="22"/>
        </w:rPr>
        <w:t>m</w:t>
      </w:r>
      <w:r>
        <w:rPr>
          <w:rFonts w:asciiTheme="minorHAnsi" w:hAnsiTheme="minorHAnsi"/>
          <w:sz w:val="22"/>
          <w:szCs w:val="22"/>
        </w:rPr>
        <w:t>ation</w:t>
      </w:r>
      <w:r w:rsidRPr="00E00D10">
        <w:rPr>
          <w:rFonts w:asciiTheme="minorHAnsi" w:hAnsiTheme="minorHAnsi"/>
          <w:sz w:val="22"/>
          <w:szCs w:val="22"/>
        </w:rPr>
        <w:t xml:space="preserve"> host rocks; (b) syn-emplacement WNW-ESE compression as recorded by the poles to the mafic enclave foliations in the </w:t>
      </w:r>
      <w:r>
        <w:rPr>
          <w:rFonts w:asciiTheme="minorHAnsi" w:hAnsiTheme="minorHAnsi"/>
          <w:sz w:val="22"/>
          <w:szCs w:val="22"/>
        </w:rPr>
        <w:t xml:space="preserve">P1 and P2 </w:t>
      </w:r>
      <w:r w:rsidRPr="00E00D10">
        <w:rPr>
          <w:rFonts w:asciiTheme="minorHAnsi" w:hAnsiTheme="minorHAnsi"/>
          <w:sz w:val="22"/>
          <w:szCs w:val="22"/>
        </w:rPr>
        <w:t>plutons; and (c) WNW-ESE tectonic compression post-dating LCIS emplacement, as recorded by the mafic dykes cross-cutting the plutons.</w:t>
      </w:r>
    </w:p>
    <w:p w:rsidR="000E166D" w:rsidRPr="00D8464A" w:rsidRDefault="000E166D" w:rsidP="00C13F39">
      <w:pPr>
        <w:spacing w:line="480" w:lineRule="auto"/>
        <w:rPr>
          <w:rFonts w:ascii="Calibri" w:hAnsi="Calibri"/>
          <w:sz w:val="22"/>
          <w:szCs w:val="22"/>
        </w:rPr>
      </w:pPr>
    </w:p>
    <w:p w:rsidR="000E166D" w:rsidRDefault="000E166D" w:rsidP="00C13F39">
      <w:pPr>
        <w:spacing w:line="480" w:lineRule="auto"/>
        <w:rPr>
          <w:rFonts w:ascii="Calibri" w:hAnsi="Calibri"/>
          <w:sz w:val="22"/>
          <w:szCs w:val="22"/>
        </w:rPr>
      </w:pPr>
      <w:r w:rsidRPr="00D8464A">
        <w:rPr>
          <w:rFonts w:ascii="Calibri" w:hAnsi="Calibri"/>
          <w:sz w:val="22"/>
          <w:szCs w:val="22"/>
        </w:rPr>
        <w:t xml:space="preserve">Fig. </w:t>
      </w:r>
      <w:r w:rsidR="00FB404F">
        <w:rPr>
          <w:rFonts w:ascii="Calibri" w:hAnsi="Calibri"/>
          <w:sz w:val="22"/>
          <w:szCs w:val="22"/>
        </w:rPr>
        <w:t>8</w:t>
      </w:r>
      <w:r w:rsidRPr="00D8464A">
        <w:rPr>
          <w:rFonts w:ascii="Calibri" w:hAnsi="Calibri"/>
          <w:sz w:val="22"/>
          <w:szCs w:val="22"/>
        </w:rPr>
        <w:t xml:space="preserve">: </w:t>
      </w:r>
      <w:r w:rsidR="00A62727">
        <w:rPr>
          <w:rFonts w:ascii="Calibri" w:hAnsi="Calibri"/>
          <w:sz w:val="22"/>
          <w:szCs w:val="22"/>
        </w:rPr>
        <w:t xml:space="preserve">Age histogram and cumulative frequency curve for detrital zircon data from the southern Andes of Patagonia highlighting the </w:t>
      </w:r>
      <w:r w:rsidR="00971462">
        <w:rPr>
          <w:rFonts w:ascii="Calibri" w:hAnsi="Calibri"/>
          <w:sz w:val="22"/>
          <w:szCs w:val="22"/>
        </w:rPr>
        <w:t>first order episodicity througho</w:t>
      </w:r>
      <w:r w:rsidR="00DF2DCA">
        <w:rPr>
          <w:rFonts w:ascii="Calibri" w:hAnsi="Calibri"/>
          <w:sz w:val="22"/>
          <w:szCs w:val="22"/>
        </w:rPr>
        <w:t>ut the Phanerozoic (Paterson and Ducea, 2015).</w:t>
      </w:r>
    </w:p>
    <w:p w:rsidR="00DF2DCA" w:rsidRDefault="00DF2DCA" w:rsidP="00C13F39">
      <w:pPr>
        <w:spacing w:line="480" w:lineRule="auto"/>
        <w:rPr>
          <w:rFonts w:ascii="Calibri" w:hAnsi="Calibri"/>
          <w:sz w:val="22"/>
          <w:szCs w:val="22"/>
        </w:rPr>
      </w:pPr>
    </w:p>
    <w:p w:rsidR="00DF2DCA" w:rsidRDefault="00DF2DCA" w:rsidP="00C13F39">
      <w:pPr>
        <w:spacing w:line="480" w:lineRule="auto"/>
        <w:rPr>
          <w:rFonts w:ascii="Calibri" w:hAnsi="Calibri"/>
          <w:sz w:val="22"/>
          <w:szCs w:val="22"/>
        </w:rPr>
      </w:pPr>
      <w:r>
        <w:rPr>
          <w:rFonts w:ascii="Calibri" w:hAnsi="Calibri"/>
          <w:sz w:val="22"/>
          <w:szCs w:val="22"/>
        </w:rPr>
        <w:t xml:space="preserve">Fig. </w:t>
      </w:r>
      <w:r w:rsidR="00FB404F">
        <w:rPr>
          <w:rFonts w:ascii="Calibri" w:hAnsi="Calibri"/>
          <w:sz w:val="22"/>
          <w:szCs w:val="22"/>
        </w:rPr>
        <w:t>9</w:t>
      </w:r>
      <w:r>
        <w:rPr>
          <w:rFonts w:ascii="Calibri" w:hAnsi="Calibri"/>
          <w:sz w:val="22"/>
          <w:szCs w:val="22"/>
        </w:rPr>
        <w:t xml:space="preserve">: </w:t>
      </w:r>
      <w:r w:rsidR="002672A0">
        <w:rPr>
          <w:rFonts w:ascii="Calibri" w:hAnsi="Calibri"/>
          <w:sz w:val="22"/>
          <w:szCs w:val="22"/>
        </w:rPr>
        <w:t xml:space="preserve">Flare-up conditions in the arc magmatic system of the crust highlighting the prominent development of a deep crustal </w:t>
      </w:r>
      <w:r w:rsidR="00F5763B">
        <w:rPr>
          <w:rFonts w:ascii="Calibri" w:hAnsi="Calibri"/>
          <w:sz w:val="22"/>
          <w:szCs w:val="22"/>
        </w:rPr>
        <w:t xml:space="preserve">melt fertile </w:t>
      </w:r>
      <w:r w:rsidR="002672A0">
        <w:rPr>
          <w:rFonts w:ascii="Calibri" w:hAnsi="Calibri"/>
          <w:sz w:val="22"/>
          <w:szCs w:val="22"/>
        </w:rPr>
        <w:t>zone and development and transport of intermediate to felsic melts/batholiths (de Silva et al., 2015).</w:t>
      </w:r>
    </w:p>
    <w:p w:rsidR="000E166D" w:rsidRDefault="000E166D" w:rsidP="00C13F39">
      <w:pPr>
        <w:spacing w:line="480" w:lineRule="auto"/>
        <w:rPr>
          <w:rFonts w:ascii="Calibri" w:hAnsi="Calibri"/>
          <w:sz w:val="22"/>
          <w:szCs w:val="22"/>
        </w:rPr>
      </w:pPr>
    </w:p>
    <w:p w:rsidR="000E166D" w:rsidRPr="00D8464A" w:rsidRDefault="000E166D" w:rsidP="00C13F39">
      <w:pPr>
        <w:spacing w:line="480" w:lineRule="auto"/>
        <w:rPr>
          <w:rFonts w:ascii="Calibri" w:hAnsi="Calibri"/>
          <w:sz w:val="22"/>
          <w:szCs w:val="22"/>
        </w:rPr>
      </w:pPr>
    </w:p>
    <w:p w:rsidR="000E166D" w:rsidRPr="00D8464A" w:rsidRDefault="000E166D" w:rsidP="00C13F39">
      <w:pPr>
        <w:spacing w:line="480" w:lineRule="auto"/>
        <w:rPr>
          <w:rFonts w:ascii="Calibri" w:hAnsi="Calibri"/>
          <w:sz w:val="22"/>
          <w:szCs w:val="22"/>
        </w:rPr>
      </w:pPr>
    </w:p>
    <w:p w:rsidR="000E166D" w:rsidRPr="00C771FC" w:rsidRDefault="000E166D" w:rsidP="00C771FC">
      <w:pPr>
        <w:autoSpaceDE w:val="0"/>
        <w:autoSpaceDN w:val="0"/>
        <w:adjustRightInd w:val="0"/>
        <w:spacing w:line="480" w:lineRule="auto"/>
        <w:ind w:left="284" w:hanging="284"/>
        <w:rPr>
          <w:rFonts w:ascii="Calibri" w:hAnsi="Calibri" w:cs="TimesNewRomanPS-BoldMT"/>
          <w:bCs/>
          <w:sz w:val="22"/>
          <w:szCs w:val="22"/>
          <w:lang w:val="en-GB" w:eastAsia="en-GB"/>
        </w:rPr>
      </w:pPr>
    </w:p>
    <w:p w:rsidR="00F3486B" w:rsidRPr="00A16526" w:rsidRDefault="00F3486B" w:rsidP="00A16526">
      <w:pPr>
        <w:spacing w:line="480" w:lineRule="auto"/>
        <w:rPr>
          <w:rFonts w:ascii="Calibri" w:hAnsi="Calibri"/>
          <w:sz w:val="22"/>
          <w:szCs w:val="22"/>
        </w:rPr>
      </w:pPr>
    </w:p>
    <w:sectPr w:rsidR="00F3486B" w:rsidRPr="00A16526" w:rsidSect="00AA3D29">
      <w:footerReference w:type="even" r:id="rId14"/>
      <w:footerReference w:type="default" r:id="rId15"/>
      <w:type w:val="nextColumn"/>
      <w:pgSz w:w="11909" w:h="16834" w:code="9"/>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CD6" w:rsidRDefault="00831CD6">
      <w:r>
        <w:separator/>
      </w:r>
    </w:p>
  </w:endnote>
  <w:endnote w:type="continuationSeparator" w:id="0">
    <w:p w:rsidR="00831CD6" w:rsidRDefault="00831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dvTT5235d5a9">
    <w:panose1 w:val="00000000000000000000"/>
    <w:charset w:val="00"/>
    <w:family w:val="roman"/>
    <w:notTrueType/>
    <w:pitch w:val="default"/>
    <w:sig w:usb0="00000003" w:usb1="00000000" w:usb2="00000000" w:usb3="00000000" w:csb0="00000001" w:csb1="00000000"/>
  </w:font>
  <w:font w:name="AdvPSA3A1">
    <w:panose1 w:val="00000000000000000000"/>
    <w:charset w:val="00"/>
    <w:family w:val="swiss"/>
    <w:notTrueType/>
    <w:pitch w:val="default"/>
    <w:sig w:usb0="00000003" w:usb1="00000000" w:usb2="00000000" w:usb3="00000000" w:csb0="00000001" w:csb1="00000000"/>
  </w:font>
  <w:font w:name="AdvTT16f3b945.B">
    <w:panose1 w:val="00000000000000000000"/>
    <w:charset w:val="00"/>
    <w:family w:val="auto"/>
    <w:notTrueType/>
    <w:pitch w:val="default"/>
    <w:sig w:usb0="00000003" w:usb1="00000000" w:usb2="00000000" w:usb3="00000000" w:csb0="00000001" w:csb1="00000000"/>
  </w:font>
  <w:font w:name="AdvTT5235d5a9+fb">
    <w:altName w:val="AdvTT5235d5a9+fb"/>
    <w:panose1 w:val="00000000000000000000"/>
    <w:charset w:val="00"/>
    <w:family w:val="auto"/>
    <w:notTrueType/>
    <w:pitch w:val="default"/>
    <w:sig w:usb0="00000003" w:usb1="00000000" w:usb2="00000000" w:usb3="00000000" w:csb0="00000001" w:csb1="00000000"/>
  </w:font>
  <w:font w:name="AdvTT5235d5a9+20">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7E7" w:rsidRDefault="00BE3CFE">
    <w:pPr>
      <w:pStyle w:val="Footer"/>
      <w:framePr w:wrap="around" w:vAnchor="text" w:hAnchor="margin" w:xAlign="center" w:y="1"/>
      <w:rPr>
        <w:rStyle w:val="PageNumber"/>
      </w:rPr>
    </w:pPr>
    <w:r>
      <w:rPr>
        <w:rStyle w:val="PageNumber"/>
      </w:rPr>
      <w:fldChar w:fldCharType="begin"/>
    </w:r>
    <w:r w:rsidR="00D177E7">
      <w:rPr>
        <w:rStyle w:val="PageNumber"/>
      </w:rPr>
      <w:instrText xml:space="preserve">PAGE  </w:instrText>
    </w:r>
    <w:r>
      <w:rPr>
        <w:rStyle w:val="PageNumber"/>
      </w:rPr>
      <w:fldChar w:fldCharType="end"/>
    </w:r>
  </w:p>
  <w:p w:rsidR="00D177E7" w:rsidRDefault="00D17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7E7" w:rsidRDefault="00BE3CFE">
    <w:pPr>
      <w:pStyle w:val="Footer"/>
      <w:framePr w:wrap="around" w:vAnchor="text" w:hAnchor="margin" w:xAlign="center" w:y="1"/>
      <w:rPr>
        <w:rStyle w:val="PageNumber"/>
      </w:rPr>
    </w:pPr>
    <w:r>
      <w:rPr>
        <w:rStyle w:val="PageNumber"/>
      </w:rPr>
      <w:fldChar w:fldCharType="begin"/>
    </w:r>
    <w:r w:rsidR="00D177E7">
      <w:rPr>
        <w:rStyle w:val="PageNumber"/>
      </w:rPr>
      <w:instrText xml:space="preserve">PAGE  </w:instrText>
    </w:r>
    <w:r>
      <w:rPr>
        <w:rStyle w:val="PageNumber"/>
      </w:rPr>
      <w:fldChar w:fldCharType="separate"/>
    </w:r>
    <w:r w:rsidR="00263B64">
      <w:rPr>
        <w:rStyle w:val="PageNumber"/>
        <w:noProof/>
      </w:rPr>
      <w:t>1</w:t>
    </w:r>
    <w:r>
      <w:rPr>
        <w:rStyle w:val="PageNumber"/>
      </w:rPr>
      <w:fldChar w:fldCharType="end"/>
    </w:r>
  </w:p>
  <w:p w:rsidR="00D177E7" w:rsidRDefault="00D17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CD6" w:rsidRDefault="00831CD6">
      <w:r>
        <w:separator/>
      </w:r>
    </w:p>
  </w:footnote>
  <w:footnote w:type="continuationSeparator" w:id="0">
    <w:p w:rsidR="00831CD6" w:rsidRDefault="00831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0DA6B3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203710D5"/>
    <w:multiLevelType w:val="hybridMultilevel"/>
    <w:tmpl w:val="F2042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9C05BB"/>
    <w:multiLevelType w:val="multilevel"/>
    <w:tmpl w:val="0924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E21967"/>
    <w:multiLevelType w:val="hybridMultilevel"/>
    <w:tmpl w:val="DE66A412"/>
    <w:lvl w:ilvl="0" w:tplc="0409000F">
      <w:start w:val="1"/>
      <w:numFmt w:val="decimal"/>
      <w:lvlText w:val="%1."/>
      <w:lvlJc w:val="left"/>
      <w:pPr>
        <w:tabs>
          <w:tab w:val="left" w:pos="720"/>
        </w:tabs>
        <w:ind w:left="720" w:hanging="360"/>
      </w:pPr>
      <w:rPr>
        <w:rFonts w:cs="Times New Roman" w:hint="default"/>
      </w:rPr>
    </w:lvl>
    <w:lvl w:ilvl="1" w:tplc="04090019" w:tentative="1">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4" w15:restartNumberingAfterBreak="0">
    <w:nsid w:val="4C495A57"/>
    <w:multiLevelType w:val="hybridMultilevel"/>
    <w:tmpl w:val="0AD8404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6C0F49E1"/>
    <w:multiLevelType w:val="hybridMultilevel"/>
    <w:tmpl w:val="40A425B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28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AED"/>
    <w:rsid w:val="00002801"/>
    <w:rsid w:val="00004AF0"/>
    <w:rsid w:val="000059F2"/>
    <w:rsid w:val="0000719F"/>
    <w:rsid w:val="00013821"/>
    <w:rsid w:val="000172A1"/>
    <w:rsid w:val="00020850"/>
    <w:rsid w:val="0002243E"/>
    <w:rsid w:val="0002262F"/>
    <w:rsid w:val="000239B3"/>
    <w:rsid w:val="0002695A"/>
    <w:rsid w:val="00026AC9"/>
    <w:rsid w:val="00027BBE"/>
    <w:rsid w:val="000300CB"/>
    <w:rsid w:val="00030F68"/>
    <w:rsid w:val="0003130D"/>
    <w:rsid w:val="00033418"/>
    <w:rsid w:val="0003409C"/>
    <w:rsid w:val="00036BEF"/>
    <w:rsid w:val="00040F38"/>
    <w:rsid w:val="0004176E"/>
    <w:rsid w:val="0004284F"/>
    <w:rsid w:val="000443ED"/>
    <w:rsid w:val="00044DEF"/>
    <w:rsid w:val="00047BA2"/>
    <w:rsid w:val="000525DE"/>
    <w:rsid w:val="000568A3"/>
    <w:rsid w:val="00056E5D"/>
    <w:rsid w:val="00056ED4"/>
    <w:rsid w:val="000615AC"/>
    <w:rsid w:val="00061AAF"/>
    <w:rsid w:val="0006612B"/>
    <w:rsid w:val="000705F2"/>
    <w:rsid w:val="000713A2"/>
    <w:rsid w:val="00084370"/>
    <w:rsid w:val="000906A6"/>
    <w:rsid w:val="000939F6"/>
    <w:rsid w:val="00095FCA"/>
    <w:rsid w:val="0009695D"/>
    <w:rsid w:val="00097868"/>
    <w:rsid w:val="000A2F95"/>
    <w:rsid w:val="000A77AF"/>
    <w:rsid w:val="000B1457"/>
    <w:rsid w:val="000B33D2"/>
    <w:rsid w:val="000B4F46"/>
    <w:rsid w:val="000B5523"/>
    <w:rsid w:val="000B74E0"/>
    <w:rsid w:val="000C1867"/>
    <w:rsid w:val="000C2A5A"/>
    <w:rsid w:val="000D4DB3"/>
    <w:rsid w:val="000D71B0"/>
    <w:rsid w:val="000E166D"/>
    <w:rsid w:val="000E2FFB"/>
    <w:rsid w:val="000E3A5B"/>
    <w:rsid w:val="000E6047"/>
    <w:rsid w:val="000E7027"/>
    <w:rsid w:val="000F061D"/>
    <w:rsid w:val="000F0905"/>
    <w:rsid w:val="000F22EC"/>
    <w:rsid w:val="000F3032"/>
    <w:rsid w:val="000F66B8"/>
    <w:rsid w:val="000F7C42"/>
    <w:rsid w:val="00101EA6"/>
    <w:rsid w:val="00102D60"/>
    <w:rsid w:val="0011074A"/>
    <w:rsid w:val="00113952"/>
    <w:rsid w:val="00113955"/>
    <w:rsid w:val="00114C78"/>
    <w:rsid w:val="00117643"/>
    <w:rsid w:val="00117EC8"/>
    <w:rsid w:val="00122ABB"/>
    <w:rsid w:val="00122F07"/>
    <w:rsid w:val="001315B6"/>
    <w:rsid w:val="001319D0"/>
    <w:rsid w:val="00132E09"/>
    <w:rsid w:val="00136290"/>
    <w:rsid w:val="0014375A"/>
    <w:rsid w:val="001450E1"/>
    <w:rsid w:val="00146067"/>
    <w:rsid w:val="00147659"/>
    <w:rsid w:val="00151BBB"/>
    <w:rsid w:val="00156BFF"/>
    <w:rsid w:val="001609C4"/>
    <w:rsid w:val="00161892"/>
    <w:rsid w:val="00163B89"/>
    <w:rsid w:val="00170342"/>
    <w:rsid w:val="00170EA3"/>
    <w:rsid w:val="00171240"/>
    <w:rsid w:val="00171783"/>
    <w:rsid w:val="00171F5F"/>
    <w:rsid w:val="0017316C"/>
    <w:rsid w:val="00173D91"/>
    <w:rsid w:val="00175309"/>
    <w:rsid w:val="00175CBA"/>
    <w:rsid w:val="00177A87"/>
    <w:rsid w:val="00182801"/>
    <w:rsid w:val="001836BE"/>
    <w:rsid w:val="00183C00"/>
    <w:rsid w:val="00187251"/>
    <w:rsid w:val="00190C61"/>
    <w:rsid w:val="00191F5D"/>
    <w:rsid w:val="00194011"/>
    <w:rsid w:val="00194F1A"/>
    <w:rsid w:val="001A572B"/>
    <w:rsid w:val="001A61A0"/>
    <w:rsid w:val="001A6B8B"/>
    <w:rsid w:val="001B0E24"/>
    <w:rsid w:val="001B12DE"/>
    <w:rsid w:val="001B2CEF"/>
    <w:rsid w:val="001B472C"/>
    <w:rsid w:val="001B58A3"/>
    <w:rsid w:val="001B5F07"/>
    <w:rsid w:val="001B7471"/>
    <w:rsid w:val="001B76EA"/>
    <w:rsid w:val="001C044E"/>
    <w:rsid w:val="001C3FD2"/>
    <w:rsid w:val="001D21DB"/>
    <w:rsid w:val="001D2D41"/>
    <w:rsid w:val="001D43B1"/>
    <w:rsid w:val="001D721C"/>
    <w:rsid w:val="001E0DA8"/>
    <w:rsid w:val="001E3754"/>
    <w:rsid w:val="001E4979"/>
    <w:rsid w:val="001E4E5D"/>
    <w:rsid w:val="001E6620"/>
    <w:rsid w:val="001F284F"/>
    <w:rsid w:val="001F28FA"/>
    <w:rsid w:val="001F5429"/>
    <w:rsid w:val="001F5E0E"/>
    <w:rsid w:val="00200FE8"/>
    <w:rsid w:val="0020395C"/>
    <w:rsid w:val="002065ED"/>
    <w:rsid w:val="002162B3"/>
    <w:rsid w:val="00222DD9"/>
    <w:rsid w:val="002277C2"/>
    <w:rsid w:val="0023089F"/>
    <w:rsid w:val="00232FBA"/>
    <w:rsid w:val="00241439"/>
    <w:rsid w:val="002437F3"/>
    <w:rsid w:val="00244159"/>
    <w:rsid w:val="00246031"/>
    <w:rsid w:val="002502E2"/>
    <w:rsid w:val="002525EE"/>
    <w:rsid w:val="002528F0"/>
    <w:rsid w:val="00253006"/>
    <w:rsid w:val="00263B64"/>
    <w:rsid w:val="002672A0"/>
    <w:rsid w:val="00270CC3"/>
    <w:rsid w:val="002731D0"/>
    <w:rsid w:val="00273360"/>
    <w:rsid w:val="002748A7"/>
    <w:rsid w:val="00277625"/>
    <w:rsid w:val="00280E6B"/>
    <w:rsid w:val="002835F9"/>
    <w:rsid w:val="002844A2"/>
    <w:rsid w:val="00284728"/>
    <w:rsid w:val="00284B6F"/>
    <w:rsid w:val="002859B9"/>
    <w:rsid w:val="00287628"/>
    <w:rsid w:val="002919FB"/>
    <w:rsid w:val="002976E9"/>
    <w:rsid w:val="002A353E"/>
    <w:rsid w:val="002A5AA3"/>
    <w:rsid w:val="002B05EA"/>
    <w:rsid w:val="002B2970"/>
    <w:rsid w:val="002B2DB5"/>
    <w:rsid w:val="002B52A9"/>
    <w:rsid w:val="002C0E67"/>
    <w:rsid w:val="002C2353"/>
    <w:rsid w:val="002C29F4"/>
    <w:rsid w:val="002C6F6C"/>
    <w:rsid w:val="002D15DC"/>
    <w:rsid w:val="002D26CB"/>
    <w:rsid w:val="002D65C2"/>
    <w:rsid w:val="002E1499"/>
    <w:rsid w:val="002E3F07"/>
    <w:rsid w:val="002E4177"/>
    <w:rsid w:val="002E7888"/>
    <w:rsid w:val="002F07BC"/>
    <w:rsid w:val="002F123F"/>
    <w:rsid w:val="002F1E31"/>
    <w:rsid w:val="002F36A8"/>
    <w:rsid w:val="002F3C2D"/>
    <w:rsid w:val="003006A1"/>
    <w:rsid w:val="00301B35"/>
    <w:rsid w:val="00305363"/>
    <w:rsid w:val="00307995"/>
    <w:rsid w:val="003110BE"/>
    <w:rsid w:val="00311545"/>
    <w:rsid w:val="003123FC"/>
    <w:rsid w:val="003127DD"/>
    <w:rsid w:val="00312E8D"/>
    <w:rsid w:val="003130FE"/>
    <w:rsid w:val="00313442"/>
    <w:rsid w:val="00314388"/>
    <w:rsid w:val="00317538"/>
    <w:rsid w:val="00317794"/>
    <w:rsid w:val="003200B8"/>
    <w:rsid w:val="00322C9C"/>
    <w:rsid w:val="0032748C"/>
    <w:rsid w:val="00332994"/>
    <w:rsid w:val="003339FA"/>
    <w:rsid w:val="003352B5"/>
    <w:rsid w:val="00345467"/>
    <w:rsid w:val="00345792"/>
    <w:rsid w:val="00350BE7"/>
    <w:rsid w:val="00352ECB"/>
    <w:rsid w:val="00353D7C"/>
    <w:rsid w:val="00354E1F"/>
    <w:rsid w:val="003559C6"/>
    <w:rsid w:val="00364CA2"/>
    <w:rsid w:val="00365CBD"/>
    <w:rsid w:val="0037069B"/>
    <w:rsid w:val="00370BFB"/>
    <w:rsid w:val="003710A2"/>
    <w:rsid w:val="0037185B"/>
    <w:rsid w:val="0037281F"/>
    <w:rsid w:val="00372F07"/>
    <w:rsid w:val="0037474C"/>
    <w:rsid w:val="00377129"/>
    <w:rsid w:val="0038056B"/>
    <w:rsid w:val="0038596E"/>
    <w:rsid w:val="00385A6B"/>
    <w:rsid w:val="00386D49"/>
    <w:rsid w:val="003878CE"/>
    <w:rsid w:val="00387C8A"/>
    <w:rsid w:val="00391CE2"/>
    <w:rsid w:val="003930B5"/>
    <w:rsid w:val="00393C29"/>
    <w:rsid w:val="0039422C"/>
    <w:rsid w:val="00396659"/>
    <w:rsid w:val="00396A3B"/>
    <w:rsid w:val="00396CFF"/>
    <w:rsid w:val="003A1AEF"/>
    <w:rsid w:val="003A327B"/>
    <w:rsid w:val="003A44BF"/>
    <w:rsid w:val="003B109B"/>
    <w:rsid w:val="003B368C"/>
    <w:rsid w:val="003B66EB"/>
    <w:rsid w:val="003C5903"/>
    <w:rsid w:val="003C6231"/>
    <w:rsid w:val="003D12B6"/>
    <w:rsid w:val="003D3622"/>
    <w:rsid w:val="003D3D56"/>
    <w:rsid w:val="003E1D5C"/>
    <w:rsid w:val="003E4A4B"/>
    <w:rsid w:val="003E7AAC"/>
    <w:rsid w:val="003E7C10"/>
    <w:rsid w:val="003F1D70"/>
    <w:rsid w:val="003F4C86"/>
    <w:rsid w:val="003F72F5"/>
    <w:rsid w:val="00400295"/>
    <w:rsid w:val="004051F9"/>
    <w:rsid w:val="0040663E"/>
    <w:rsid w:val="00407B4E"/>
    <w:rsid w:val="00410F73"/>
    <w:rsid w:val="00411285"/>
    <w:rsid w:val="0041595E"/>
    <w:rsid w:val="004164F6"/>
    <w:rsid w:val="004172F2"/>
    <w:rsid w:val="00421123"/>
    <w:rsid w:val="004220F7"/>
    <w:rsid w:val="0042400E"/>
    <w:rsid w:val="00432740"/>
    <w:rsid w:val="00432EC3"/>
    <w:rsid w:val="0043754F"/>
    <w:rsid w:val="00445EDA"/>
    <w:rsid w:val="00455359"/>
    <w:rsid w:val="00461F2D"/>
    <w:rsid w:val="004632CC"/>
    <w:rsid w:val="0046636C"/>
    <w:rsid w:val="00466518"/>
    <w:rsid w:val="00474DF0"/>
    <w:rsid w:val="0047746F"/>
    <w:rsid w:val="00483171"/>
    <w:rsid w:val="004847BC"/>
    <w:rsid w:val="00485E77"/>
    <w:rsid w:val="00486400"/>
    <w:rsid w:val="00491D65"/>
    <w:rsid w:val="004929A2"/>
    <w:rsid w:val="0049739C"/>
    <w:rsid w:val="004B4E1D"/>
    <w:rsid w:val="004B7243"/>
    <w:rsid w:val="004C1F18"/>
    <w:rsid w:val="004C35F2"/>
    <w:rsid w:val="004C65FE"/>
    <w:rsid w:val="004C67C2"/>
    <w:rsid w:val="004C6EB6"/>
    <w:rsid w:val="004D373C"/>
    <w:rsid w:val="004D7AF9"/>
    <w:rsid w:val="004D7FE9"/>
    <w:rsid w:val="004E1784"/>
    <w:rsid w:val="004E2C88"/>
    <w:rsid w:val="004E3DB0"/>
    <w:rsid w:val="004E529D"/>
    <w:rsid w:val="004E719F"/>
    <w:rsid w:val="004E78E9"/>
    <w:rsid w:val="004F0E43"/>
    <w:rsid w:val="004F1DFE"/>
    <w:rsid w:val="004F2119"/>
    <w:rsid w:val="004F5F00"/>
    <w:rsid w:val="004F7029"/>
    <w:rsid w:val="004F7D73"/>
    <w:rsid w:val="0050257E"/>
    <w:rsid w:val="00504808"/>
    <w:rsid w:val="00507085"/>
    <w:rsid w:val="00511476"/>
    <w:rsid w:val="005128F3"/>
    <w:rsid w:val="00513E4B"/>
    <w:rsid w:val="00517868"/>
    <w:rsid w:val="0052240D"/>
    <w:rsid w:val="00527BE2"/>
    <w:rsid w:val="00532008"/>
    <w:rsid w:val="00533F0F"/>
    <w:rsid w:val="00534113"/>
    <w:rsid w:val="0054059B"/>
    <w:rsid w:val="0054310B"/>
    <w:rsid w:val="00543EFE"/>
    <w:rsid w:val="0054556A"/>
    <w:rsid w:val="00547CFC"/>
    <w:rsid w:val="005524D9"/>
    <w:rsid w:val="00553BE0"/>
    <w:rsid w:val="00556417"/>
    <w:rsid w:val="00560407"/>
    <w:rsid w:val="00565DB2"/>
    <w:rsid w:val="00566C43"/>
    <w:rsid w:val="005714E7"/>
    <w:rsid w:val="00575500"/>
    <w:rsid w:val="005779BB"/>
    <w:rsid w:val="005822C7"/>
    <w:rsid w:val="0058578B"/>
    <w:rsid w:val="00591DB9"/>
    <w:rsid w:val="00593237"/>
    <w:rsid w:val="005A1756"/>
    <w:rsid w:val="005A3233"/>
    <w:rsid w:val="005A3437"/>
    <w:rsid w:val="005A42B9"/>
    <w:rsid w:val="005B1CE8"/>
    <w:rsid w:val="005B3860"/>
    <w:rsid w:val="005B3FEB"/>
    <w:rsid w:val="005B4D70"/>
    <w:rsid w:val="005B5037"/>
    <w:rsid w:val="005C242E"/>
    <w:rsid w:val="005C2BC5"/>
    <w:rsid w:val="005C6842"/>
    <w:rsid w:val="005D22FA"/>
    <w:rsid w:val="005D2BF6"/>
    <w:rsid w:val="005D2F7E"/>
    <w:rsid w:val="005D47A8"/>
    <w:rsid w:val="005D4BAF"/>
    <w:rsid w:val="005D4D44"/>
    <w:rsid w:val="005D64A1"/>
    <w:rsid w:val="005D7597"/>
    <w:rsid w:val="005D7A97"/>
    <w:rsid w:val="005F5E3B"/>
    <w:rsid w:val="005F7419"/>
    <w:rsid w:val="00603733"/>
    <w:rsid w:val="00605EBF"/>
    <w:rsid w:val="0061457B"/>
    <w:rsid w:val="006206EB"/>
    <w:rsid w:val="00633FC1"/>
    <w:rsid w:val="00636119"/>
    <w:rsid w:val="00644856"/>
    <w:rsid w:val="0064736D"/>
    <w:rsid w:val="00647D18"/>
    <w:rsid w:val="006504BD"/>
    <w:rsid w:val="0065452C"/>
    <w:rsid w:val="00655FD7"/>
    <w:rsid w:val="00656F6A"/>
    <w:rsid w:val="00660067"/>
    <w:rsid w:val="00664664"/>
    <w:rsid w:val="00667959"/>
    <w:rsid w:val="006758BC"/>
    <w:rsid w:val="00677783"/>
    <w:rsid w:val="00680251"/>
    <w:rsid w:val="006809B2"/>
    <w:rsid w:val="00681787"/>
    <w:rsid w:val="006862D2"/>
    <w:rsid w:val="00687A4E"/>
    <w:rsid w:val="00693C18"/>
    <w:rsid w:val="006971BE"/>
    <w:rsid w:val="006A011B"/>
    <w:rsid w:val="006A14A8"/>
    <w:rsid w:val="006A157F"/>
    <w:rsid w:val="006A2584"/>
    <w:rsid w:val="006A2F16"/>
    <w:rsid w:val="006A3247"/>
    <w:rsid w:val="006A675F"/>
    <w:rsid w:val="006B0F2D"/>
    <w:rsid w:val="006B2DC3"/>
    <w:rsid w:val="006B3B33"/>
    <w:rsid w:val="006B4F12"/>
    <w:rsid w:val="006B59AC"/>
    <w:rsid w:val="006B67D1"/>
    <w:rsid w:val="006C259F"/>
    <w:rsid w:val="006C446B"/>
    <w:rsid w:val="006C7F28"/>
    <w:rsid w:val="006D068B"/>
    <w:rsid w:val="006D0F56"/>
    <w:rsid w:val="006E0579"/>
    <w:rsid w:val="006E13A8"/>
    <w:rsid w:val="006E7282"/>
    <w:rsid w:val="006F1C82"/>
    <w:rsid w:val="006F2962"/>
    <w:rsid w:val="006F36B8"/>
    <w:rsid w:val="00705352"/>
    <w:rsid w:val="00710CBE"/>
    <w:rsid w:val="007117F0"/>
    <w:rsid w:val="00711D3E"/>
    <w:rsid w:val="00713AEC"/>
    <w:rsid w:val="00720A6A"/>
    <w:rsid w:val="007225F7"/>
    <w:rsid w:val="0072754A"/>
    <w:rsid w:val="007302D3"/>
    <w:rsid w:val="00734E24"/>
    <w:rsid w:val="007354EA"/>
    <w:rsid w:val="007362F5"/>
    <w:rsid w:val="00744313"/>
    <w:rsid w:val="0075087E"/>
    <w:rsid w:val="00752514"/>
    <w:rsid w:val="00753FCE"/>
    <w:rsid w:val="00755628"/>
    <w:rsid w:val="00756778"/>
    <w:rsid w:val="0076206F"/>
    <w:rsid w:val="00767428"/>
    <w:rsid w:val="007701A8"/>
    <w:rsid w:val="00775F0A"/>
    <w:rsid w:val="00776E61"/>
    <w:rsid w:val="00780306"/>
    <w:rsid w:val="00785CC8"/>
    <w:rsid w:val="00786EF3"/>
    <w:rsid w:val="00787B5C"/>
    <w:rsid w:val="0079085C"/>
    <w:rsid w:val="00791417"/>
    <w:rsid w:val="00791A8D"/>
    <w:rsid w:val="007923DC"/>
    <w:rsid w:val="00793AC3"/>
    <w:rsid w:val="00795737"/>
    <w:rsid w:val="00796F1D"/>
    <w:rsid w:val="007A0FF3"/>
    <w:rsid w:val="007A2CA2"/>
    <w:rsid w:val="007A6A4F"/>
    <w:rsid w:val="007A7322"/>
    <w:rsid w:val="007B35EA"/>
    <w:rsid w:val="007B59DC"/>
    <w:rsid w:val="007C0C52"/>
    <w:rsid w:val="007C1A64"/>
    <w:rsid w:val="007C40A1"/>
    <w:rsid w:val="007C4235"/>
    <w:rsid w:val="007C4BFD"/>
    <w:rsid w:val="007C4FB1"/>
    <w:rsid w:val="007C5660"/>
    <w:rsid w:val="007C5D02"/>
    <w:rsid w:val="007C7D43"/>
    <w:rsid w:val="007D0D77"/>
    <w:rsid w:val="007D1012"/>
    <w:rsid w:val="007D2083"/>
    <w:rsid w:val="007D3145"/>
    <w:rsid w:val="007D5D60"/>
    <w:rsid w:val="007E1D85"/>
    <w:rsid w:val="007E343D"/>
    <w:rsid w:val="007E47ED"/>
    <w:rsid w:val="007E47FE"/>
    <w:rsid w:val="007E53D5"/>
    <w:rsid w:val="007F06F8"/>
    <w:rsid w:val="007F7847"/>
    <w:rsid w:val="007F78CE"/>
    <w:rsid w:val="007F7BC9"/>
    <w:rsid w:val="007F7D54"/>
    <w:rsid w:val="00800508"/>
    <w:rsid w:val="00803987"/>
    <w:rsid w:val="00804E09"/>
    <w:rsid w:val="00811A3D"/>
    <w:rsid w:val="00812E16"/>
    <w:rsid w:val="008149D2"/>
    <w:rsid w:val="00815D79"/>
    <w:rsid w:val="00816112"/>
    <w:rsid w:val="00820FD1"/>
    <w:rsid w:val="0082113E"/>
    <w:rsid w:val="00827AF3"/>
    <w:rsid w:val="00830571"/>
    <w:rsid w:val="00830621"/>
    <w:rsid w:val="00831CD6"/>
    <w:rsid w:val="00832EC2"/>
    <w:rsid w:val="0083703D"/>
    <w:rsid w:val="00842E30"/>
    <w:rsid w:val="00846BB1"/>
    <w:rsid w:val="00850011"/>
    <w:rsid w:val="00851ACC"/>
    <w:rsid w:val="008565D8"/>
    <w:rsid w:val="00860859"/>
    <w:rsid w:val="00875F00"/>
    <w:rsid w:val="0087714E"/>
    <w:rsid w:val="0088004C"/>
    <w:rsid w:val="00883EDB"/>
    <w:rsid w:val="008864D2"/>
    <w:rsid w:val="0089186A"/>
    <w:rsid w:val="00893D17"/>
    <w:rsid w:val="00894676"/>
    <w:rsid w:val="008A3868"/>
    <w:rsid w:val="008B0F8B"/>
    <w:rsid w:val="008B1FB1"/>
    <w:rsid w:val="008B22D9"/>
    <w:rsid w:val="008B3133"/>
    <w:rsid w:val="008B4353"/>
    <w:rsid w:val="008B48C1"/>
    <w:rsid w:val="008B6E7A"/>
    <w:rsid w:val="008C1516"/>
    <w:rsid w:val="008C1764"/>
    <w:rsid w:val="008C4657"/>
    <w:rsid w:val="008C6FE8"/>
    <w:rsid w:val="008C796C"/>
    <w:rsid w:val="008D18A5"/>
    <w:rsid w:val="008D2CDE"/>
    <w:rsid w:val="008D3011"/>
    <w:rsid w:val="008D5D86"/>
    <w:rsid w:val="008D6D3C"/>
    <w:rsid w:val="008E23CE"/>
    <w:rsid w:val="008E2E0B"/>
    <w:rsid w:val="008F217A"/>
    <w:rsid w:val="008F37E9"/>
    <w:rsid w:val="008F3B7D"/>
    <w:rsid w:val="008F6091"/>
    <w:rsid w:val="008F6F72"/>
    <w:rsid w:val="00904309"/>
    <w:rsid w:val="009101F1"/>
    <w:rsid w:val="009107B4"/>
    <w:rsid w:val="00911011"/>
    <w:rsid w:val="00912A0C"/>
    <w:rsid w:val="00913CE1"/>
    <w:rsid w:val="00913E16"/>
    <w:rsid w:val="00915AFE"/>
    <w:rsid w:val="00922179"/>
    <w:rsid w:val="0092300A"/>
    <w:rsid w:val="00927EFC"/>
    <w:rsid w:val="009411FE"/>
    <w:rsid w:val="00945803"/>
    <w:rsid w:val="0094708F"/>
    <w:rsid w:val="0095508A"/>
    <w:rsid w:val="0095542A"/>
    <w:rsid w:val="009571B6"/>
    <w:rsid w:val="0096060C"/>
    <w:rsid w:val="00962AF6"/>
    <w:rsid w:val="00962D54"/>
    <w:rsid w:val="00963FB4"/>
    <w:rsid w:val="00964E9A"/>
    <w:rsid w:val="00971462"/>
    <w:rsid w:val="009715F5"/>
    <w:rsid w:val="00973350"/>
    <w:rsid w:val="0097458F"/>
    <w:rsid w:val="00982888"/>
    <w:rsid w:val="009828BF"/>
    <w:rsid w:val="0098311F"/>
    <w:rsid w:val="00984F50"/>
    <w:rsid w:val="009868B0"/>
    <w:rsid w:val="0098719D"/>
    <w:rsid w:val="00991361"/>
    <w:rsid w:val="00993D79"/>
    <w:rsid w:val="00995E09"/>
    <w:rsid w:val="009A010A"/>
    <w:rsid w:val="009A6E73"/>
    <w:rsid w:val="009B280E"/>
    <w:rsid w:val="009B3454"/>
    <w:rsid w:val="009B40CC"/>
    <w:rsid w:val="009B4283"/>
    <w:rsid w:val="009B5D89"/>
    <w:rsid w:val="009B641D"/>
    <w:rsid w:val="009C0CA9"/>
    <w:rsid w:val="009C25B8"/>
    <w:rsid w:val="009C4415"/>
    <w:rsid w:val="009D34C6"/>
    <w:rsid w:val="009D3BD6"/>
    <w:rsid w:val="009E1C9A"/>
    <w:rsid w:val="009F15E7"/>
    <w:rsid w:val="009F2C59"/>
    <w:rsid w:val="00A0002D"/>
    <w:rsid w:val="00A02B42"/>
    <w:rsid w:val="00A0335D"/>
    <w:rsid w:val="00A0358B"/>
    <w:rsid w:val="00A040EA"/>
    <w:rsid w:val="00A05C6D"/>
    <w:rsid w:val="00A11760"/>
    <w:rsid w:val="00A159E8"/>
    <w:rsid w:val="00A16526"/>
    <w:rsid w:val="00A170BF"/>
    <w:rsid w:val="00A207B6"/>
    <w:rsid w:val="00A22F0F"/>
    <w:rsid w:val="00A31404"/>
    <w:rsid w:val="00A32F51"/>
    <w:rsid w:val="00A33D64"/>
    <w:rsid w:val="00A3730E"/>
    <w:rsid w:val="00A4000F"/>
    <w:rsid w:val="00A443E4"/>
    <w:rsid w:val="00A46423"/>
    <w:rsid w:val="00A46968"/>
    <w:rsid w:val="00A4778D"/>
    <w:rsid w:val="00A47F9C"/>
    <w:rsid w:val="00A51885"/>
    <w:rsid w:val="00A51E7C"/>
    <w:rsid w:val="00A62727"/>
    <w:rsid w:val="00A660AC"/>
    <w:rsid w:val="00A72A8E"/>
    <w:rsid w:val="00A74168"/>
    <w:rsid w:val="00A84CC3"/>
    <w:rsid w:val="00A866FC"/>
    <w:rsid w:val="00A8729E"/>
    <w:rsid w:val="00A931FD"/>
    <w:rsid w:val="00A94334"/>
    <w:rsid w:val="00A95C68"/>
    <w:rsid w:val="00AA2B9B"/>
    <w:rsid w:val="00AA325F"/>
    <w:rsid w:val="00AA3D29"/>
    <w:rsid w:val="00AA7B02"/>
    <w:rsid w:val="00AB5FEC"/>
    <w:rsid w:val="00AC05B7"/>
    <w:rsid w:val="00AC0D20"/>
    <w:rsid w:val="00AC5ECC"/>
    <w:rsid w:val="00AC766A"/>
    <w:rsid w:val="00AD3205"/>
    <w:rsid w:val="00AD3A2B"/>
    <w:rsid w:val="00AD3A38"/>
    <w:rsid w:val="00AD4FEF"/>
    <w:rsid w:val="00AD76AA"/>
    <w:rsid w:val="00AE1736"/>
    <w:rsid w:val="00AE3DAF"/>
    <w:rsid w:val="00AE5CC8"/>
    <w:rsid w:val="00AE6F46"/>
    <w:rsid w:val="00AF23F1"/>
    <w:rsid w:val="00B00F91"/>
    <w:rsid w:val="00B039F0"/>
    <w:rsid w:val="00B070C5"/>
    <w:rsid w:val="00B131FF"/>
    <w:rsid w:val="00B151B9"/>
    <w:rsid w:val="00B16609"/>
    <w:rsid w:val="00B22B67"/>
    <w:rsid w:val="00B25640"/>
    <w:rsid w:val="00B26EA9"/>
    <w:rsid w:val="00B27515"/>
    <w:rsid w:val="00B27DEA"/>
    <w:rsid w:val="00B31FE9"/>
    <w:rsid w:val="00B32D16"/>
    <w:rsid w:val="00B34ABE"/>
    <w:rsid w:val="00B37AF7"/>
    <w:rsid w:val="00B37FC6"/>
    <w:rsid w:val="00B41F78"/>
    <w:rsid w:val="00B4251A"/>
    <w:rsid w:val="00B4318B"/>
    <w:rsid w:val="00B46282"/>
    <w:rsid w:val="00B5536E"/>
    <w:rsid w:val="00B56F74"/>
    <w:rsid w:val="00B574A0"/>
    <w:rsid w:val="00B60E5A"/>
    <w:rsid w:val="00B61D04"/>
    <w:rsid w:val="00B63B61"/>
    <w:rsid w:val="00B64482"/>
    <w:rsid w:val="00B664BA"/>
    <w:rsid w:val="00B67C94"/>
    <w:rsid w:val="00B70A35"/>
    <w:rsid w:val="00B70FB2"/>
    <w:rsid w:val="00B72D21"/>
    <w:rsid w:val="00B72E1E"/>
    <w:rsid w:val="00B738DD"/>
    <w:rsid w:val="00B82DBC"/>
    <w:rsid w:val="00B86D38"/>
    <w:rsid w:val="00B86E00"/>
    <w:rsid w:val="00B92952"/>
    <w:rsid w:val="00B93A4E"/>
    <w:rsid w:val="00B96818"/>
    <w:rsid w:val="00BA2780"/>
    <w:rsid w:val="00BA34E7"/>
    <w:rsid w:val="00BA7391"/>
    <w:rsid w:val="00BA7425"/>
    <w:rsid w:val="00BB17F4"/>
    <w:rsid w:val="00BB3525"/>
    <w:rsid w:val="00BB4621"/>
    <w:rsid w:val="00BB56F3"/>
    <w:rsid w:val="00BC47BD"/>
    <w:rsid w:val="00BC652A"/>
    <w:rsid w:val="00BD0889"/>
    <w:rsid w:val="00BD52A5"/>
    <w:rsid w:val="00BD52D5"/>
    <w:rsid w:val="00BD5D26"/>
    <w:rsid w:val="00BD6D02"/>
    <w:rsid w:val="00BD7CB3"/>
    <w:rsid w:val="00BE3CFE"/>
    <w:rsid w:val="00BE4FBD"/>
    <w:rsid w:val="00BE7716"/>
    <w:rsid w:val="00BF4191"/>
    <w:rsid w:val="00BF4E87"/>
    <w:rsid w:val="00BF56C9"/>
    <w:rsid w:val="00BF7E68"/>
    <w:rsid w:val="00BF7F17"/>
    <w:rsid w:val="00C028B6"/>
    <w:rsid w:val="00C03FA2"/>
    <w:rsid w:val="00C0413D"/>
    <w:rsid w:val="00C04E6F"/>
    <w:rsid w:val="00C06422"/>
    <w:rsid w:val="00C11624"/>
    <w:rsid w:val="00C12635"/>
    <w:rsid w:val="00C135DA"/>
    <w:rsid w:val="00C13F39"/>
    <w:rsid w:val="00C15FD7"/>
    <w:rsid w:val="00C216EA"/>
    <w:rsid w:val="00C21C20"/>
    <w:rsid w:val="00C226AE"/>
    <w:rsid w:val="00C22927"/>
    <w:rsid w:val="00C23343"/>
    <w:rsid w:val="00C24245"/>
    <w:rsid w:val="00C256C6"/>
    <w:rsid w:val="00C26DA3"/>
    <w:rsid w:val="00C2760F"/>
    <w:rsid w:val="00C454C6"/>
    <w:rsid w:val="00C45839"/>
    <w:rsid w:val="00C46425"/>
    <w:rsid w:val="00C5120E"/>
    <w:rsid w:val="00C5165B"/>
    <w:rsid w:val="00C52079"/>
    <w:rsid w:val="00C53D15"/>
    <w:rsid w:val="00C5541A"/>
    <w:rsid w:val="00C62E72"/>
    <w:rsid w:val="00C64116"/>
    <w:rsid w:val="00C65422"/>
    <w:rsid w:val="00C6748B"/>
    <w:rsid w:val="00C70FA9"/>
    <w:rsid w:val="00C71553"/>
    <w:rsid w:val="00C726C6"/>
    <w:rsid w:val="00C72A9B"/>
    <w:rsid w:val="00C73D81"/>
    <w:rsid w:val="00C73F77"/>
    <w:rsid w:val="00C76C01"/>
    <w:rsid w:val="00C771FC"/>
    <w:rsid w:val="00C8117A"/>
    <w:rsid w:val="00C87C0D"/>
    <w:rsid w:val="00C9043F"/>
    <w:rsid w:val="00C91403"/>
    <w:rsid w:val="00C92731"/>
    <w:rsid w:val="00C9729F"/>
    <w:rsid w:val="00C97487"/>
    <w:rsid w:val="00CB1B65"/>
    <w:rsid w:val="00CB4C77"/>
    <w:rsid w:val="00CB611A"/>
    <w:rsid w:val="00CC135C"/>
    <w:rsid w:val="00CC19C3"/>
    <w:rsid w:val="00CD3222"/>
    <w:rsid w:val="00CD3239"/>
    <w:rsid w:val="00CD7FA6"/>
    <w:rsid w:val="00CE05CE"/>
    <w:rsid w:val="00D03BA4"/>
    <w:rsid w:val="00D048ED"/>
    <w:rsid w:val="00D10186"/>
    <w:rsid w:val="00D10851"/>
    <w:rsid w:val="00D10EA4"/>
    <w:rsid w:val="00D13E27"/>
    <w:rsid w:val="00D13F4B"/>
    <w:rsid w:val="00D1428F"/>
    <w:rsid w:val="00D167C4"/>
    <w:rsid w:val="00D177E7"/>
    <w:rsid w:val="00D1788B"/>
    <w:rsid w:val="00D17F53"/>
    <w:rsid w:val="00D21725"/>
    <w:rsid w:val="00D2551E"/>
    <w:rsid w:val="00D26525"/>
    <w:rsid w:val="00D26586"/>
    <w:rsid w:val="00D33C0B"/>
    <w:rsid w:val="00D3400B"/>
    <w:rsid w:val="00D34DF0"/>
    <w:rsid w:val="00D350CB"/>
    <w:rsid w:val="00D37751"/>
    <w:rsid w:val="00D404B4"/>
    <w:rsid w:val="00D41434"/>
    <w:rsid w:val="00D44803"/>
    <w:rsid w:val="00D4753F"/>
    <w:rsid w:val="00D5176C"/>
    <w:rsid w:val="00D53149"/>
    <w:rsid w:val="00D5456F"/>
    <w:rsid w:val="00D56CDB"/>
    <w:rsid w:val="00D60713"/>
    <w:rsid w:val="00D61C83"/>
    <w:rsid w:val="00D636FE"/>
    <w:rsid w:val="00D63B24"/>
    <w:rsid w:val="00D641B3"/>
    <w:rsid w:val="00D64502"/>
    <w:rsid w:val="00D73D17"/>
    <w:rsid w:val="00D73F06"/>
    <w:rsid w:val="00D74A39"/>
    <w:rsid w:val="00D777CA"/>
    <w:rsid w:val="00D8102C"/>
    <w:rsid w:val="00D829A5"/>
    <w:rsid w:val="00D8464A"/>
    <w:rsid w:val="00D85981"/>
    <w:rsid w:val="00D86A2E"/>
    <w:rsid w:val="00D9003C"/>
    <w:rsid w:val="00D903F9"/>
    <w:rsid w:val="00D90D06"/>
    <w:rsid w:val="00D92B24"/>
    <w:rsid w:val="00D93641"/>
    <w:rsid w:val="00D95779"/>
    <w:rsid w:val="00DA20C4"/>
    <w:rsid w:val="00DA3EC6"/>
    <w:rsid w:val="00DA7AF2"/>
    <w:rsid w:val="00DB2998"/>
    <w:rsid w:val="00DB3C47"/>
    <w:rsid w:val="00DB3F60"/>
    <w:rsid w:val="00DC45AF"/>
    <w:rsid w:val="00DC4F3A"/>
    <w:rsid w:val="00DC5164"/>
    <w:rsid w:val="00DC7632"/>
    <w:rsid w:val="00DD3118"/>
    <w:rsid w:val="00DD3A85"/>
    <w:rsid w:val="00DD5783"/>
    <w:rsid w:val="00DD675B"/>
    <w:rsid w:val="00DD6808"/>
    <w:rsid w:val="00DE0CD3"/>
    <w:rsid w:val="00DE358A"/>
    <w:rsid w:val="00DF2DCA"/>
    <w:rsid w:val="00DF3B7B"/>
    <w:rsid w:val="00DF41EC"/>
    <w:rsid w:val="00DF4D04"/>
    <w:rsid w:val="00DF5CCE"/>
    <w:rsid w:val="00E00D10"/>
    <w:rsid w:val="00E032CE"/>
    <w:rsid w:val="00E0485B"/>
    <w:rsid w:val="00E04AED"/>
    <w:rsid w:val="00E0527C"/>
    <w:rsid w:val="00E060CA"/>
    <w:rsid w:val="00E11439"/>
    <w:rsid w:val="00E12DD4"/>
    <w:rsid w:val="00E1384C"/>
    <w:rsid w:val="00E14FDC"/>
    <w:rsid w:val="00E15257"/>
    <w:rsid w:val="00E163F4"/>
    <w:rsid w:val="00E16BFB"/>
    <w:rsid w:val="00E26209"/>
    <w:rsid w:val="00E278C4"/>
    <w:rsid w:val="00E33908"/>
    <w:rsid w:val="00E35DFA"/>
    <w:rsid w:val="00E3678E"/>
    <w:rsid w:val="00E36EE6"/>
    <w:rsid w:val="00E370E9"/>
    <w:rsid w:val="00E40B2E"/>
    <w:rsid w:val="00E4298A"/>
    <w:rsid w:val="00E474F0"/>
    <w:rsid w:val="00E50D0B"/>
    <w:rsid w:val="00E5211F"/>
    <w:rsid w:val="00E53EE1"/>
    <w:rsid w:val="00E5491E"/>
    <w:rsid w:val="00E57B10"/>
    <w:rsid w:val="00E57B3E"/>
    <w:rsid w:val="00E612B8"/>
    <w:rsid w:val="00E67710"/>
    <w:rsid w:val="00E67F6D"/>
    <w:rsid w:val="00E71DDE"/>
    <w:rsid w:val="00E730F3"/>
    <w:rsid w:val="00E769D8"/>
    <w:rsid w:val="00E76D47"/>
    <w:rsid w:val="00E84344"/>
    <w:rsid w:val="00E85B62"/>
    <w:rsid w:val="00E91EDC"/>
    <w:rsid w:val="00EA319D"/>
    <w:rsid w:val="00EA6AC7"/>
    <w:rsid w:val="00EB00C5"/>
    <w:rsid w:val="00EB02C2"/>
    <w:rsid w:val="00EB0E62"/>
    <w:rsid w:val="00EB21F4"/>
    <w:rsid w:val="00EB3166"/>
    <w:rsid w:val="00EB4956"/>
    <w:rsid w:val="00EB4969"/>
    <w:rsid w:val="00EB5115"/>
    <w:rsid w:val="00EC22D3"/>
    <w:rsid w:val="00EC4351"/>
    <w:rsid w:val="00EC522C"/>
    <w:rsid w:val="00ED02AB"/>
    <w:rsid w:val="00ED050A"/>
    <w:rsid w:val="00ED169D"/>
    <w:rsid w:val="00ED6436"/>
    <w:rsid w:val="00ED6C07"/>
    <w:rsid w:val="00EE2B65"/>
    <w:rsid w:val="00EE723C"/>
    <w:rsid w:val="00EF7A9F"/>
    <w:rsid w:val="00F00976"/>
    <w:rsid w:val="00F00A01"/>
    <w:rsid w:val="00F0231D"/>
    <w:rsid w:val="00F05111"/>
    <w:rsid w:val="00F06302"/>
    <w:rsid w:val="00F11F38"/>
    <w:rsid w:val="00F21514"/>
    <w:rsid w:val="00F21E03"/>
    <w:rsid w:val="00F22D06"/>
    <w:rsid w:val="00F24C64"/>
    <w:rsid w:val="00F24C76"/>
    <w:rsid w:val="00F3110B"/>
    <w:rsid w:val="00F3208C"/>
    <w:rsid w:val="00F33D28"/>
    <w:rsid w:val="00F3486B"/>
    <w:rsid w:val="00F34AE6"/>
    <w:rsid w:val="00F34D57"/>
    <w:rsid w:val="00F3573C"/>
    <w:rsid w:val="00F35966"/>
    <w:rsid w:val="00F37AEE"/>
    <w:rsid w:val="00F40EE8"/>
    <w:rsid w:val="00F41CF5"/>
    <w:rsid w:val="00F42164"/>
    <w:rsid w:val="00F427C9"/>
    <w:rsid w:val="00F431B4"/>
    <w:rsid w:val="00F45579"/>
    <w:rsid w:val="00F4675A"/>
    <w:rsid w:val="00F501E6"/>
    <w:rsid w:val="00F516E9"/>
    <w:rsid w:val="00F51757"/>
    <w:rsid w:val="00F51E27"/>
    <w:rsid w:val="00F5380F"/>
    <w:rsid w:val="00F575C4"/>
    <w:rsid w:val="00F5763B"/>
    <w:rsid w:val="00F60E07"/>
    <w:rsid w:val="00F71DF2"/>
    <w:rsid w:val="00F7273C"/>
    <w:rsid w:val="00F74380"/>
    <w:rsid w:val="00F74398"/>
    <w:rsid w:val="00F776A6"/>
    <w:rsid w:val="00F77BBD"/>
    <w:rsid w:val="00F82337"/>
    <w:rsid w:val="00F831BC"/>
    <w:rsid w:val="00F901A5"/>
    <w:rsid w:val="00F90955"/>
    <w:rsid w:val="00F9166C"/>
    <w:rsid w:val="00F92EB2"/>
    <w:rsid w:val="00F9642B"/>
    <w:rsid w:val="00F966ED"/>
    <w:rsid w:val="00F96B1B"/>
    <w:rsid w:val="00FA2959"/>
    <w:rsid w:val="00FA3F40"/>
    <w:rsid w:val="00FA6F5C"/>
    <w:rsid w:val="00FB0017"/>
    <w:rsid w:val="00FB0D0F"/>
    <w:rsid w:val="00FB404F"/>
    <w:rsid w:val="00FB4395"/>
    <w:rsid w:val="00FC2ECE"/>
    <w:rsid w:val="00FC595C"/>
    <w:rsid w:val="00FC7876"/>
    <w:rsid w:val="00FC7BC5"/>
    <w:rsid w:val="00FC7FFB"/>
    <w:rsid w:val="00FD1C4C"/>
    <w:rsid w:val="00FD330C"/>
    <w:rsid w:val="00FD3B8C"/>
    <w:rsid w:val="00FD4627"/>
    <w:rsid w:val="00FD4C94"/>
    <w:rsid w:val="00FD58EF"/>
    <w:rsid w:val="00FD7717"/>
    <w:rsid w:val="00FE205E"/>
    <w:rsid w:val="00FE6C78"/>
    <w:rsid w:val="00FF05B1"/>
    <w:rsid w:val="00FF5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D70"/>
    <w:rPr>
      <w:sz w:val="24"/>
      <w:szCs w:val="24"/>
      <w:lang w:val="en-US" w:eastAsia="en-US"/>
    </w:rPr>
  </w:style>
  <w:style w:type="paragraph" w:styleId="Heading1">
    <w:name w:val="heading 1"/>
    <w:basedOn w:val="Normal"/>
    <w:next w:val="Normal"/>
    <w:link w:val="Heading1Char"/>
    <w:uiPriority w:val="99"/>
    <w:qFormat/>
    <w:rsid w:val="003F1D70"/>
    <w:pPr>
      <w:keepNext/>
      <w:outlineLvl w:val="0"/>
    </w:pPr>
    <w:rPr>
      <w:b/>
      <w:bCs/>
    </w:rPr>
  </w:style>
  <w:style w:type="paragraph" w:styleId="Heading2">
    <w:name w:val="heading 2"/>
    <w:basedOn w:val="Normal"/>
    <w:next w:val="Normal"/>
    <w:link w:val="Heading2Char"/>
    <w:uiPriority w:val="99"/>
    <w:qFormat/>
    <w:rsid w:val="003F1D70"/>
    <w:pPr>
      <w:keepNext/>
      <w:outlineLvl w:val="1"/>
    </w:pPr>
    <w:rPr>
      <w:i/>
      <w:iCs/>
    </w:rPr>
  </w:style>
  <w:style w:type="paragraph" w:styleId="Heading3">
    <w:name w:val="heading 3"/>
    <w:basedOn w:val="Normal"/>
    <w:next w:val="Normal"/>
    <w:link w:val="Heading3Char"/>
    <w:uiPriority w:val="99"/>
    <w:qFormat/>
    <w:rsid w:val="003F1D70"/>
    <w:pPr>
      <w:keepNext/>
      <w:spacing w:line="480" w:lineRule="auto"/>
      <w:jc w:val="center"/>
      <w:outlineLvl w:val="2"/>
    </w:pPr>
    <w:rPr>
      <w:b/>
      <w:bCs/>
    </w:rPr>
  </w:style>
  <w:style w:type="paragraph" w:styleId="Heading4">
    <w:name w:val="heading 4"/>
    <w:basedOn w:val="Normal"/>
    <w:next w:val="Normal"/>
    <w:link w:val="Heading4Char"/>
    <w:uiPriority w:val="99"/>
    <w:qFormat/>
    <w:rsid w:val="003F1D70"/>
    <w:pPr>
      <w:keepNext/>
      <w:jc w:val="center"/>
      <w:outlineLvl w:val="3"/>
    </w:pPr>
    <w:rPr>
      <w:rFonts w:ascii="Arial" w:hAnsi="Arial"/>
      <w:i/>
      <w:iCs/>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13F39"/>
    <w:rPr>
      <w:rFonts w:cs="Times New Roman"/>
      <w:b/>
      <w:bCs/>
      <w:sz w:val="24"/>
      <w:szCs w:val="24"/>
      <w:lang w:val="en-US" w:eastAsia="en-US"/>
    </w:rPr>
  </w:style>
  <w:style w:type="character" w:customStyle="1" w:styleId="Heading2Char">
    <w:name w:val="Heading 2 Char"/>
    <w:link w:val="Heading2"/>
    <w:uiPriority w:val="99"/>
    <w:semiHidden/>
    <w:locked/>
    <w:rsid w:val="00B738DD"/>
    <w:rPr>
      <w:rFonts w:ascii="Cambria" w:hAnsi="Cambria" w:cs="Times New Roman"/>
      <w:b/>
      <w:bCs/>
      <w:i/>
      <w:iCs/>
      <w:sz w:val="28"/>
      <w:szCs w:val="28"/>
      <w:lang w:val="en-US" w:eastAsia="en-US"/>
    </w:rPr>
  </w:style>
  <w:style w:type="character" w:customStyle="1" w:styleId="Heading3Char">
    <w:name w:val="Heading 3 Char"/>
    <w:link w:val="Heading3"/>
    <w:uiPriority w:val="99"/>
    <w:semiHidden/>
    <w:locked/>
    <w:rsid w:val="00B738DD"/>
    <w:rPr>
      <w:rFonts w:ascii="Cambria" w:hAnsi="Cambria" w:cs="Times New Roman"/>
      <w:b/>
      <w:bCs/>
      <w:sz w:val="26"/>
      <w:szCs w:val="26"/>
      <w:lang w:val="en-US" w:eastAsia="en-US"/>
    </w:rPr>
  </w:style>
  <w:style w:type="character" w:customStyle="1" w:styleId="Heading4Char">
    <w:name w:val="Heading 4 Char"/>
    <w:link w:val="Heading4"/>
    <w:uiPriority w:val="99"/>
    <w:semiHidden/>
    <w:locked/>
    <w:rsid w:val="00B738DD"/>
    <w:rPr>
      <w:rFonts w:ascii="Calibri" w:hAnsi="Calibri" w:cs="Times New Roman"/>
      <w:b/>
      <w:bCs/>
      <w:sz w:val="28"/>
      <w:szCs w:val="28"/>
      <w:lang w:val="en-US" w:eastAsia="en-US"/>
    </w:rPr>
  </w:style>
  <w:style w:type="paragraph" w:styleId="BodyText">
    <w:name w:val="Body Text"/>
    <w:basedOn w:val="Normal"/>
    <w:link w:val="BodyTextChar"/>
    <w:uiPriority w:val="99"/>
    <w:rsid w:val="003F1D70"/>
    <w:rPr>
      <w:b/>
      <w:bCs/>
      <w:sz w:val="32"/>
    </w:rPr>
  </w:style>
  <w:style w:type="character" w:customStyle="1" w:styleId="BodyTextChar">
    <w:name w:val="Body Text Char"/>
    <w:link w:val="BodyText"/>
    <w:uiPriority w:val="99"/>
    <w:semiHidden/>
    <w:locked/>
    <w:rsid w:val="00B738DD"/>
    <w:rPr>
      <w:rFonts w:cs="Times New Roman"/>
      <w:sz w:val="24"/>
      <w:szCs w:val="24"/>
      <w:lang w:val="en-US" w:eastAsia="en-US"/>
    </w:rPr>
  </w:style>
  <w:style w:type="paragraph" w:styleId="BodyTextIndent">
    <w:name w:val="Body Text Indent"/>
    <w:basedOn w:val="Normal"/>
    <w:link w:val="BodyTextIndentChar"/>
    <w:uiPriority w:val="99"/>
    <w:rsid w:val="003F1D70"/>
    <w:pPr>
      <w:spacing w:line="480" w:lineRule="auto"/>
      <w:ind w:left="288" w:hanging="288"/>
    </w:pPr>
    <w:rPr>
      <w:lang w:val="en-GB"/>
    </w:rPr>
  </w:style>
  <w:style w:type="character" w:customStyle="1" w:styleId="BodyTextIndentChar">
    <w:name w:val="Body Text Indent Char"/>
    <w:link w:val="BodyTextIndent"/>
    <w:uiPriority w:val="99"/>
    <w:semiHidden/>
    <w:locked/>
    <w:rsid w:val="00B738DD"/>
    <w:rPr>
      <w:rFonts w:cs="Times New Roman"/>
      <w:sz w:val="24"/>
      <w:szCs w:val="24"/>
      <w:lang w:val="en-US" w:eastAsia="en-US"/>
    </w:rPr>
  </w:style>
  <w:style w:type="paragraph" w:styleId="BodyTextIndent2">
    <w:name w:val="Body Text Indent 2"/>
    <w:basedOn w:val="Normal"/>
    <w:link w:val="BodyTextIndent2Char"/>
    <w:uiPriority w:val="99"/>
    <w:rsid w:val="003F1D70"/>
    <w:pPr>
      <w:spacing w:line="480" w:lineRule="auto"/>
      <w:ind w:firstLine="288"/>
    </w:pPr>
  </w:style>
  <w:style w:type="character" w:customStyle="1" w:styleId="BodyTextIndent2Char">
    <w:name w:val="Body Text Indent 2 Char"/>
    <w:link w:val="BodyTextIndent2"/>
    <w:uiPriority w:val="99"/>
    <w:semiHidden/>
    <w:locked/>
    <w:rsid w:val="00B738DD"/>
    <w:rPr>
      <w:rFonts w:cs="Times New Roman"/>
      <w:sz w:val="24"/>
      <w:szCs w:val="24"/>
      <w:lang w:val="en-US" w:eastAsia="en-US"/>
    </w:rPr>
  </w:style>
  <w:style w:type="paragraph" w:styleId="Footer">
    <w:name w:val="footer"/>
    <w:basedOn w:val="Normal"/>
    <w:link w:val="FooterChar"/>
    <w:uiPriority w:val="99"/>
    <w:rsid w:val="003F1D70"/>
    <w:pPr>
      <w:tabs>
        <w:tab w:val="center" w:pos="4320"/>
        <w:tab w:val="right" w:pos="8640"/>
      </w:tabs>
    </w:pPr>
  </w:style>
  <w:style w:type="character" w:customStyle="1" w:styleId="FooterChar">
    <w:name w:val="Footer Char"/>
    <w:link w:val="Footer"/>
    <w:uiPriority w:val="99"/>
    <w:semiHidden/>
    <w:locked/>
    <w:rsid w:val="00B738DD"/>
    <w:rPr>
      <w:rFonts w:cs="Times New Roman"/>
      <w:sz w:val="24"/>
      <w:szCs w:val="24"/>
      <w:lang w:val="en-US" w:eastAsia="en-US"/>
    </w:rPr>
  </w:style>
  <w:style w:type="character" w:styleId="PageNumber">
    <w:name w:val="page number"/>
    <w:uiPriority w:val="99"/>
    <w:rsid w:val="003F1D70"/>
    <w:rPr>
      <w:rFonts w:cs="Times New Roman"/>
    </w:rPr>
  </w:style>
  <w:style w:type="paragraph" w:customStyle="1" w:styleId="xl24">
    <w:name w:val="xl24"/>
    <w:basedOn w:val="Normal"/>
    <w:uiPriority w:val="99"/>
    <w:rsid w:val="003F1D70"/>
    <w:pPr>
      <w:spacing w:before="100" w:beforeAutospacing="1" w:after="100" w:afterAutospacing="1"/>
    </w:pPr>
    <w:rPr>
      <w:rFonts w:ascii="Arial" w:hAnsi="Arial"/>
      <w:sz w:val="16"/>
      <w:szCs w:val="16"/>
    </w:rPr>
  </w:style>
  <w:style w:type="paragraph" w:styleId="BodyText2">
    <w:name w:val="Body Text 2"/>
    <w:basedOn w:val="Normal"/>
    <w:link w:val="BodyText2Char"/>
    <w:uiPriority w:val="99"/>
    <w:rsid w:val="003F1D70"/>
    <w:pPr>
      <w:spacing w:before="240" w:line="480" w:lineRule="atLeast"/>
      <w:ind w:left="720" w:hanging="720"/>
      <w:jc w:val="both"/>
    </w:pPr>
    <w:rPr>
      <w:rFonts w:ascii="New York" w:hAnsi="New York"/>
      <w:szCs w:val="20"/>
    </w:rPr>
  </w:style>
  <w:style w:type="character" w:customStyle="1" w:styleId="BodyText2Char">
    <w:name w:val="Body Text 2 Char"/>
    <w:link w:val="BodyText2"/>
    <w:uiPriority w:val="99"/>
    <w:semiHidden/>
    <w:locked/>
    <w:rsid w:val="00B738DD"/>
    <w:rPr>
      <w:rFonts w:cs="Times New Roman"/>
      <w:sz w:val="24"/>
      <w:szCs w:val="24"/>
      <w:lang w:val="en-US" w:eastAsia="en-US"/>
    </w:rPr>
  </w:style>
  <w:style w:type="paragraph" w:styleId="BodyTextIndent3">
    <w:name w:val="Body Text Indent 3"/>
    <w:basedOn w:val="Normal"/>
    <w:link w:val="BodyTextIndent3Char"/>
    <w:uiPriority w:val="99"/>
    <w:rsid w:val="003F1D70"/>
    <w:pPr>
      <w:spacing w:line="480" w:lineRule="auto"/>
      <w:ind w:left="288" w:hanging="288"/>
    </w:pPr>
    <w:rPr>
      <w:color w:val="000000"/>
      <w:lang w:val="en-GB"/>
    </w:rPr>
  </w:style>
  <w:style w:type="character" w:customStyle="1" w:styleId="BodyTextIndent3Char">
    <w:name w:val="Body Text Indent 3 Char"/>
    <w:link w:val="BodyTextIndent3"/>
    <w:uiPriority w:val="99"/>
    <w:semiHidden/>
    <w:locked/>
    <w:rsid w:val="00B738DD"/>
    <w:rPr>
      <w:rFonts w:cs="Times New Roman"/>
      <w:sz w:val="16"/>
      <w:szCs w:val="16"/>
      <w:lang w:val="en-US" w:eastAsia="en-US"/>
    </w:rPr>
  </w:style>
  <w:style w:type="character" w:styleId="Hyperlink">
    <w:name w:val="Hyperlink"/>
    <w:uiPriority w:val="99"/>
    <w:rsid w:val="003F1D70"/>
    <w:rPr>
      <w:rFonts w:cs="Times New Roman"/>
      <w:color w:val="0000FF"/>
      <w:u w:val="single"/>
    </w:rPr>
  </w:style>
  <w:style w:type="character" w:styleId="FollowedHyperlink">
    <w:name w:val="FollowedHyperlink"/>
    <w:uiPriority w:val="99"/>
    <w:rsid w:val="003F1D70"/>
    <w:rPr>
      <w:rFonts w:cs="Times New Roman"/>
      <w:color w:val="800080"/>
      <w:u w:val="single"/>
    </w:rPr>
  </w:style>
  <w:style w:type="paragraph" w:styleId="Header">
    <w:name w:val="header"/>
    <w:basedOn w:val="Normal"/>
    <w:link w:val="HeaderChar"/>
    <w:uiPriority w:val="99"/>
    <w:rsid w:val="003F1D70"/>
    <w:pPr>
      <w:tabs>
        <w:tab w:val="center" w:pos="4320"/>
        <w:tab w:val="right" w:pos="8640"/>
      </w:tabs>
    </w:pPr>
  </w:style>
  <w:style w:type="character" w:customStyle="1" w:styleId="HeaderChar">
    <w:name w:val="Header Char"/>
    <w:link w:val="Header"/>
    <w:uiPriority w:val="99"/>
    <w:semiHidden/>
    <w:locked/>
    <w:rsid w:val="00B738DD"/>
    <w:rPr>
      <w:rFonts w:cs="Times New Roman"/>
      <w:sz w:val="24"/>
      <w:szCs w:val="24"/>
      <w:lang w:val="en-US" w:eastAsia="en-US"/>
    </w:rPr>
  </w:style>
  <w:style w:type="paragraph" w:styleId="BalloonText">
    <w:name w:val="Balloon Text"/>
    <w:basedOn w:val="Normal"/>
    <w:link w:val="BalloonTextChar"/>
    <w:uiPriority w:val="99"/>
    <w:rsid w:val="003F1D70"/>
    <w:rPr>
      <w:rFonts w:ascii="Segoe UI" w:hAnsi="Segoe UI" w:cs="Segoe UI"/>
      <w:sz w:val="18"/>
      <w:szCs w:val="18"/>
    </w:rPr>
  </w:style>
  <w:style w:type="character" w:customStyle="1" w:styleId="BalloonTextChar">
    <w:name w:val="Balloon Text Char"/>
    <w:link w:val="BalloonText"/>
    <w:uiPriority w:val="99"/>
    <w:locked/>
    <w:rsid w:val="003F1D70"/>
    <w:rPr>
      <w:rFonts w:ascii="Segoe UI" w:hAnsi="Segoe UI" w:cs="Segoe UI"/>
      <w:sz w:val="18"/>
      <w:szCs w:val="18"/>
      <w:lang w:val="en-US" w:eastAsia="en-US"/>
    </w:rPr>
  </w:style>
  <w:style w:type="paragraph" w:styleId="NormalWeb">
    <w:name w:val="Normal (Web)"/>
    <w:basedOn w:val="Normal"/>
    <w:uiPriority w:val="99"/>
    <w:rsid w:val="003F1D70"/>
    <w:pPr>
      <w:spacing w:before="100" w:beforeAutospacing="1" w:after="100" w:afterAutospacing="1" w:line="360" w:lineRule="auto"/>
    </w:pPr>
    <w:rPr>
      <w:lang w:val="en-GB"/>
    </w:rPr>
  </w:style>
  <w:style w:type="paragraph" w:styleId="Title">
    <w:name w:val="Title"/>
    <w:basedOn w:val="Normal"/>
    <w:link w:val="TitleChar"/>
    <w:uiPriority w:val="99"/>
    <w:qFormat/>
    <w:rsid w:val="003F1D70"/>
    <w:pPr>
      <w:spacing w:line="360" w:lineRule="auto"/>
      <w:jc w:val="center"/>
    </w:pPr>
    <w:rPr>
      <w:sz w:val="28"/>
      <w:lang w:val="en-GB"/>
    </w:rPr>
  </w:style>
  <w:style w:type="character" w:customStyle="1" w:styleId="TitleChar">
    <w:name w:val="Title Char"/>
    <w:link w:val="Title"/>
    <w:uiPriority w:val="99"/>
    <w:locked/>
    <w:rsid w:val="003F1D70"/>
    <w:rPr>
      <w:rFonts w:cs="Times New Roman"/>
      <w:sz w:val="24"/>
      <w:szCs w:val="24"/>
      <w:lang w:eastAsia="en-US"/>
    </w:rPr>
  </w:style>
  <w:style w:type="paragraph" w:styleId="Bibliography">
    <w:name w:val="Bibliography"/>
    <w:basedOn w:val="Normal"/>
    <w:next w:val="Normal"/>
    <w:uiPriority w:val="99"/>
    <w:rsid w:val="003F1D70"/>
    <w:pPr>
      <w:spacing w:line="360" w:lineRule="auto"/>
    </w:pPr>
    <w:rPr>
      <w:sz w:val="20"/>
      <w:szCs w:val="20"/>
      <w:lang w:val="en-GB" w:eastAsia="en-GB"/>
    </w:rPr>
  </w:style>
  <w:style w:type="paragraph" w:customStyle="1" w:styleId="Default">
    <w:name w:val="Default"/>
    <w:uiPriority w:val="99"/>
    <w:rsid w:val="003F1D70"/>
    <w:pPr>
      <w:autoSpaceDE w:val="0"/>
      <w:autoSpaceDN w:val="0"/>
      <w:adjustRightInd w:val="0"/>
      <w:spacing w:line="360" w:lineRule="auto"/>
    </w:pPr>
    <w:rPr>
      <w:rFonts w:ascii="Cambria" w:hAnsi="Cambria" w:cs="Cambria"/>
      <w:color w:val="000000"/>
      <w:sz w:val="24"/>
      <w:szCs w:val="24"/>
    </w:rPr>
  </w:style>
  <w:style w:type="character" w:customStyle="1" w:styleId="cit-doi">
    <w:name w:val="cit-doi"/>
    <w:uiPriority w:val="99"/>
    <w:rsid w:val="003F1D70"/>
    <w:rPr>
      <w:rFonts w:cs="Times New Roman"/>
    </w:rPr>
  </w:style>
  <w:style w:type="character" w:customStyle="1" w:styleId="cit-sep">
    <w:name w:val="cit-sep"/>
    <w:uiPriority w:val="99"/>
    <w:rsid w:val="003F1D70"/>
    <w:rPr>
      <w:rFonts w:cs="Times New Roman"/>
    </w:rPr>
  </w:style>
  <w:style w:type="character" w:customStyle="1" w:styleId="personname">
    <w:name w:val="person_name"/>
    <w:uiPriority w:val="99"/>
    <w:rsid w:val="003F1D70"/>
    <w:rPr>
      <w:rFonts w:cs="Times New Roman"/>
    </w:rPr>
  </w:style>
  <w:style w:type="character" w:styleId="Emphasis">
    <w:name w:val="Emphasis"/>
    <w:uiPriority w:val="20"/>
    <w:qFormat/>
    <w:rsid w:val="003F1D70"/>
    <w:rPr>
      <w:rFonts w:cs="Times New Roman"/>
      <w:i/>
      <w:iCs/>
    </w:rPr>
  </w:style>
  <w:style w:type="character" w:styleId="LineNumber">
    <w:name w:val="line number"/>
    <w:uiPriority w:val="99"/>
    <w:semiHidden/>
    <w:rsid w:val="00AA3D29"/>
    <w:rPr>
      <w:rFonts w:cs="Times New Roman"/>
    </w:rPr>
  </w:style>
  <w:style w:type="character" w:styleId="CommentReference">
    <w:name w:val="annotation reference"/>
    <w:uiPriority w:val="99"/>
    <w:semiHidden/>
    <w:rsid w:val="000239B3"/>
    <w:rPr>
      <w:rFonts w:cs="Times New Roman"/>
      <w:sz w:val="16"/>
      <w:szCs w:val="16"/>
    </w:rPr>
  </w:style>
  <w:style w:type="paragraph" w:styleId="CommentText">
    <w:name w:val="annotation text"/>
    <w:basedOn w:val="Normal"/>
    <w:link w:val="CommentTextChar"/>
    <w:uiPriority w:val="99"/>
    <w:semiHidden/>
    <w:rsid w:val="000239B3"/>
    <w:rPr>
      <w:sz w:val="20"/>
      <w:szCs w:val="20"/>
    </w:rPr>
  </w:style>
  <w:style w:type="character" w:customStyle="1" w:styleId="CommentTextChar">
    <w:name w:val="Comment Text Char"/>
    <w:link w:val="CommentText"/>
    <w:uiPriority w:val="99"/>
    <w:semiHidden/>
    <w:locked/>
    <w:rsid w:val="000239B3"/>
    <w:rPr>
      <w:rFonts w:cs="Times New Roman"/>
      <w:lang w:val="en-US" w:eastAsia="en-US"/>
    </w:rPr>
  </w:style>
  <w:style w:type="paragraph" w:styleId="CommentSubject">
    <w:name w:val="annotation subject"/>
    <w:basedOn w:val="CommentText"/>
    <w:next w:val="CommentText"/>
    <w:link w:val="CommentSubjectChar"/>
    <w:uiPriority w:val="99"/>
    <w:semiHidden/>
    <w:rsid w:val="000239B3"/>
    <w:rPr>
      <w:b/>
      <w:bCs/>
    </w:rPr>
  </w:style>
  <w:style w:type="character" w:customStyle="1" w:styleId="CommentSubjectChar">
    <w:name w:val="Comment Subject Char"/>
    <w:link w:val="CommentSubject"/>
    <w:uiPriority w:val="99"/>
    <w:semiHidden/>
    <w:locked/>
    <w:rsid w:val="000239B3"/>
    <w:rPr>
      <w:rFonts w:cs="Times New Roman"/>
      <w:b/>
      <w:bCs/>
      <w:lang w:val="en-US" w:eastAsia="en-US"/>
    </w:rPr>
  </w:style>
  <w:style w:type="paragraph" w:styleId="Revision">
    <w:name w:val="Revision"/>
    <w:hidden/>
    <w:uiPriority w:val="99"/>
    <w:semiHidden/>
    <w:rsid w:val="000239B3"/>
    <w:rPr>
      <w:sz w:val="24"/>
      <w:szCs w:val="24"/>
      <w:lang w:val="en-US" w:eastAsia="en-US"/>
    </w:rPr>
  </w:style>
  <w:style w:type="paragraph" w:styleId="ListParagraph">
    <w:name w:val="List Paragraph"/>
    <w:basedOn w:val="Normal"/>
    <w:uiPriority w:val="99"/>
    <w:qFormat/>
    <w:rsid w:val="00AD76AA"/>
    <w:pPr>
      <w:ind w:left="720"/>
      <w:contextualSpacing/>
    </w:pPr>
  </w:style>
  <w:style w:type="character" w:customStyle="1" w:styleId="ls5">
    <w:name w:val="ls5"/>
    <w:rsid w:val="00A4000F"/>
  </w:style>
  <w:style w:type="character" w:customStyle="1" w:styleId="ls4">
    <w:name w:val="ls4"/>
    <w:rsid w:val="00A4000F"/>
  </w:style>
  <w:style w:type="character" w:customStyle="1" w:styleId="ls7">
    <w:name w:val="ls7"/>
    <w:rsid w:val="00A4000F"/>
  </w:style>
  <w:style w:type="character" w:customStyle="1" w:styleId="article-headermeta-info-data">
    <w:name w:val="article-header__meta-info-data"/>
    <w:basedOn w:val="DefaultParagraphFont"/>
    <w:rsid w:val="0092300A"/>
  </w:style>
  <w:style w:type="character" w:customStyle="1" w:styleId="st">
    <w:name w:val="st"/>
    <w:basedOn w:val="DefaultParagraphFont"/>
    <w:rsid w:val="007C4FB1"/>
  </w:style>
  <w:style w:type="character" w:customStyle="1" w:styleId="al-author-name">
    <w:name w:val="al-author-name"/>
    <w:basedOn w:val="DefaultParagraphFont"/>
    <w:rsid w:val="008A3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778">
      <w:bodyDiv w:val="1"/>
      <w:marLeft w:val="0"/>
      <w:marRight w:val="0"/>
      <w:marTop w:val="0"/>
      <w:marBottom w:val="0"/>
      <w:divBdr>
        <w:top w:val="none" w:sz="0" w:space="0" w:color="auto"/>
        <w:left w:val="none" w:sz="0" w:space="0" w:color="auto"/>
        <w:bottom w:val="none" w:sz="0" w:space="0" w:color="auto"/>
        <w:right w:val="none" w:sz="0" w:space="0" w:color="auto"/>
      </w:divBdr>
    </w:div>
    <w:div w:id="775831010">
      <w:marLeft w:val="0"/>
      <w:marRight w:val="0"/>
      <w:marTop w:val="0"/>
      <w:marBottom w:val="0"/>
      <w:divBdr>
        <w:top w:val="none" w:sz="0" w:space="0" w:color="auto"/>
        <w:left w:val="none" w:sz="0" w:space="0" w:color="auto"/>
        <w:bottom w:val="none" w:sz="0" w:space="0" w:color="auto"/>
        <w:right w:val="none" w:sz="0" w:space="0" w:color="auto"/>
      </w:divBdr>
    </w:div>
    <w:div w:id="1385135403">
      <w:bodyDiv w:val="1"/>
      <w:marLeft w:val="0"/>
      <w:marRight w:val="0"/>
      <w:marTop w:val="0"/>
      <w:marBottom w:val="0"/>
      <w:divBdr>
        <w:top w:val="none" w:sz="0" w:space="0" w:color="auto"/>
        <w:left w:val="none" w:sz="0" w:space="0" w:color="auto"/>
        <w:bottom w:val="none" w:sz="0" w:space="0" w:color="auto"/>
        <w:right w:val="none" w:sz="0" w:space="0" w:color="auto"/>
      </w:divBdr>
      <w:divsChild>
        <w:div w:id="1990018554">
          <w:marLeft w:val="0"/>
          <w:marRight w:val="0"/>
          <w:marTop w:val="0"/>
          <w:marBottom w:val="0"/>
          <w:divBdr>
            <w:top w:val="none" w:sz="0" w:space="0" w:color="auto"/>
            <w:left w:val="none" w:sz="0" w:space="0" w:color="auto"/>
            <w:bottom w:val="none" w:sz="0" w:space="0" w:color="auto"/>
            <w:right w:val="none" w:sz="0" w:space="0" w:color="auto"/>
          </w:divBdr>
        </w:div>
        <w:div w:id="688261838">
          <w:marLeft w:val="0"/>
          <w:marRight w:val="0"/>
          <w:marTop w:val="0"/>
          <w:marBottom w:val="0"/>
          <w:divBdr>
            <w:top w:val="none" w:sz="0" w:space="0" w:color="auto"/>
            <w:left w:val="none" w:sz="0" w:space="0" w:color="auto"/>
            <w:bottom w:val="none" w:sz="0" w:space="0" w:color="auto"/>
            <w:right w:val="none" w:sz="0" w:space="0" w:color="auto"/>
          </w:divBdr>
        </w:div>
        <w:div w:id="162013879">
          <w:marLeft w:val="0"/>
          <w:marRight w:val="0"/>
          <w:marTop w:val="0"/>
          <w:marBottom w:val="0"/>
          <w:divBdr>
            <w:top w:val="none" w:sz="0" w:space="0" w:color="auto"/>
            <w:left w:val="none" w:sz="0" w:space="0" w:color="auto"/>
            <w:bottom w:val="none" w:sz="0" w:space="0" w:color="auto"/>
            <w:right w:val="none" w:sz="0" w:space="0" w:color="auto"/>
          </w:divBdr>
        </w:div>
      </w:divsChild>
    </w:div>
    <w:div w:id="1402218367">
      <w:bodyDiv w:val="1"/>
      <w:marLeft w:val="0"/>
      <w:marRight w:val="0"/>
      <w:marTop w:val="0"/>
      <w:marBottom w:val="0"/>
      <w:divBdr>
        <w:top w:val="none" w:sz="0" w:space="0" w:color="auto"/>
        <w:left w:val="none" w:sz="0" w:space="0" w:color="auto"/>
        <w:bottom w:val="none" w:sz="0" w:space="0" w:color="auto"/>
        <w:right w:val="none" w:sz="0" w:space="0" w:color="auto"/>
      </w:divBdr>
      <w:divsChild>
        <w:div w:id="1229422413">
          <w:marLeft w:val="0"/>
          <w:marRight w:val="0"/>
          <w:marTop w:val="0"/>
          <w:marBottom w:val="0"/>
          <w:divBdr>
            <w:top w:val="none" w:sz="0" w:space="0" w:color="auto"/>
            <w:left w:val="none" w:sz="0" w:space="0" w:color="auto"/>
            <w:bottom w:val="none" w:sz="0" w:space="0" w:color="auto"/>
            <w:right w:val="none" w:sz="0" w:space="0" w:color="auto"/>
          </w:divBdr>
        </w:div>
        <w:div w:id="1522471832">
          <w:marLeft w:val="0"/>
          <w:marRight w:val="0"/>
          <w:marTop w:val="0"/>
          <w:marBottom w:val="0"/>
          <w:divBdr>
            <w:top w:val="none" w:sz="0" w:space="0" w:color="auto"/>
            <w:left w:val="none" w:sz="0" w:space="0" w:color="auto"/>
            <w:bottom w:val="none" w:sz="0" w:space="0" w:color="auto"/>
            <w:right w:val="none" w:sz="0" w:space="0" w:color="auto"/>
          </w:divBdr>
        </w:div>
        <w:div w:id="1168709711">
          <w:marLeft w:val="0"/>
          <w:marRight w:val="0"/>
          <w:marTop w:val="0"/>
          <w:marBottom w:val="0"/>
          <w:divBdr>
            <w:top w:val="none" w:sz="0" w:space="0" w:color="auto"/>
            <w:left w:val="none" w:sz="0" w:space="0" w:color="auto"/>
            <w:bottom w:val="none" w:sz="0" w:space="0" w:color="auto"/>
            <w:right w:val="none" w:sz="0" w:space="0" w:color="auto"/>
          </w:divBdr>
        </w:div>
        <w:div w:id="821972536">
          <w:marLeft w:val="0"/>
          <w:marRight w:val="0"/>
          <w:marTop w:val="0"/>
          <w:marBottom w:val="0"/>
          <w:divBdr>
            <w:top w:val="none" w:sz="0" w:space="0" w:color="auto"/>
            <w:left w:val="none" w:sz="0" w:space="0" w:color="auto"/>
            <w:bottom w:val="none" w:sz="0" w:space="0" w:color="auto"/>
            <w:right w:val="none" w:sz="0" w:space="0" w:color="auto"/>
          </w:divBdr>
        </w:div>
      </w:divsChild>
    </w:div>
    <w:div w:id="1766422047">
      <w:bodyDiv w:val="1"/>
      <w:marLeft w:val="0"/>
      <w:marRight w:val="0"/>
      <w:marTop w:val="0"/>
      <w:marBottom w:val="0"/>
      <w:divBdr>
        <w:top w:val="none" w:sz="0" w:space="0" w:color="auto"/>
        <w:left w:val="none" w:sz="0" w:space="0" w:color="auto"/>
        <w:bottom w:val="none" w:sz="0" w:space="0" w:color="auto"/>
        <w:right w:val="none" w:sz="0" w:space="0" w:color="auto"/>
      </w:divBdr>
    </w:div>
    <w:div w:id="20377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04F21-E239-4E64-B2F3-8138049F9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12182</Words>
  <Characters>69443</Characters>
  <Application>Microsoft Office Word</Application>
  <DocSecurity>4</DocSecurity>
  <Lines>578</Lines>
  <Paragraphs>162</Paragraphs>
  <ScaleCrop>false</ScaleCrop>
  <HeadingPairs>
    <vt:vector size="2" baseType="variant">
      <vt:variant>
        <vt:lpstr>Title</vt:lpstr>
      </vt:variant>
      <vt:variant>
        <vt:i4>1</vt:i4>
      </vt:variant>
    </vt:vector>
  </HeadingPairs>
  <TitlesOfParts>
    <vt:vector size="1" baseType="lpstr">
      <vt:lpstr>Ultramafic lamprophyres of the Ferrar large igneous province: evidence for the involvement of the Bouvet plume</vt:lpstr>
    </vt:vector>
  </TitlesOfParts>
  <LinksUpToDate>false</LinksUpToDate>
  <CharactersWithSpaces>81463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Ultramafic lamprophyres of the Ferrar large igneous province: evidence for the involvement of the Bouvet plume</dc:title>
  <dc:creator/>
  <cp:lastModifiedBy/>
  <cp:revision>1</cp:revision>
  <cp:lastPrinted>2015-08-20T14:31:00Z</cp:lastPrinted>
  <dcterms:created xsi:type="dcterms:W3CDTF">2019-04-09T10:37:00Z</dcterms:created>
  <dcterms:modified xsi:type="dcterms:W3CDTF">2019-04-09T10:37:00Z</dcterms:modified>
</cp:coreProperties>
</file>