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tiff" ContentType="image/tiff"/>
  <Default Extension="emf" ContentType="image/x-emf"/>
  <Default Extension="rels" ContentType="application/vnd.openxmlformats-package.relationships+xml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52939" w14:textId="77777777" w:rsidR="000C112C" w:rsidRPr="00E121CA" w:rsidRDefault="00274AFF" w:rsidP="00381AA4">
      <w:pPr>
        <w:pStyle w:val="figlegend"/>
        <w:spacing w:line="480" w:lineRule="auto"/>
        <w:jc w:val="center"/>
        <w:rPr>
          <w:b/>
          <w:sz w:val="30"/>
          <w:szCs w:val="30"/>
          <w:lang w:eastAsia="zh-CN"/>
        </w:rPr>
      </w:pPr>
      <w:r w:rsidRPr="00E121CA">
        <w:rPr>
          <w:b/>
          <w:sz w:val="30"/>
          <w:szCs w:val="30"/>
        </w:rPr>
        <w:t xml:space="preserve">Thermocline bulk shear </w:t>
      </w:r>
      <w:r w:rsidR="00ED4FB9" w:rsidRPr="00E121CA">
        <w:rPr>
          <w:b/>
          <w:sz w:val="30"/>
          <w:szCs w:val="30"/>
        </w:rPr>
        <w:t>analysis</w:t>
      </w:r>
      <w:r w:rsidRPr="00E121CA">
        <w:rPr>
          <w:b/>
          <w:sz w:val="30"/>
          <w:szCs w:val="30"/>
        </w:rPr>
        <w:t xml:space="preserve"> in the northern North Sea</w:t>
      </w:r>
    </w:p>
    <w:p w14:paraId="719B27FA" w14:textId="665CAADA" w:rsidR="003A070D" w:rsidRPr="00565F72" w:rsidRDefault="003A070D" w:rsidP="003A070D">
      <w:pPr>
        <w:pStyle w:val="author"/>
        <w:spacing w:line="480" w:lineRule="auto"/>
        <w:jc w:val="center"/>
        <w:rPr>
          <w:sz w:val="20"/>
          <w:szCs w:val="20"/>
          <w:lang w:eastAsia="zh-CN"/>
        </w:rPr>
      </w:pPr>
      <w:proofErr w:type="spellStart"/>
      <w:r w:rsidRPr="00565F72">
        <w:rPr>
          <w:sz w:val="20"/>
          <w:szCs w:val="20"/>
        </w:rPr>
        <w:t>Shengli</w:t>
      </w:r>
      <w:proofErr w:type="spellEnd"/>
      <w:r w:rsidR="003F185B" w:rsidRPr="00565F72">
        <w:rPr>
          <w:sz w:val="20"/>
          <w:szCs w:val="20"/>
        </w:rPr>
        <w:t xml:space="preserve"> </w:t>
      </w:r>
      <w:r w:rsidR="00CB009C" w:rsidRPr="00565F72">
        <w:rPr>
          <w:sz w:val="20"/>
          <w:szCs w:val="20"/>
        </w:rPr>
        <w:t xml:space="preserve">Chen </w:t>
      </w:r>
      <w:r w:rsidR="003F185B" w:rsidRPr="00565F72">
        <w:rPr>
          <w:sz w:val="20"/>
          <w:szCs w:val="20"/>
          <w:vertAlign w:val="superscript"/>
          <w:lang w:eastAsia="zh-CN"/>
        </w:rPr>
        <w:t>1</w:t>
      </w:r>
      <w:r w:rsidR="00A16547" w:rsidRPr="00565F72">
        <w:rPr>
          <w:sz w:val="20"/>
          <w:szCs w:val="20"/>
          <w:vertAlign w:val="superscript"/>
          <w:lang w:eastAsia="zh-CN"/>
        </w:rPr>
        <w:t>, 2, 3</w:t>
      </w:r>
      <w:r w:rsidR="003F185B" w:rsidRPr="00565F72">
        <w:rPr>
          <w:sz w:val="20"/>
          <w:szCs w:val="20"/>
        </w:rPr>
        <w:t>, Jeff</w:t>
      </w:r>
      <w:r w:rsidR="00BB31F1" w:rsidRPr="00565F72">
        <w:rPr>
          <w:sz w:val="20"/>
          <w:szCs w:val="20"/>
        </w:rPr>
        <w:t xml:space="preserve"> </w:t>
      </w:r>
      <w:r w:rsidR="00490AD7">
        <w:rPr>
          <w:sz w:val="20"/>
          <w:szCs w:val="20"/>
        </w:rPr>
        <w:t xml:space="preserve">A. </w:t>
      </w:r>
      <w:r w:rsidR="00BB31F1" w:rsidRPr="00565F72">
        <w:rPr>
          <w:sz w:val="20"/>
          <w:szCs w:val="20"/>
        </w:rPr>
        <w:t>Polton</w:t>
      </w:r>
      <w:r w:rsidR="003F185B" w:rsidRPr="00565F72">
        <w:rPr>
          <w:sz w:val="20"/>
          <w:szCs w:val="20"/>
        </w:rPr>
        <w:t xml:space="preserve"> </w:t>
      </w:r>
      <w:r w:rsidRPr="00565F72">
        <w:rPr>
          <w:sz w:val="20"/>
          <w:szCs w:val="20"/>
          <w:vertAlign w:val="superscript"/>
          <w:lang w:eastAsia="zh-CN"/>
        </w:rPr>
        <w:t>2</w:t>
      </w:r>
      <w:r w:rsidRPr="00565F72">
        <w:rPr>
          <w:sz w:val="20"/>
          <w:szCs w:val="20"/>
        </w:rPr>
        <w:t>,</w:t>
      </w:r>
      <w:r w:rsidR="00CB009C" w:rsidRPr="00565F72">
        <w:rPr>
          <w:sz w:val="20"/>
          <w:szCs w:val="20"/>
        </w:rPr>
        <w:t xml:space="preserve"> </w:t>
      </w:r>
      <w:proofErr w:type="spellStart"/>
      <w:r w:rsidRPr="00565F72">
        <w:rPr>
          <w:sz w:val="20"/>
          <w:szCs w:val="20"/>
        </w:rPr>
        <w:t>Jianyu</w:t>
      </w:r>
      <w:proofErr w:type="spellEnd"/>
      <w:r w:rsidR="00CB009C" w:rsidRPr="00565F72">
        <w:rPr>
          <w:sz w:val="20"/>
          <w:szCs w:val="20"/>
        </w:rPr>
        <w:t xml:space="preserve"> Hu</w:t>
      </w:r>
      <w:r w:rsidR="003F185B" w:rsidRPr="00565F72">
        <w:rPr>
          <w:sz w:val="20"/>
          <w:szCs w:val="20"/>
        </w:rPr>
        <w:t xml:space="preserve"> </w:t>
      </w:r>
      <w:r w:rsidR="003F185B" w:rsidRPr="00565F72">
        <w:rPr>
          <w:sz w:val="20"/>
          <w:szCs w:val="20"/>
          <w:vertAlign w:val="superscript"/>
          <w:lang w:eastAsia="zh-CN"/>
        </w:rPr>
        <w:t>3</w:t>
      </w:r>
      <w:r w:rsidRPr="00565F72">
        <w:rPr>
          <w:sz w:val="20"/>
          <w:szCs w:val="20"/>
          <w:vertAlign w:val="superscript"/>
          <w:lang w:eastAsia="zh-CN"/>
        </w:rPr>
        <w:t>*</w:t>
      </w:r>
      <w:r w:rsidR="003F185B" w:rsidRPr="00565F72">
        <w:rPr>
          <w:sz w:val="20"/>
          <w:szCs w:val="20"/>
          <w:lang w:eastAsia="zh-CN"/>
        </w:rPr>
        <w:t xml:space="preserve">, </w:t>
      </w:r>
      <w:proofErr w:type="spellStart"/>
      <w:r w:rsidR="003F185B" w:rsidRPr="00565F72">
        <w:rPr>
          <w:sz w:val="20"/>
          <w:szCs w:val="20"/>
          <w:lang w:eastAsia="zh-CN"/>
        </w:rPr>
        <w:t>Jiuxing</w:t>
      </w:r>
      <w:proofErr w:type="spellEnd"/>
      <w:r w:rsidR="003F185B" w:rsidRPr="00565F72">
        <w:rPr>
          <w:sz w:val="20"/>
          <w:szCs w:val="20"/>
          <w:lang w:eastAsia="zh-CN"/>
        </w:rPr>
        <w:t xml:space="preserve"> Xing </w:t>
      </w:r>
      <w:r w:rsidR="003F185B" w:rsidRPr="00565F72">
        <w:rPr>
          <w:sz w:val="20"/>
          <w:szCs w:val="20"/>
          <w:vertAlign w:val="superscript"/>
          <w:lang w:eastAsia="zh-CN"/>
        </w:rPr>
        <w:t>1</w:t>
      </w:r>
    </w:p>
    <w:p w14:paraId="68598B78" w14:textId="26937B0F" w:rsidR="003F185B" w:rsidRPr="00565F72" w:rsidRDefault="003F185B" w:rsidP="003F185B">
      <w:pPr>
        <w:pStyle w:val="affiliation"/>
        <w:spacing w:line="480" w:lineRule="auto"/>
        <w:jc w:val="center"/>
        <w:rPr>
          <w:sz w:val="20"/>
          <w:szCs w:val="20"/>
        </w:rPr>
      </w:pPr>
      <w:r w:rsidRPr="00565F72">
        <w:rPr>
          <w:sz w:val="20"/>
          <w:szCs w:val="20"/>
          <w:vertAlign w:val="superscript"/>
        </w:rPr>
        <w:t xml:space="preserve">1 </w:t>
      </w:r>
      <w:r w:rsidR="00E77C41" w:rsidRPr="0093514C">
        <w:rPr>
          <w:sz w:val="20"/>
          <w:szCs w:val="20"/>
        </w:rPr>
        <w:t>Shenzhen Key Laboratory for Coastal Ocean Dynamic and Environment</w:t>
      </w:r>
      <w:r w:rsidRPr="0093514C">
        <w:rPr>
          <w:sz w:val="20"/>
          <w:szCs w:val="20"/>
        </w:rPr>
        <w:t>, Graduate</w:t>
      </w:r>
      <w:r w:rsidRPr="00565F72">
        <w:rPr>
          <w:sz w:val="20"/>
          <w:szCs w:val="20"/>
        </w:rPr>
        <w:t xml:space="preserve"> School at Shenzhen, Tsinghua University, Shenzhen 518055, China </w:t>
      </w:r>
    </w:p>
    <w:p w14:paraId="4E4858EE" w14:textId="77777777" w:rsidR="003F185B" w:rsidRPr="00565F72" w:rsidRDefault="003F185B" w:rsidP="003F185B">
      <w:pPr>
        <w:pStyle w:val="affiliation"/>
        <w:spacing w:line="480" w:lineRule="auto"/>
        <w:jc w:val="center"/>
        <w:rPr>
          <w:sz w:val="20"/>
          <w:szCs w:val="20"/>
          <w:lang w:eastAsia="zh-CN"/>
        </w:rPr>
      </w:pPr>
      <w:r w:rsidRPr="00565F72">
        <w:rPr>
          <w:sz w:val="20"/>
          <w:szCs w:val="20"/>
          <w:vertAlign w:val="superscript"/>
        </w:rPr>
        <w:t>2</w:t>
      </w:r>
      <w:r w:rsidRPr="00565F72">
        <w:rPr>
          <w:sz w:val="20"/>
          <w:szCs w:val="20"/>
          <w:lang w:eastAsia="zh-CN"/>
        </w:rPr>
        <w:t>National Oceanography Centre, Liverpool L3 5DA, UK</w:t>
      </w:r>
    </w:p>
    <w:p w14:paraId="4888703C" w14:textId="77777777" w:rsidR="003A070D" w:rsidRPr="00565F72" w:rsidRDefault="003F185B" w:rsidP="003A070D">
      <w:pPr>
        <w:pStyle w:val="affiliation"/>
        <w:spacing w:line="480" w:lineRule="auto"/>
        <w:jc w:val="center"/>
        <w:rPr>
          <w:sz w:val="20"/>
          <w:szCs w:val="20"/>
        </w:rPr>
      </w:pPr>
      <w:r w:rsidRPr="00565F72">
        <w:rPr>
          <w:sz w:val="20"/>
          <w:szCs w:val="20"/>
          <w:vertAlign w:val="superscript"/>
        </w:rPr>
        <w:t>3</w:t>
      </w:r>
      <w:r w:rsidR="003A070D" w:rsidRPr="00565F72">
        <w:rPr>
          <w:sz w:val="20"/>
          <w:szCs w:val="20"/>
        </w:rPr>
        <w:t xml:space="preserve">State Key Laboratory of Marine Environmental Science, </w:t>
      </w:r>
      <w:r w:rsidR="003A070D" w:rsidRPr="00565F72">
        <w:rPr>
          <w:sz w:val="20"/>
          <w:szCs w:val="20"/>
          <w:lang w:eastAsia="zh-CN"/>
        </w:rPr>
        <w:t>College of Ocean &amp; Earth Sciences</w:t>
      </w:r>
      <w:r w:rsidR="003A070D" w:rsidRPr="00565F72">
        <w:rPr>
          <w:sz w:val="20"/>
          <w:szCs w:val="20"/>
        </w:rPr>
        <w:t>, Xiamen University, Xiamen 361</w:t>
      </w:r>
      <w:r w:rsidR="003A070D" w:rsidRPr="00565F72">
        <w:rPr>
          <w:sz w:val="20"/>
          <w:szCs w:val="20"/>
          <w:lang w:eastAsia="zh-CN"/>
        </w:rPr>
        <w:t>102</w:t>
      </w:r>
      <w:r w:rsidR="003A070D" w:rsidRPr="00565F72">
        <w:rPr>
          <w:sz w:val="20"/>
          <w:szCs w:val="20"/>
        </w:rPr>
        <w:t>, China</w:t>
      </w:r>
    </w:p>
    <w:p w14:paraId="35469C78" w14:textId="77777777" w:rsidR="003A070D" w:rsidRPr="00565F72" w:rsidRDefault="003A070D" w:rsidP="003A070D">
      <w:pPr>
        <w:pStyle w:val="email"/>
        <w:spacing w:beforeLines="50" w:line="480" w:lineRule="auto"/>
        <w:jc w:val="both"/>
        <w:rPr>
          <w:szCs w:val="20"/>
          <w:lang w:eastAsia="zh-CN"/>
        </w:rPr>
      </w:pPr>
    </w:p>
    <w:p w14:paraId="70ED65EE" w14:textId="77777777" w:rsidR="003A070D" w:rsidRPr="00565F72" w:rsidRDefault="003A070D" w:rsidP="003A070D">
      <w:pPr>
        <w:pStyle w:val="email"/>
        <w:spacing w:beforeLines="50" w:line="480" w:lineRule="auto"/>
        <w:jc w:val="both"/>
        <w:rPr>
          <w:szCs w:val="20"/>
          <w:lang w:eastAsia="zh-CN"/>
        </w:rPr>
      </w:pPr>
      <w:r w:rsidRPr="00565F72">
        <w:rPr>
          <w:szCs w:val="20"/>
        </w:rPr>
        <w:t>* Corresponding author</w:t>
      </w:r>
      <w:bookmarkStart w:id="0" w:name="_GoBack"/>
      <w:bookmarkEnd w:id="0"/>
      <w:r w:rsidRPr="00565F72">
        <w:rPr>
          <w:szCs w:val="20"/>
        </w:rPr>
        <w:t xml:space="preserve">: </w:t>
      </w:r>
      <w:r w:rsidRPr="00565F72">
        <w:rPr>
          <w:szCs w:val="20"/>
          <w:lang w:eastAsia="zh-CN"/>
        </w:rPr>
        <w:t xml:space="preserve">Dr. </w:t>
      </w:r>
      <w:proofErr w:type="spellStart"/>
      <w:r w:rsidRPr="00565F72">
        <w:rPr>
          <w:szCs w:val="20"/>
        </w:rPr>
        <w:t>Jianyu</w:t>
      </w:r>
      <w:proofErr w:type="spellEnd"/>
      <w:r w:rsidRPr="00565F72">
        <w:rPr>
          <w:szCs w:val="20"/>
        </w:rPr>
        <w:t xml:space="preserve"> Hu</w:t>
      </w:r>
    </w:p>
    <w:p w14:paraId="5E6C6075" w14:textId="77777777" w:rsidR="003A070D" w:rsidRPr="00565F72" w:rsidRDefault="003A070D" w:rsidP="003A070D">
      <w:pPr>
        <w:pStyle w:val="url"/>
        <w:spacing w:beforeLines="50" w:line="480" w:lineRule="auto"/>
        <w:jc w:val="both"/>
        <w:rPr>
          <w:szCs w:val="20"/>
          <w:lang w:eastAsia="zh-CN"/>
        </w:rPr>
      </w:pPr>
      <w:r w:rsidRPr="00565F72">
        <w:rPr>
          <w:szCs w:val="20"/>
        </w:rPr>
        <w:t xml:space="preserve">State Key Laboratory of Marine Environmental Science, </w:t>
      </w:r>
      <w:r w:rsidRPr="00565F72">
        <w:rPr>
          <w:szCs w:val="20"/>
          <w:lang w:eastAsia="zh-CN"/>
        </w:rPr>
        <w:t>College of Ocean &amp; Earth Sciences</w:t>
      </w:r>
      <w:r w:rsidRPr="00565F72">
        <w:rPr>
          <w:szCs w:val="20"/>
        </w:rPr>
        <w:t>, Xiamen University, Xiamen 361</w:t>
      </w:r>
      <w:r w:rsidRPr="00565F72">
        <w:rPr>
          <w:szCs w:val="20"/>
          <w:lang w:eastAsia="zh-CN"/>
        </w:rPr>
        <w:t>102</w:t>
      </w:r>
      <w:r w:rsidRPr="00565F72">
        <w:rPr>
          <w:szCs w:val="20"/>
        </w:rPr>
        <w:t>, China</w:t>
      </w:r>
    </w:p>
    <w:p w14:paraId="7EBD5239" w14:textId="77777777" w:rsidR="003A070D" w:rsidRPr="00565F72" w:rsidRDefault="003A070D" w:rsidP="003A070D">
      <w:pPr>
        <w:spacing w:beforeLines="50" w:before="120" w:line="480" w:lineRule="auto"/>
        <w:jc w:val="both"/>
        <w:rPr>
          <w:sz w:val="20"/>
          <w:szCs w:val="20"/>
          <w:lang w:eastAsia="zh-CN"/>
        </w:rPr>
      </w:pPr>
      <w:r w:rsidRPr="00565F72">
        <w:rPr>
          <w:sz w:val="20"/>
          <w:szCs w:val="20"/>
          <w:lang w:eastAsia="zh-CN"/>
        </w:rPr>
        <w:t>Telephone: +86-592-2186981; Fax: +86-592-2186981</w:t>
      </w:r>
    </w:p>
    <w:p w14:paraId="40086039" w14:textId="77777777" w:rsidR="003A070D" w:rsidRPr="00565F72" w:rsidRDefault="003A070D" w:rsidP="003A070D">
      <w:pPr>
        <w:pStyle w:val="email"/>
        <w:spacing w:beforeLines="50" w:line="480" w:lineRule="auto"/>
        <w:jc w:val="both"/>
        <w:rPr>
          <w:szCs w:val="20"/>
          <w:lang w:eastAsia="zh-CN"/>
        </w:rPr>
      </w:pPr>
      <w:r w:rsidRPr="00565F72">
        <w:rPr>
          <w:szCs w:val="20"/>
          <w:lang w:eastAsia="zh-CN"/>
        </w:rPr>
        <w:t>E-</w:t>
      </w:r>
      <w:r w:rsidRPr="00565F72">
        <w:rPr>
          <w:szCs w:val="20"/>
        </w:rPr>
        <w:t>mail: hujy@xmu.edu.c</w:t>
      </w:r>
      <w:r w:rsidRPr="00565F72">
        <w:rPr>
          <w:szCs w:val="20"/>
          <w:lang w:eastAsia="zh-CN"/>
        </w:rPr>
        <w:t>n</w:t>
      </w:r>
    </w:p>
    <w:p w14:paraId="1C604CF1" w14:textId="77777777" w:rsidR="005B381E" w:rsidRPr="003A070D" w:rsidRDefault="005B381E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3574720C" w14:textId="77777777" w:rsidR="00381AA4" w:rsidRDefault="00381AA4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4E783650" w14:textId="77777777" w:rsidR="00DC6F15" w:rsidRDefault="00DC6F15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35706394" w14:textId="77777777" w:rsidR="00DC6F15" w:rsidRDefault="00DC6F15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1E8433FF" w14:textId="77777777" w:rsidR="00DC6F15" w:rsidRDefault="00DC6F15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270642B8" w14:textId="77777777" w:rsidR="00DC6F15" w:rsidRDefault="00DC6F15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5A0619F0" w14:textId="77777777" w:rsidR="00DC6F15" w:rsidRDefault="00DC6F15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12F6AA9D" w14:textId="77777777" w:rsidR="00DC6F15" w:rsidRDefault="00DC6F15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12ED6EB7" w14:textId="77777777" w:rsidR="00DC6F15" w:rsidRDefault="00DC6F15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197DDAF2" w14:textId="77777777" w:rsidR="00DC6F15" w:rsidRPr="00381AA4" w:rsidRDefault="00DC6F15" w:rsidP="00D412D7">
      <w:pPr>
        <w:pStyle w:val="Body"/>
        <w:spacing w:beforeLines="50" w:before="120" w:after="0" w:line="480" w:lineRule="auto"/>
        <w:jc w:val="both"/>
        <w:rPr>
          <w:rFonts w:ascii="Times New Roman" w:eastAsia="宋体" w:hAnsi="Times New Roman"/>
          <w:color w:val="auto"/>
          <w:sz w:val="24"/>
        </w:rPr>
      </w:pPr>
    </w:p>
    <w:p w14:paraId="20D5D6EB" w14:textId="77777777" w:rsidR="00213A4F" w:rsidRDefault="00213A4F" w:rsidP="00957944">
      <w:pPr>
        <w:pStyle w:val="abstract"/>
        <w:spacing w:line="480" w:lineRule="auto"/>
        <w:jc w:val="center"/>
        <w:rPr>
          <w:b/>
          <w:szCs w:val="20"/>
        </w:rPr>
      </w:pPr>
    </w:p>
    <w:p w14:paraId="4F480E8D" w14:textId="77777777" w:rsidR="00274AFF" w:rsidRPr="00565F72" w:rsidRDefault="00274AFF" w:rsidP="00957944">
      <w:pPr>
        <w:pStyle w:val="abstract"/>
        <w:spacing w:line="480" w:lineRule="auto"/>
        <w:jc w:val="center"/>
        <w:rPr>
          <w:b/>
          <w:szCs w:val="20"/>
        </w:rPr>
      </w:pPr>
      <w:r w:rsidRPr="00565F72">
        <w:rPr>
          <w:b/>
          <w:szCs w:val="20"/>
        </w:rPr>
        <w:t>Abstract</w:t>
      </w:r>
    </w:p>
    <w:p w14:paraId="1A63090C" w14:textId="0CCBC127" w:rsidR="00692400" w:rsidRPr="00565F72" w:rsidRDefault="00274AFF" w:rsidP="000F174C">
      <w:pPr>
        <w:pStyle w:val="abstract"/>
        <w:spacing w:line="480" w:lineRule="auto"/>
        <w:jc w:val="both"/>
        <w:rPr>
          <w:i/>
          <w:szCs w:val="20"/>
          <w:lang w:eastAsia="zh-CN"/>
        </w:rPr>
      </w:pPr>
      <w:r w:rsidRPr="00565F72">
        <w:rPr>
          <w:szCs w:val="20"/>
          <w:u w:color="FF0000"/>
        </w:rPr>
        <w:t>Thermocline bulk shear is investigated in the northern North Sea</w:t>
      </w:r>
      <w:r w:rsidR="00AD6509" w:rsidRPr="00565F72">
        <w:rPr>
          <w:szCs w:val="20"/>
          <w:u w:color="FF0000"/>
          <w:lang w:eastAsia="zh-CN"/>
        </w:rPr>
        <w:t xml:space="preserve"> using</w:t>
      </w:r>
      <w:r w:rsidRPr="00565F72">
        <w:rPr>
          <w:szCs w:val="20"/>
          <w:u w:color="FF0000"/>
        </w:rPr>
        <w:t xml:space="preserve"> historical </w:t>
      </w:r>
      <w:r w:rsidR="00F26000" w:rsidRPr="00565F72">
        <w:rPr>
          <w:szCs w:val="20"/>
          <w:u w:color="FF0000"/>
          <w:lang w:eastAsia="zh-CN"/>
        </w:rPr>
        <w:t>observation</w:t>
      </w:r>
      <w:r w:rsidR="00614910">
        <w:rPr>
          <w:szCs w:val="20"/>
          <w:u w:color="FF0000"/>
          <w:lang w:eastAsia="zh-CN"/>
        </w:rPr>
        <w:t>s</w:t>
      </w:r>
      <w:r w:rsidRPr="00565F72">
        <w:rPr>
          <w:szCs w:val="20"/>
          <w:u w:color="FF0000"/>
        </w:rPr>
        <w:t xml:space="preserve">. </w:t>
      </w:r>
      <w:r w:rsidR="009302A0" w:rsidRPr="00565F72">
        <w:rPr>
          <w:szCs w:val="20"/>
          <w:u w:color="FF0000"/>
          <w:lang w:eastAsia="zh-CN"/>
        </w:rPr>
        <w:t>The conventional</w:t>
      </w:r>
      <w:r w:rsidR="00422E79" w:rsidRPr="00565F72">
        <w:rPr>
          <w:szCs w:val="20"/>
          <w:u w:color="FF0000"/>
          <w:lang w:eastAsia="zh-CN"/>
        </w:rPr>
        <w:t xml:space="preserve"> </w:t>
      </w:r>
      <w:r w:rsidRPr="00565F72">
        <w:rPr>
          <w:szCs w:val="20"/>
          <w:u w:color="FF0000"/>
        </w:rPr>
        <w:t xml:space="preserve">bulk shear is </w:t>
      </w:r>
      <w:r w:rsidR="00422E79" w:rsidRPr="00565F72">
        <w:rPr>
          <w:szCs w:val="20"/>
          <w:u w:color="FF0000"/>
          <w:lang w:eastAsia="zh-CN"/>
        </w:rPr>
        <w:t xml:space="preserve">modified to define </w:t>
      </w:r>
      <w:r w:rsidR="00F26000" w:rsidRPr="00565F72">
        <w:rPr>
          <w:szCs w:val="20"/>
          <w:u w:color="FF0000"/>
          <w:lang w:eastAsia="zh-CN"/>
        </w:rPr>
        <w:t>a thermocline bulk shear</w:t>
      </w:r>
      <w:r w:rsidR="0099299E" w:rsidRPr="00565F72">
        <w:rPr>
          <w:szCs w:val="20"/>
          <w:u w:color="FF0000"/>
          <w:lang w:eastAsia="zh-CN"/>
        </w:rPr>
        <w:t xml:space="preserve"> (TBS)</w:t>
      </w:r>
      <w:r w:rsidR="00422E79" w:rsidRPr="00565F72">
        <w:rPr>
          <w:szCs w:val="20"/>
          <w:u w:color="FF0000"/>
          <w:lang w:eastAsia="zh-CN"/>
        </w:rPr>
        <w:t>, in order to be</w:t>
      </w:r>
      <w:r w:rsidR="00310820" w:rsidRPr="00565F72">
        <w:rPr>
          <w:szCs w:val="20"/>
          <w:u w:color="FF0000"/>
          <w:lang w:eastAsia="zh-CN"/>
        </w:rPr>
        <w:t xml:space="preserve">tter </w:t>
      </w:r>
      <w:r w:rsidR="00F26000" w:rsidRPr="00565F72">
        <w:rPr>
          <w:szCs w:val="20"/>
          <w:u w:color="FF0000"/>
          <w:lang w:eastAsia="zh-CN"/>
        </w:rPr>
        <w:t>re</w:t>
      </w:r>
      <w:r w:rsidR="002F2B4F">
        <w:rPr>
          <w:szCs w:val="20"/>
          <w:u w:color="FF0000"/>
          <w:lang w:eastAsia="zh-CN"/>
        </w:rPr>
        <w:t>present</w:t>
      </w:r>
      <w:r w:rsidR="00F26000" w:rsidRPr="00565F72">
        <w:rPr>
          <w:szCs w:val="20"/>
          <w:u w:color="FF0000"/>
          <w:lang w:eastAsia="zh-CN"/>
        </w:rPr>
        <w:t xml:space="preserve"> </w:t>
      </w:r>
      <w:r w:rsidR="00422E79" w:rsidRPr="0093514C">
        <w:rPr>
          <w:szCs w:val="20"/>
          <w:u w:color="FF0000"/>
          <w:lang w:eastAsia="zh-CN"/>
        </w:rPr>
        <w:t xml:space="preserve">the shear across </w:t>
      </w:r>
      <w:r w:rsidR="003E481F" w:rsidRPr="0093514C">
        <w:rPr>
          <w:szCs w:val="20"/>
          <w:u w:color="FF0000"/>
          <w:lang w:eastAsia="zh-CN"/>
        </w:rPr>
        <w:t xml:space="preserve">the </w:t>
      </w:r>
      <w:r w:rsidR="00422E79" w:rsidRPr="0093514C">
        <w:rPr>
          <w:szCs w:val="20"/>
          <w:u w:color="FF0000"/>
          <w:lang w:eastAsia="zh-CN"/>
        </w:rPr>
        <w:t xml:space="preserve">thermocline. </w:t>
      </w:r>
      <w:r w:rsidR="00AD6509" w:rsidRPr="0093514C">
        <w:rPr>
          <w:szCs w:val="20"/>
          <w:u w:color="FF0000"/>
          <w:lang w:eastAsia="zh-CN"/>
        </w:rPr>
        <w:t xml:space="preserve">The </w:t>
      </w:r>
      <w:r w:rsidR="003C0C8C" w:rsidRPr="0093514C">
        <w:rPr>
          <w:szCs w:val="20"/>
          <w:u w:color="FF0000"/>
          <w:lang w:eastAsia="zh-CN"/>
        </w:rPr>
        <w:t>TBS</w:t>
      </w:r>
      <w:r w:rsidR="006164BB" w:rsidRPr="0093514C">
        <w:rPr>
          <w:szCs w:val="20"/>
          <w:u w:color="FF0000"/>
          <w:lang w:eastAsia="zh-CN"/>
        </w:rPr>
        <w:t xml:space="preserve"> </w:t>
      </w:r>
      <w:r w:rsidR="006164BB" w:rsidRPr="0093514C">
        <w:rPr>
          <w:rFonts w:hint="eastAsia"/>
          <w:szCs w:val="20"/>
          <w:u w:color="FF0000"/>
          <w:lang w:eastAsia="zh-CN"/>
        </w:rPr>
        <w:t xml:space="preserve">computed by </w:t>
      </w:r>
      <w:r w:rsidR="004F4333" w:rsidRPr="0093514C">
        <w:rPr>
          <w:rFonts w:hint="eastAsia"/>
          <w:szCs w:val="20"/>
          <w:u w:color="FF0000"/>
          <w:lang w:eastAsia="zh-CN"/>
        </w:rPr>
        <w:t>observed current</w:t>
      </w:r>
      <w:r w:rsidR="006164BB" w:rsidRPr="0093514C">
        <w:rPr>
          <w:szCs w:val="20"/>
          <w:u w:color="FF0000"/>
          <w:lang w:eastAsia="zh-CN"/>
        </w:rPr>
        <w:t>s</w:t>
      </w:r>
      <w:r w:rsidR="004F4333" w:rsidRPr="0093514C">
        <w:rPr>
          <w:rFonts w:hint="eastAsia"/>
          <w:szCs w:val="20"/>
          <w:u w:color="FF0000"/>
          <w:lang w:eastAsia="zh-CN"/>
        </w:rPr>
        <w:t xml:space="preserve"> </w:t>
      </w:r>
      <w:r w:rsidR="006164BB" w:rsidRPr="0093514C">
        <w:rPr>
          <w:szCs w:val="20"/>
          <w:u w:color="FF0000"/>
          <w:lang w:eastAsia="zh-CN"/>
        </w:rPr>
        <w:t>is</w:t>
      </w:r>
      <w:r w:rsidR="004F4333" w:rsidRPr="0093514C">
        <w:rPr>
          <w:rFonts w:hint="eastAsia"/>
          <w:szCs w:val="20"/>
          <w:u w:color="FF0000"/>
          <w:lang w:eastAsia="zh-CN"/>
        </w:rPr>
        <w:t xml:space="preserve"> </w:t>
      </w:r>
      <w:r w:rsidR="00AD6509" w:rsidRPr="0093514C">
        <w:rPr>
          <w:szCs w:val="20"/>
          <w:u w:color="FF0000"/>
          <w:lang w:eastAsia="zh-CN"/>
        </w:rPr>
        <w:t xml:space="preserve">decomposed into </w:t>
      </w:r>
      <w:r w:rsidR="006164BB" w:rsidRPr="0093514C">
        <w:rPr>
          <w:szCs w:val="20"/>
          <w:u w:color="FF0000"/>
          <w:lang w:eastAsia="zh-CN"/>
        </w:rPr>
        <w:t xml:space="preserve">components at </w:t>
      </w:r>
      <w:r w:rsidR="00AD6509" w:rsidRPr="0093514C">
        <w:rPr>
          <w:szCs w:val="20"/>
          <w:u w:color="FF0000"/>
          <w:lang w:eastAsia="zh-CN"/>
        </w:rPr>
        <w:t>different frequency bands.</w:t>
      </w:r>
      <w:r w:rsidR="003C0C8C" w:rsidRPr="0093514C">
        <w:rPr>
          <w:szCs w:val="20"/>
          <w:u w:color="FF0000"/>
          <w:lang w:eastAsia="zh-CN"/>
        </w:rPr>
        <w:t xml:space="preserve"> The near-inertial TBS is the </w:t>
      </w:r>
      <w:r w:rsidR="008E0254" w:rsidRPr="0093514C">
        <w:rPr>
          <w:szCs w:val="20"/>
          <w:u w:color="FF0000"/>
          <w:lang w:eastAsia="zh-CN"/>
        </w:rPr>
        <w:t xml:space="preserve">largest </w:t>
      </w:r>
      <w:r w:rsidR="003C0C8C" w:rsidRPr="0093514C">
        <w:rPr>
          <w:szCs w:val="20"/>
          <w:u w:color="FF0000"/>
          <w:lang w:eastAsia="zh-CN"/>
        </w:rPr>
        <w:t>component</w:t>
      </w:r>
      <w:r w:rsidR="003D5904" w:rsidRPr="0093514C">
        <w:rPr>
          <w:szCs w:val="20"/>
          <w:u w:color="FF0000"/>
          <w:lang w:eastAsia="zh-CN"/>
        </w:rPr>
        <w:t xml:space="preserve">. </w:t>
      </w:r>
      <w:r w:rsidR="00F26000" w:rsidRPr="0093514C">
        <w:rPr>
          <w:szCs w:val="20"/>
          <w:u w:color="FF0000"/>
          <w:lang w:eastAsia="zh-CN"/>
        </w:rPr>
        <w:t xml:space="preserve">Its dominance is significant during the period of high wind. </w:t>
      </w:r>
      <w:r w:rsidR="003D5904" w:rsidRPr="0093514C">
        <w:rPr>
          <w:szCs w:val="20"/>
          <w:u w:color="FF0000"/>
          <w:lang w:eastAsia="zh-CN"/>
        </w:rPr>
        <w:t xml:space="preserve">It is formed by the </w:t>
      </w:r>
      <w:r w:rsidR="00607B08" w:rsidRPr="0093514C">
        <w:rPr>
          <w:rFonts w:hint="eastAsia"/>
          <w:szCs w:val="20"/>
          <w:u w:color="FF0000"/>
          <w:lang w:eastAsia="zh-CN"/>
        </w:rPr>
        <w:t xml:space="preserve">wind-driven </w:t>
      </w:r>
      <w:r w:rsidR="003D5904" w:rsidRPr="0093514C">
        <w:rPr>
          <w:szCs w:val="20"/>
          <w:u w:color="FF0000"/>
          <w:lang w:eastAsia="zh-CN"/>
        </w:rPr>
        <w:t xml:space="preserve">near-inertial </w:t>
      </w:r>
      <w:proofErr w:type="gramStart"/>
      <w:r w:rsidR="003D5904" w:rsidRPr="0093514C">
        <w:rPr>
          <w:szCs w:val="20"/>
          <w:u w:color="FF0000"/>
          <w:lang w:eastAsia="zh-CN"/>
        </w:rPr>
        <w:t>current which</w:t>
      </w:r>
      <w:proofErr w:type="gramEnd"/>
      <w:r w:rsidR="003D5904" w:rsidRPr="0093514C">
        <w:rPr>
          <w:szCs w:val="20"/>
          <w:u w:color="FF0000"/>
          <w:lang w:eastAsia="zh-CN"/>
        </w:rPr>
        <w:t xml:space="preserve"> has a </w:t>
      </w:r>
      <w:r w:rsidR="008E0254" w:rsidRPr="0093514C">
        <w:rPr>
          <w:szCs w:val="20"/>
          <w:u w:color="FF0000"/>
          <w:lang w:eastAsia="zh-CN"/>
        </w:rPr>
        <w:t xml:space="preserve">distinct </w:t>
      </w:r>
      <w:r w:rsidR="00395ECD" w:rsidRPr="0093514C">
        <w:rPr>
          <w:rFonts w:hint="eastAsia"/>
          <w:szCs w:val="20"/>
          <w:u w:color="FF0000"/>
          <w:lang w:eastAsia="zh-CN"/>
        </w:rPr>
        <w:t>phase shift</w:t>
      </w:r>
      <w:r w:rsidR="005309CF" w:rsidRPr="0093514C">
        <w:rPr>
          <w:szCs w:val="20"/>
          <w:u w:color="FF0000"/>
          <w:lang w:eastAsia="zh-CN"/>
        </w:rPr>
        <w:t xml:space="preserve"> (~180º) </w:t>
      </w:r>
      <w:r w:rsidR="008E4FD4" w:rsidRPr="0093514C">
        <w:rPr>
          <w:szCs w:val="20"/>
          <w:u w:color="FF0000"/>
          <w:lang w:eastAsia="zh-CN"/>
        </w:rPr>
        <w:t>across</w:t>
      </w:r>
      <w:r w:rsidR="006757CB" w:rsidRPr="0093514C">
        <w:rPr>
          <w:szCs w:val="20"/>
          <w:u w:color="FF0000"/>
          <w:lang w:eastAsia="zh-CN"/>
        </w:rPr>
        <w:t xml:space="preserve"> the</w:t>
      </w:r>
      <w:r w:rsidR="008E4FD4" w:rsidRPr="0093514C">
        <w:rPr>
          <w:szCs w:val="20"/>
          <w:u w:color="FF0000"/>
          <w:lang w:eastAsia="zh-CN"/>
        </w:rPr>
        <w:t xml:space="preserve"> thermocline. </w:t>
      </w:r>
      <w:r w:rsidR="00213A4F" w:rsidRPr="0093514C">
        <w:rPr>
          <w:szCs w:val="20"/>
          <w:u w:color="FF0000"/>
          <w:lang w:eastAsia="zh-CN"/>
        </w:rPr>
        <w:t xml:space="preserve">A linear model is presented, which </w:t>
      </w:r>
      <w:r w:rsidR="00A15F5B" w:rsidRPr="0093514C">
        <w:rPr>
          <w:szCs w:val="20"/>
          <w:u w:color="FF0000"/>
          <w:lang w:eastAsia="zh-CN"/>
        </w:rPr>
        <w:t>well simulates the observed near-inertial TBS</w:t>
      </w:r>
      <w:r w:rsidR="006164BB" w:rsidRPr="0093514C">
        <w:rPr>
          <w:szCs w:val="20"/>
          <w:u w:color="FF0000"/>
          <w:lang w:eastAsia="zh-CN"/>
        </w:rPr>
        <w:t>,</w:t>
      </w:r>
      <w:r w:rsidR="00A15F5B" w:rsidRPr="0093514C">
        <w:rPr>
          <w:szCs w:val="20"/>
          <w:u w:color="FF0000"/>
          <w:lang w:eastAsia="zh-CN"/>
        </w:rPr>
        <w:t xml:space="preserve"> especially during the period of relatively strong wind. </w:t>
      </w:r>
      <w:r w:rsidR="008E4FD4" w:rsidRPr="0093514C">
        <w:rPr>
          <w:szCs w:val="20"/>
          <w:u w:color="FF0000"/>
          <w:lang w:eastAsia="zh-CN"/>
        </w:rPr>
        <w:t xml:space="preserve">The </w:t>
      </w:r>
      <w:r w:rsidR="00D3728C" w:rsidRPr="0093514C">
        <w:rPr>
          <w:szCs w:val="20"/>
          <w:u w:color="FF0000"/>
          <w:lang w:eastAsia="zh-CN"/>
        </w:rPr>
        <w:t xml:space="preserve">semidiurnal </w:t>
      </w:r>
      <w:r w:rsidR="008E4FD4" w:rsidRPr="0093514C">
        <w:rPr>
          <w:szCs w:val="20"/>
          <w:u w:color="FF0000"/>
          <w:lang w:eastAsia="zh-CN"/>
        </w:rPr>
        <w:t>TBS makes a secondary contribution</w:t>
      </w:r>
      <w:r w:rsidR="00395ECD" w:rsidRPr="0093514C">
        <w:rPr>
          <w:szCs w:val="20"/>
          <w:u w:color="FF0000"/>
          <w:lang w:eastAsia="zh-CN"/>
        </w:rPr>
        <w:t xml:space="preserve"> to the total TBS</w:t>
      </w:r>
      <w:r w:rsidR="008E4FD4" w:rsidRPr="0093514C">
        <w:rPr>
          <w:szCs w:val="20"/>
          <w:u w:color="FF0000"/>
          <w:lang w:eastAsia="zh-CN"/>
        </w:rPr>
        <w:t xml:space="preserve">. </w:t>
      </w:r>
      <w:r w:rsidR="009302A0" w:rsidRPr="0093514C">
        <w:rPr>
          <w:szCs w:val="20"/>
          <w:u w:color="FF0000"/>
          <w:lang w:eastAsia="zh-CN"/>
        </w:rPr>
        <w:t>I</w:t>
      </w:r>
      <w:r w:rsidR="00395ECD" w:rsidRPr="0093514C">
        <w:rPr>
          <w:szCs w:val="20"/>
          <w:u w:color="FF0000"/>
          <w:lang w:eastAsia="zh-CN"/>
        </w:rPr>
        <w:t>t</w:t>
      </w:r>
      <w:r w:rsidR="008E4FD4" w:rsidRPr="0093514C">
        <w:rPr>
          <w:szCs w:val="20"/>
          <w:u w:color="FF0000"/>
          <w:lang w:eastAsia="zh-CN"/>
        </w:rPr>
        <w:t xml:space="preserve"> is only slightly smaller than the near-inertial TBS when the wind is relatively weak. </w:t>
      </w:r>
      <w:r w:rsidR="00395ECD" w:rsidRPr="0093514C">
        <w:rPr>
          <w:szCs w:val="20"/>
          <w:u w:color="FF0000"/>
          <w:lang w:eastAsia="zh-CN"/>
        </w:rPr>
        <w:t xml:space="preserve">The </w:t>
      </w:r>
      <w:r w:rsidR="006164BB" w:rsidRPr="0093514C">
        <w:rPr>
          <w:szCs w:val="20"/>
          <w:u w:color="FF0000"/>
          <w:lang w:eastAsia="zh-CN"/>
        </w:rPr>
        <w:t xml:space="preserve">large values of </w:t>
      </w:r>
      <w:r w:rsidR="00395ECD" w:rsidRPr="0093514C">
        <w:rPr>
          <w:szCs w:val="20"/>
          <w:u w:color="FF0000"/>
          <w:lang w:eastAsia="zh-CN"/>
        </w:rPr>
        <w:t xml:space="preserve">semidiurnal </w:t>
      </w:r>
      <w:r w:rsidR="006164BB" w:rsidRPr="0093514C">
        <w:rPr>
          <w:szCs w:val="20"/>
          <w:u w:color="FF0000"/>
          <w:lang w:eastAsia="zh-CN"/>
        </w:rPr>
        <w:t>TBS</w:t>
      </w:r>
      <w:r w:rsidR="005309CF" w:rsidRPr="0093514C">
        <w:rPr>
          <w:szCs w:val="20"/>
          <w:u w:color="FF0000"/>
          <w:lang w:eastAsia="zh-CN"/>
        </w:rPr>
        <w:t xml:space="preserve"> </w:t>
      </w:r>
      <w:r w:rsidR="006164BB" w:rsidRPr="0093514C">
        <w:rPr>
          <w:szCs w:val="20"/>
          <w:u w:color="FF0000"/>
          <w:lang w:eastAsia="zh-CN"/>
        </w:rPr>
        <w:t xml:space="preserve">are associated with semidiurnal </w:t>
      </w:r>
      <w:proofErr w:type="gramStart"/>
      <w:r w:rsidR="006164BB" w:rsidRPr="0093514C">
        <w:rPr>
          <w:szCs w:val="20"/>
          <w:u w:color="FF0000"/>
          <w:lang w:eastAsia="zh-CN"/>
        </w:rPr>
        <w:t>currents which</w:t>
      </w:r>
      <w:proofErr w:type="gramEnd"/>
      <w:r w:rsidR="006164BB" w:rsidRPr="0093514C">
        <w:rPr>
          <w:szCs w:val="20"/>
          <w:u w:color="FF0000"/>
          <w:lang w:eastAsia="zh-CN"/>
        </w:rPr>
        <w:t xml:space="preserve"> have</w:t>
      </w:r>
      <w:r w:rsidR="00395ECD" w:rsidRPr="0093514C">
        <w:rPr>
          <w:szCs w:val="20"/>
          <w:u w:color="FF0000"/>
          <w:lang w:eastAsia="zh-CN"/>
        </w:rPr>
        <w:t xml:space="preserve"> </w:t>
      </w:r>
      <w:r w:rsidR="00366C46" w:rsidRPr="0093514C">
        <w:rPr>
          <w:szCs w:val="20"/>
          <w:u w:color="FF0000"/>
          <w:lang w:eastAsia="zh-CN"/>
        </w:rPr>
        <w:t>a</w:t>
      </w:r>
      <w:r w:rsidR="005309CF" w:rsidRPr="0093514C">
        <w:rPr>
          <w:szCs w:val="20"/>
          <w:u w:color="FF0000"/>
          <w:lang w:eastAsia="zh-CN"/>
        </w:rPr>
        <w:t xml:space="preserve"> </w:t>
      </w:r>
      <w:r w:rsidR="00395ECD" w:rsidRPr="0093514C">
        <w:rPr>
          <w:szCs w:val="20"/>
          <w:u w:color="FF0000"/>
          <w:lang w:eastAsia="zh-CN"/>
        </w:rPr>
        <w:t>phase shift</w:t>
      </w:r>
      <w:r w:rsidR="005309CF" w:rsidRPr="0093514C">
        <w:rPr>
          <w:szCs w:val="20"/>
          <w:u w:color="FF0000"/>
          <w:lang w:eastAsia="zh-CN"/>
        </w:rPr>
        <w:t xml:space="preserve"> (~</w:t>
      </w:r>
      <w:r w:rsidR="0049096A" w:rsidRPr="0093514C">
        <w:rPr>
          <w:szCs w:val="20"/>
          <w:u w:color="FF0000"/>
          <w:lang w:eastAsia="zh-CN"/>
        </w:rPr>
        <w:t>30-</w:t>
      </w:r>
      <w:r w:rsidR="005309CF" w:rsidRPr="0093514C">
        <w:rPr>
          <w:szCs w:val="20"/>
          <w:u w:color="FF0000"/>
          <w:lang w:eastAsia="zh-CN"/>
        </w:rPr>
        <w:t>4</w:t>
      </w:r>
      <w:r w:rsidR="00DE5333" w:rsidRPr="0093514C">
        <w:rPr>
          <w:szCs w:val="20"/>
          <w:u w:color="FF0000"/>
          <w:lang w:eastAsia="zh-CN"/>
        </w:rPr>
        <w:t>0</w:t>
      </w:r>
      <w:r w:rsidR="005309CF" w:rsidRPr="0093514C">
        <w:rPr>
          <w:szCs w:val="20"/>
          <w:u w:color="FF0000"/>
          <w:lang w:eastAsia="zh-CN"/>
        </w:rPr>
        <w:t xml:space="preserve">º) or </w:t>
      </w:r>
      <w:r w:rsidR="00366C46" w:rsidRPr="0093514C">
        <w:rPr>
          <w:szCs w:val="20"/>
          <w:u w:color="FF0000"/>
          <w:lang w:eastAsia="zh-CN"/>
        </w:rPr>
        <w:t xml:space="preserve">a </w:t>
      </w:r>
      <w:r w:rsidR="005309CF" w:rsidRPr="0093514C">
        <w:rPr>
          <w:szCs w:val="20"/>
          <w:u w:color="FF0000"/>
          <w:lang w:eastAsia="zh-CN"/>
        </w:rPr>
        <w:t xml:space="preserve">magnitude difference </w:t>
      </w:r>
      <w:r w:rsidR="0049096A" w:rsidRPr="0093514C">
        <w:rPr>
          <w:szCs w:val="20"/>
          <w:u w:color="FF0000"/>
          <w:lang w:eastAsia="zh-CN"/>
        </w:rPr>
        <w:t xml:space="preserve">(~5 cm/s) </w:t>
      </w:r>
      <w:r w:rsidR="005309CF" w:rsidRPr="0093514C">
        <w:rPr>
          <w:szCs w:val="20"/>
          <w:u w:color="FF0000"/>
          <w:lang w:eastAsia="zh-CN"/>
        </w:rPr>
        <w:t xml:space="preserve">across </w:t>
      </w:r>
      <w:r w:rsidR="002B2DF5" w:rsidRPr="0093514C">
        <w:rPr>
          <w:szCs w:val="20"/>
          <w:u w:color="FF0000"/>
          <w:lang w:eastAsia="zh-CN"/>
        </w:rPr>
        <w:t xml:space="preserve">the </w:t>
      </w:r>
      <w:r w:rsidR="005309CF" w:rsidRPr="0093514C">
        <w:rPr>
          <w:szCs w:val="20"/>
          <w:u w:color="FF0000"/>
          <w:lang w:eastAsia="zh-CN"/>
        </w:rPr>
        <w:t xml:space="preserve">thermocline. </w:t>
      </w:r>
      <w:r w:rsidR="00FA4060" w:rsidRPr="0093514C">
        <w:rPr>
          <w:szCs w:val="20"/>
          <w:u w:color="FF0000"/>
          <w:lang w:eastAsia="zh-CN"/>
        </w:rPr>
        <w:t xml:space="preserve">The low-frequency (&lt;0.7 </w:t>
      </w:r>
      <w:proofErr w:type="spellStart"/>
      <w:r w:rsidR="00FA4060" w:rsidRPr="0093514C">
        <w:rPr>
          <w:szCs w:val="20"/>
          <w:u w:color="FF0000"/>
          <w:lang w:eastAsia="zh-CN"/>
        </w:rPr>
        <w:t>cpd</w:t>
      </w:r>
      <w:proofErr w:type="spellEnd"/>
      <w:r w:rsidR="00FA4060" w:rsidRPr="0093514C">
        <w:rPr>
          <w:szCs w:val="20"/>
          <w:u w:color="FF0000"/>
          <w:lang w:eastAsia="zh-CN"/>
        </w:rPr>
        <w:t xml:space="preserve">) TBS also makes </w:t>
      </w:r>
      <w:r w:rsidR="00492175" w:rsidRPr="0093514C">
        <w:rPr>
          <w:szCs w:val="20"/>
          <w:u w:color="FF0000"/>
          <w:lang w:eastAsia="zh-CN"/>
        </w:rPr>
        <w:t xml:space="preserve">an </w:t>
      </w:r>
      <w:r w:rsidR="00AF51DE" w:rsidRPr="0093514C">
        <w:rPr>
          <w:szCs w:val="20"/>
          <w:u w:color="FF0000"/>
          <w:lang w:eastAsia="zh-CN"/>
        </w:rPr>
        <w:t xml:space="preserve">episodic </w:t>
      </w:r>
      <w:r w:rsidR="00FA4060" w:rsidRPr="0093514C">
        <w:rPr>
          <w:szCs w:val="20"/>
          <w:u w:color="FF0000"/>
          <w:lang w:eastAsia="zh-CN"/>
        </w:rPr>
        <w:t>contribution</w:t>
      </w:r>
      <w:r w:rsidR="00490AD7" w:rsidRPr="0093514C">
        <w:rPr>
          <w:szCs w:val="20"/>
          <w:u w:color="FF0000"/>
          <w:lang w:eastAsia="zh-CN"/>
        </w:rPr>
        <w:t xml:space="preserve"> to the total</w:t>
      </w:r>
      <w:r w:rsidR="00DC34CB" w:rsidRPr="0093514C">
        <w:rPr>
          <w:szCs w:val="20"/>
          <w:u w:color="FF0000"/>
          <w:lang w:eastAsia="zh-CN"/>
        </w:rPr>
        <w:t xml:space="preserve">. </w:t>
      </w:r>
      <w:r w:rsidR="002631A5" w:rsidRPr="0093514C">
        <w:rPr>
          <w:szCs w:val="20"/>
          <w:u w:color="FF0000"/>
          <w:lang w:eastAsia="zh-CN"/>
        </w:rPr>
        <w:t xml:space="preserve">Its variation coincides with the Ekman transport during the period of relatively strong wind. </w:t>
      </w:r>
      <w:proofErr w:type="gramStart"/>
      <w:r w:rsidR="002631A5" w:rsidRPr="0093514C">
        <w:rPr>
          <w:szCs w:val="20"/>
          <w:u w:color="FF0000"/>
          <w:lang w:eastAsia="zh-CN"/>
        </w:rPr>
        <w:t>The low-frequency</w:t>
      </w:r>
      <w:r w:rsidR="002631A5">
        <w:rPr>
          <w:szCs w:val="20"/>
          <w:u w:color="FF0000"/>
          <w:lang w:eastAsia="zh-CN"/>
        </w:rPr>
        <w:t xml:space="preserve"> TBS is mainly formed by </w:t>
      </w:r>
      <w:r w:rsidR="006713B3">
        <w:rPr>
          <w:szCs w:val="20"/>
          <w:u w:color="FF0000"/>
          <w:lang w:eastAsia="zh-CN"/>
        </w:rPr>
        <w:t xml:space="preserve">an </w:t>
      </w:r>
      <w:r w:rsidR="002631A5">
        <w:rPr>
          <w:szCs w:val="20"/>
          <w:u w:color="FF0000"/>
          <w:lang w:eastAsia="zh-CN"/>
        </w:rPr>
        <w:t xml:space="preserve">Ekman-like </w:t>
      </w:r>
      <w:r w:rsidR="006164BB">
        <w:rPr>
          <w:szCs w:val="20"/>
          <w:u w:color="FF0000"/>
          <w:lang w:eastAsia="zh-CN"/>
        </w:rPr>
        <w:t>clockwise</w:t>
      </w:r>
      <w:r w:rsidR="002631A5">
        <w:rPr>
          <w:szCs w:val="20"/>
          <w:u w:color="FF0000"/>
          <w:lang w:eastAsia="zh-CN"/>
        </w:rPr>
        <w:t xml:space="preserve"> spiraling </w:t>
      </w:r>
      <w:r w:rsidR="00490AD7">
        <w:rPr>
          <w:szCs w:val="20"/>
          <w:u w:color="FF0000"/>
          <w:lang w:eastAsia="zh-CN"/>
        </w:rPr>
        <w:t xml:space="preserve">of velocity </w:t>
      </w:r>
      <w:r w:rsidR="002631A5">
        <w:rPr>
          <w:szCs w:val="20"/>
          <w:u w:color="FF0000"/>
          <w:lang w:eastAsia="zh-CN"/>
        </w:rPr>
        <w:t xml:space="preserve">with depth or </w:t>
      </w:r>
      <w:r w:rsidR="006713B3">
        <w:rPr>
          <w:szCs w:val="20"/>
          <w:u w:color="FF0000"/>
          <w:lang w:eastAsia="zh-CN"/>
        </w:rPr>
        <w:t xml:space="preserve">a </w:t>
      </w:r>
      <w:r w:rsidR="00490AD7">
        <w:rPr>
          <w:szCs w:val="20"/>
          <w:u w:color="FF0000"/>
          <w:lang w:eastAsia="zh-CN"/>
        </w:rPr>
        <w:t xml:space="preserve">distinct </w:t>
      </w:r>
      <w:r w:rsidR="002631A5">
        <w:rPr>
          <w:szCs w:val="20"/>
          <w:u w:color="FF0000"/>
          <w:lang w:eastAsia="zh-CN"/>
        </w:rPr>
        <w:t xml:space="preserve">magnitude difference </w:t>
      </w:r>
      <w:r w:rsidR="00490AD7">
        <w:rPr>
          <w:szCs w:val="20"/>
          <w:u w:color="FF0000"/>
          <w:lang w:eastAsia="zh-CN"/>
        </w:rPr>
        <w:t xml:space="preserve">in velocities </w:t>
      </w:r>
      <w:r w:rsidR="002631A5">
        <w:rPr>
          <w:szCs w:val="20"/>
          <w:u w:color="FF0000"/>
          <w:lang w:eastAsia="zh-CN"/>
        </w:rPr>
        <w:t>between upper and lower layers</w:t>
      </w:r>
      <w:proofErr w:type="gramEnd"/>
      <w:r w:rsidR="002631A5">
        <w:rPr>
          <w:szCs w:val="20"/>
          <w:u w:color="FF0000"/>
          <w:lang w:eastAsia="zh-CN"/>
        </w:rPr>
        <w:t xml:space="preserve">. </w:t>
      </w:r>
    </w:p>
    <w:p w14:paraId="645ED252" w14:textId="77777777" w:rsidR="00F64A3C" w:rsidRPr="00565F72" w:rsidRDefault="00F64A3C" w:rsidP="00E23390">
      <w:pPr>
        <w:pStyle w:val="keywords"/>
        <w:spacing w:line="480" w:lineRule="auto"/>
        <w:jc w:val="both"/>
        <w:rPr>
          <w:b/>
          <w:i w:val="0"/>
          <w:sz w:val="20"/>
          <w:szCs w:val="20"/>
          <w:lang w:eastAsia="zh-CN"/>
        </w:rPr>
      </w:pPr>
    </w:p>
    <w:p w14:paraId="24B78023" w14:textId="77777777" w:rsidR="00F605FC" w:rsidRPr="00565F72" w:rsidRDefault="00F605FC" w:rsidP="00E23390">
      <w:pPr>
        <w:pStyle w:val="keywords"/>
        <w:spacing w:line="480" w:lineRule="auto"/>
        <w:jc w:val="both"/>
        <w:rPr>
          <w:sz w:val="20"/>
          <w:szCs w:val="20"/>
          <w:lang w:eastAsia="zh-CN"/>
        </w:rPr>
      </w:pPr>
      <w:r w:rsidRPr="00565F72">
        <w:rPr>
          <w:b/>
          <w:i w:val="0"/>
          <w:sz w:val="20"/>
          <w:szCs w:val="20"/>
          <w:lang w:eastAsia="zh-CN"/>
        </w:rPr>
        <w:t>Keywords</w:t>
      </w:r>
      <w:r w:rsidRPr="00565F72">
        <w:rPr>
          <w:i w:val="0"/>
          <w:sz w:val="20"/>
          <w:szCs w:val="20"/>
          <w:lang w:eastAsia="zh-CN"/>
        </w:rPr>
        <w:t xml:space="preserve">: </w:t>
      </w:r>
      <w:r w:rsidR="008B46D3" w:rsidRPr="00565F72">
        <w:rPr>
          <w:sz w:val="20"/>
          <w:szCs w:val="20"/>
          <w:lang w:eastAsia="zh-CN"/>
        </w:rPr>
        <w:t>thermocline</w:t>
      </w:r>
      <w:r w:rsidR="008B46D3" w:rsidRPr="00565F72">
        <w:rPr>
          <w:i w:val="0"/>
          <w:sz w:val="20"/>
          <w:szCs w:val="20"/>
          <w:lang w:eastAsia="zh-CN"/>
        </w:rPr>
        <w:t xml:space="preserve"> </w:t>
      </w:r>
      <w:r w:rsidRPr="00565F72">
        <w:rPr>
          <w:sz w:val="20"/>
          <w:szCs w:val="20"/>
        </w:rPr>
        <w:t>bulk shear; near-inertial</w:t>
      </w:r>
      <w:r w:rsidR="00B03BA2" w:rsidRPr="00565F72">
        <w:rPr>
          <w:sz w:val="20"/>
          <w:szCs w:val="20"/>
          <w:lang w:eastAsia="zh-CN"/>
        </w:rPr>
        <w:t xml:space="preserve">; </w:t>
      </w:r>
      <w:r w:rsidR="00D3728C" w:rsidRPr="00565F72">
        <w:rPr>
          <w:sz w:val="20"/>
          <w:szCs w:val="20"/>
          <w:lang w:eastAsia="zh-CN"/>
        </w:rPr>
        <w:t>semidiurnal</w:t>
      </w:r>
      <w:r w:rsidR="00022335" w:rsidRPr="00565F72">
        <w:rPr>
          <w:sz w:val="20"/>
          <w:szCs w:val="20"/>
          <w:lang w:eastAsia="zh-CN"/>
        </w:rPr>
        <w:t xml:space="preserve">; </w:t>
      </w:r>
      <w:r w:rsidR="00B03BA2" w:rsidRPr="00565F72">
        <w:rPr>
          <w:sz w:val="20"/>
          <w:szCs w:val="20"/>
          <w:lang w:eastAsia="zh-CN"/>
        </w:rPr>
        <w:t>North Sea</w:t>
      </w:r>
    </w:p>
    <w:p w14:paraId="2EBB8B38" w14:textId="77777777" w:rsidR="00DF0428" w:rsidRDefault="00DF0428" w:rsidP="005A68A9">
      <w:pPr>
        <w:spacing w:line="480" w:lineRule="auto"/>
        <w:jc w:val="both"/>
        <w:rPr>
          <w:lang w:eastAsia="zh-CN"/>
        </w:rPr>
      </w:pPr>
    </w:p>
    <w:p w14:paraId="6BD8A847" w14:textId="77777777" w:rsidR="00381AA4" w:rsidRDefault="00381AA4" w:rsidP="005A68A9">
      <w:pPr>
        <w:spacing w:line="480" w:lineRule="auto"/>
        <w:jc w:val="both"/>
        <w:rPr>
          <w:lang w:eastAsia="zh-CN"/>
        </w:rPr>
      </w:pPr>
    </w:p>
    <w:p w14:paraId="71BC89D3" w14:textId="77777777" w:rsidR="00381AA4" w:rsidRDefault="00381AA4" w:rsidP="005A68A9">
      <w:pPr>
        <w:spacing w:line="480" w:lineRule="auto"/>
        <w:jc w:val="both"/>
        <w:rPr>
          <w:lang w:eastAsia="zh-CN"/>
        </w:rPr>
      </w:pPr>
    </w:p>
    <w:p w14:paraId="6900625B" w14:textId="77777777" w:rsidR="00381AA4" w:rsidRDefault="00381AA4" w:rsidP="005A68A9">
      <w:pPr>
        <w:spacing w:line="480" w:lineRule="auto"/>
        <w:jc w:val="both"/>
        <w:rPr>
          <w:lang w:eastAsia="zh-CN"/>
        </w:rPr>
      </w:pPr>
    </w:p>
    <w:p w14:paraId="4ECA1CE4" w14:textId="77777777" w:rsidR="00381AA4" w:rsidRDefault="00381AA4" w:rsidP="005A68A9">
      <w:pPr>
        <w:spacing w:line="480" w:lineRule="auto"/>
        <w:jc w:val="both"/>
        <w:rPr>
          <w:lang w:eastAsia="zh-CN"/>
        </w:rPr>
      </w:pPr>
    </w:p>
    <w:p w14:paraId="3AC33CE2" w14:textId="77777777" w:rsidR="00381AA4" w:rsidRDefault="00381AA4" w:rsidP="005A68A9">
      <w:pPr>
        <w:spacing w:line="480" w:lineRule="auto"/>
        <w:jc w:val="both"/>
        <w:rPr>
          <w:lang w:eastAsia="zh-CN"/>
        </w:rPr>
      </w:pPr>
    </w:p>
    <w:p w14:paraId="6F036CB6" w14:textId="77777777" w:rsidR="00381AA4" w:rsidRDefault="00381AA4" w:rsidP="005A68A9">
      <w:pPr>
        <w:spacing w:line="480" w:lineRule="auto"/>
        <w:jc w:val="both"/>
        <w:rPr>
          <w:lang w:eastAsia="zh-CN"/>
        </w:rPr>
      </w:pPr>
    </w:p>
    <w:p w14:paraId="716E6E50" w14:textId="77777777" w:rsidR="00814764" w:rsidRDefault="00814764" w:rsidP="005A68A9">
      <w:pPr>
        <w:spacing w:line="480" w:lineRule="auto"/>
        <w:jc w:val="both"/>
        <w:rPr>
          <w:lang w:eastAsia="zh-CN"/>
        </w:rPr>
      </w:pPr>
    </w:p>
    <w:p w14:paraId="05C27A82" w14:textId="77777777" w:rsidR="00DC6F15" w:rsidRDefault="00DC6F15" w:rsidP="005A68A9">
      <w:pPr>
        <w:spacing w:line="480" w:lineRule="auto"/>
        <w:jc w:val="both"/>
        <w:rPr>
          <w:lang w:eastAsia="zh-CN"/>
        </w:rPr>
      </w:pPr>
    </w:p>
    <w:p w14:paraId="0846E8B8" w14:textId="77777777" w:rsidR="00DC6F15" w:rsidRDefault="00DC6F15" w:rsidP="005A68A9">
      <w:pPr>
        <w:spacing w:line="480" w:lineRule="auto"/>
        <w:jc w:val="both"/>
        <w:rPr>
          <w:lang w:eastAsia="zh-CN"/>
        </w:rPr>
      </w:pPr>
    </w:p>
    <w:p w14:paraId="511B21DE" w14:textId="77777777" w:rsidR="00DC6F15" w:rsidRDefault="00DC6F15" w:rsidP="005A68A9">
      <w:pPr>
        <w:spacing w:line="480" w:lineRule="auto"/>
        <w:jc w:val="both"/>
        <w:rPr>
          <w:lang w:eastAsia="zh-CN"/>
        </w:rPr>
      </w:pPr>
    </w:p>
    <w:p w14:paraId="348AD7FE" w14:textId="120A26B8" w:rsidR="00274AFF" w:rsidRPr="000A51F0" w:rsidRDefault="00274AFF" w:rsidP="000F174C">
      <w:pPr>
        <w:spacing w:line="480" w:lineRule="auto"/>
        <w:jc w:val="both"/>
        <w:rPr>
          <w:b/>
          <w:sz w:val="20"/>
          <w:szCs w:val="20"/>
        </w:rPr>
      </w:pPr>
      <w:r w:rsidRPr="000A51F0">
        <w:rPr>
          <w:b/>
          <w:sz w:val="20"/>
          <w:szCs w:val="20"/>
        </w:rPr>
        <w:t>1</w:t>
      </w:r>
      <w:r w:rsidR="009302A0" w:rsidRPr="000A51F0">
        <w:rPr>
          <w:b/>
          <w:sz w:val="20"/>
          <w:szCs w:val="20"/>
        </w:rPr>
        <w:t>.</w:t>
      </w:r>
      <w:r w:rsidRPr="000A51F0">
        <w:rPr>
          <w:b/>
          <w:sz w:val="20"/>
          <w:szCs w:val="20"/>
        </w:rPr>
        <w:t xml:space="preserve"> Introduction</w:t>
      </w:r>
    </w:p>
    <w:p w14:paraId="342710EF" w14:textId="71BF9356" w:rsidR="00274AFF" w:rsidRPr="0093514C" w:rsidRDefault="00274AFF" w:rsidP="00EC011D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color w:val="auto"/>
          <w:sz w:val="20"/>
          <w:szCs w:val="20"/>
        </w:rPr>
        <w:t xml:space="preserve">In shelf seas, strong current shear is frequently observed across </w:t>
      </w:r>
      <w:r w:rsidR="002142F0" w:rsidRPr="000A51F0">
        <w:rPr>
          <w:rFonts w:ascii="Times New Roman" w:hAnsi="Times New Roman"/>
          <w:color w:val="auto"/>
          <w:sz w:val="20"/>
          <w:szCs w:val="20"/>
        </w:rPr>
        <w:t xml:space="preserve">the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thermocline. The instability of this shear can induce </w:t>
      </w:r>
      <w:r w:rsidR="00F56374" w:rsidRPr="0093514C">
        <w:rPr>
          <w:rFonts w:ascii="Times New Roman" w:eastAsia="宋体" w:hAnsi="Times New Roman"/>
          <w:color w:val="auto"/>
          <w:sz w:val="20"/>
          <w:szCs w:val="20"/>
        </w:rPr>
        <w:t>diapycnal</w:t>
      </w:r>
      <w:r w:rsidR="00F56374"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3514C">
        <w:rPr>
          <w:rFonts w:ascii="Times New Roman" w:hAnsi="Times New Roman"/>
          <w:color w:val="auto"/>
          <w:sz w:val="20"/>
          <w:szCs w:val="20"/>
        </w:rPr>
        <w:t>mixing</w:t>
      </w:r>
      <w:r w:rsidR="00753F43"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753F43" w:rsidRPr="0093514C">
        <w:rPr>
          <w:rFonts w:ascii="Times New Roman" w:eastAsia="宋体" w:hAnsi="Times New Roman"/>
          <w:color w:val="auto"/>
          <w:sz w:val="20"/>
          <w:szCs w:val="20"/>
        </w:rPr>
        <w:t>(Large et al. 1994</w:t>
      </w:r>
      <w:r w:rsidR="00833D2A" w:rsidRPr="0093514C">
        <w:rPr>
          <w:rFonts w:ascii="Times New Roman" w:eastAsia="宋体" w:hAnsi="Times New Roman"/>
          <w:color w:val="auto"/>
          <w:sz w:val="20"/>
          <w:szCs w:val="20"/>
        </w:rPr>
        <w:t xml:space="preserve">; </w:t>
      </w:r>
      <w:proofErr w:type="spellStart"/>
      <w:r w:rsidR="00054048" w:rsidRPr="0093514C">
        <w:rPr>
          <w:rFonts w:ascii="Times New Roman" w:eastAsia="宋体" w:hAnsi="Times New Roman"/>
          <w:color w:val="auto"/>
          <w:sz w:val="20"/>
          <w:szCs w:val="20"/>
        </w:rPr>
        <w:t>Rippeth</w:t>
      </w:r>
      <w:proofErr w:type="spellEnd"/>
      <w:r w:rsidR="00054048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et al. 2005</w:t>
      </w:r>
      <w:r w:rsidR="00753F43" w:rsidRPr="0093514C">
        <w:rPr>
          <w:rFonts w:ascii="Times New Roman" w:eastAsia="宋体" w:hAnsi="Times New Roman"/>
          <w:color w:val="auto"/>
          <w:sz w:val="20"/>
          <w:szCs w:val="20"/>
        </w:rPr>
        <w:t>)</w:t>
      </w:r>
      <w:r w:rsidRPr="0093514C">
        <w:rPr>
          <w:rFonts w:ascii="Times New Roman" w:hAnsi="Times New Roman"/>
          <w:color w:val="auto"/>
          <w:sz w:val="20"/>
          <w:szCs w:val="20"/>
        </w:rPr>
        <w:t>, which is crucial for vertical substance exchange</w:t>
      </w:r>
      <w:r w:rsidR="00F56374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across</w:t>
      </w:r>
      <w:r w:rsidR="00801B0D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the</w:t>
      </w:r>
      <w:r w:rsidR="00F56374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thermocline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. </w:t>
      </w:r>
      <w:r w:rsidR="00E017C9" w:rsidRPr="0093514C">
        <w:rPr>
          <w:rFonts w:ascii="Times New Roman" w:eastAsia="宋体" w:hAnsi="Times New Roman"/>
          <w:color w:val="auto"/>
          <w:sz w:val="20"/>
          <w:szCs w:val="20"/>
        </w:rPr>
        <w:t>W</w:t>
      </w:r>
      <w:r w:rsidR="00F75290" w:rsidRPr="0093514C">
        <w:rPr>
          <w:rFonts w:ascii="Times New Roman" w:eastAsia="宋体" w:hAnsi="Times New Roman"/>
          <w:color w:val="auto"/>
          <w:sz w:val="20"/>
          <w:szCs w:val="20"/>
        </w:rPr>
        <w:t>hen the thermocline is thin (~10 m), a</w:t>
      </w:r>
      <w:r w:rsidR="00371876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bulk shear </w:t>
      </w:r>
      <w:r w:rsidR="002142F0" w:rsidRPr="0093514C">
        <w:rPr>
          <w:rFonts w:ascii="Times New Roman" w:eastAsia="宋体" w:hAnsi="Times New Roman"/>
          <w:color w:val="auto"/>
          <w:sz w:val="20"/>
          <w:szCs w:val="20"/>
        </w:rPr>
        <w:t xml:space="preserve">can be </w:t>
      </w:r>
      <w:r w:rsidR="00371876" w:rsidRPr="0093514C">
        <w:rPr>
          <w:rFonts w:ascii="Times New Roman" w:eastAsia="宋体" w:hAnsi="Times New Roman"/>
          <w:color w:val="auto"/>
          <w:sz w:val="20"/>
          <w:szCs w:val="20"/>
        </w:rPr>
        <w:t xml:space="preserve">defined as the shear between mean flows </w:t>
      </w:r>
      <w:r w:rsidR="00F75290" w:rsidRPr="0093514C">
        <w:rPr>
          <w:rFonts w:ascii="Times New Roman" w:eastAsia="宋体" w:hAnsi="Times New Roman"/>
          <w:color w:val="auto"/>
          <w:sz w:val="20"/>
          <w:szCs w:val="20"/>
        </w:rPr>
        <w:t xml:space="preserve">of upper and lower layers separated </w:t>
      </w:r>
      <w:r w:rsidR="002142F0" w:rsidRPr="0093514C">
        <w:rPr>
          <w:rFonts w:ascii="Times New Roman" w:eastAsia="宋体" w:hAnsi="Times New Roman"/>
          <w:color w:val="auto"/>
          <w:sz w:val="20"/>
          <w:szCs w:val="20"/>
        </w:rPr>
        <w:t xml:space="preserve">by </w:t>
      </w:r>
      <w:r w:rsidR="00F75290" w:rsidRPr="0093514C">
        <w:rPr>
          <w:rFonts w:ascii="Times New Roman" w:eastAsia="宋体" w:hAnsi="Times New Roman"/>
          <w:color w:val="auto"/>
          <w:sz w:val="20"/>
          <w:szCs w:val="20"/>
        </w:rPr>
        <w:t>the</w:t>
      </w:r>
      <w:r w:rsidR="00B823BE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thermocline</w:t>
      </w:r>
      <w:r w:rsidR="00F75290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B823BE" w:rsidRPr="0093514C">
        <w:rPr>
          <w:rFonts w:ascii="Times New Roman" w:eastAsia="宋体" w:hAnsi="Times New Roman"/>
          <w:color w:val="auto"/>
          <w:sz w:val="20"/>
          <w:szCs w:val="20"/>
        </w:rPr>
        <w:t>(</w:t>
      </w:r>
      <w:proofErr w:type="spellStart"/>
      <w:r w:rsidR="00B823BE" w:rsidRPr="0093514C">
        <w:rPr>
          <w:rFonts w:ascii="Times New Roman" w:hAnsi="Times New Roman"/>
          <w:color w:val="auto"/>
          <w:sz w:val="20"/>
          <w:szCs w:val="20"/>
        </w:rPr>
        <w:t>Burchard</w:t>
      </w:r>
      <w:proofErr w:type="spellEnd"/>
      <w:r w:rsidR="00B823BE" w:rsidRPr="0093514C">
        <w:rPr>
          <w:rFonts w:ascii="Times New Roman" w:hAnsi="Times New Roman"/>
          <w:color w:val="auto"/>
          <w:sz w:val="20"/>
          <w:szCs w:val="20"/>
        </w:rPr>
        <w:t xml:space="preserve"> and </w:t>
      </w:r>
      <w:proofErr w:type="spellStart"/>
      <w:r w:rsidR="00B823BE" w:rsidRPr="0093514C">
        <w:rPr>
          <w:rFonts w:ascii="Times New Roman" w:hAnsi="Times New Roman"/>
          <w:color w:val="auto"/>
          <w:sz w:val="20"/>
          <w:szCs w:val="20"/>
        </w:rPr>
        <w:t>Rippeth</w:t>
      </w:r>
      <w:proofErr w:type="spellEnd"/>
      <w:r w:rsidR="00B823BE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B823BE" w:rsidRPr="0093514C">
        <w:rPr>
          <w:rFonts w:ascii="Times New Roman" w:hAnsi="Times New Roman"/>
          <w:color w:val="auto"/>
          <w:sz w:val="20"/>
          <w:szCs w:val="20"/>
        </w:rPr>
        <w:t>2009</w:t>
      </w:r>
      <w:r w:rsidR="00B823BE" w:rsidRPr="0093514C">
        <w:rPr>
          <w:rFonts w:ascii="Times New Roman" w:eastAsia="宋体" w:hAnsi="Times New Roman"/>
          <w:color w:val="auto"/>
          <w:sz w:val="20"/>
          <w:szCs w:val="20"/>
        </w:rPr>
        <w:t>)</w:t>
      </w:r>
      <w:r w:rsidR="00194E74" w:rsidRPr="0093514C">
        <w:rPr>
          <w:rFonts w:ascii="Times New Roman" w:eastAsia="宋体" w:hAnsi="Times New Roman"/>
          <w:color w:val="auto"/>
          <w:sz w:val="20"/>
          <w:szCs w:val="20"/>
        </w:rPr>
        <w:t xml:space="preserve">. This bulk shear </w:t>
      </w:r>
      <w:proofErr w:type="gramStart"/>
      <w:r w:rsidRPr="0093514C">
        <w:rPr>
          <w:rFonts w:ascii="Times New Roman" w:hAnsi="Times New Roman"/>
          <w:color w:val="auto"/>
          <w:sz w:val="20"/>
          <w:szCs w:val="20"/>
        </w:rPr>
        <w:t xml:space="preserve">is </w:t>
      </w:r>
      <w:r w:rsidR="002F7F14" w:rsidRPr="0093514C">
        <w:rPr>
          <w:rFonts w:ascii="Times New Roman" w:eastAsia="宋体" w:hAnsi="Times New Roman"/>
          <w:color w:val="auto"/>
          <w:sz w:val="20"/>
          <w:szCs w:val="20"/>
        </w:rPr>
        <w:t xml:space="preserve">found </w:t>
      </w:r>
      <w:r w:rsidR="002142F0" w:rsidRPr="0093514C">
        <w:rPr>
          <w:rFonts w:ascii="Times New Roman" w:eastAsia="宋体" w:hAnsi="Times New Roman"/>
          <w:color w:val="auto"/>
          <w:sz w:val="20"/>
          <w:szCs w:val="20"/>
        </w:rPr>
        <w:t xml:space="preserve">to be significantly </w:t>
      </w:r>
      <w:r w:rsidR="00FF09D9" w:rsidRPr="0093514C">
        <w:rPr>
          <w:rFonts w:ascii="Times New Roman" w:eastAsia="宋体" w:hAnsi="Times New Roman"/>
          <w:color w:val="auto"/>
          <w:sz w:val="20"/>
          <w:szCs w:val="20"/>
        </w:rPr>
        <w:t>correlated</w:t>
      </w:r>
      <w:proofErr w:type="gramEnd"/>
      <w:r w:rsidR="00FF09D9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with </w:t>
      </w:r>
      <w:r w:rsidRPr="0093514C">
        <w:rPr>
          <w:rFonts w:ascii="Times New Roman" w:hAnsi="Times New Roman"/>
          <w:color w:val="auto"/>
          <w:sz w:val="20"/>
          <w:szCs w:val="20"/>
        </w:rPr>
        <w:t>high levels of dis</w:t>
      </w:r>
      <w:r w:rsidR="00857116" w:rsidRPr="0093514C">
        <w:rPr>
          <w:rFonts w:ascii="Times New Roman" w:hAnsi="Times New Roman"/>
          <w:color w:val="auto"/>
          <w:sz w:val="20"/>
          <w:szCs w:val="20"/>
        </w:rPr>
        <w:t>sipation</w:t>
      </w:r>
      <w:r w:rsidR="00DA41A3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857116" w:rsidRPr="0093514C">
        <w:rPr>
          <w:rFonts w:ascii="Times New Roman" w:hAnsi="Times New Roman"/>
          <w:color w:val="auto"/>
          <w:sz w:val="20"/>
          <w:szCs w:val="20"/>
        </w:rPr>
        <w:t>(</w:t>
      </w:r>
      <w:proofErr w:type="spellStart"/>
      <w:r w:rsidR="00857116" w:rsidRPr="0093514C">
        <w:rPr>
          <w:rFonts w:ascii="Times New Roman" w:hAnsi="Times New Roman"/>
          <w:color w:val="auto"/>
          <w:sz w:val="20"/>
          <w:szCs w:val="20"/>
        </w:rPr>
        <w:t>Burchard</w:t>
      </w:r>
      <w:proofErr w:type="spellEnd"/>
      <w:r w:rsidR="00857116" w:rsidRPr="0093514C">
        <w:rPr>
          <w:rFonts w:ascii="Times New Roman" w:hAnsi="Times New Roman"/>
          <w:color w:val="auto"/>
          <w:sz w:val="20"/>
          <w:szCs w:val="20"/>
        </w:rPr>
        <w:t xml:space="preserve"> and </w:t>
      </w:r>
      <w:proofErr w:type="spellStart"/>
      <w:r w:rsidR="00857116" w:rsidRPr="0093514C">
        <w:rPr>
          <w:rFonts w:ascii="Times New Roman" w:hAnsi="Times New Roman"/>
          <w:color w:val="auto"/>
          <w:sz w:val="20"/>
          <w:szCs w:val="20"/>
        </w:rPr>
        <w:t>Rippeth</w:t>
      </w:r>
      <w:proofErr w:type="spellEnd"/>
      <w:r w:rsidR="00857116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857116" w:rsidRPr="0093514C">
        <w:rPr>
          <w:rFonts w:ascii="Times New Roman" w:hAnsi="Times New Roman"/>
          <w:color w:val="auto"/>
          <w:sz w:val="20"/>
          <w:szCs w:val="20"/>
        </w:rPr>
        <w:t xml:space="preserve">2009; </w:t>
      </w:r>
      <w:proofErr w:type="spellStart"/>
      <w:r w:rsidR="00857116" w:rsidRPr="0093514C">
        <w:rPr>
          <w:rFonts w:ascii="Times New Roman" w:hAnsi="Times New Roman"/>
          <w:color w:val="auto"/>
          <w:sz w:val="20"/>
          <w:szCs w:val="20"/>
        </w:rPr>
        <w:t>Rippeth</w:t>
      </w:r>
      <w:proofErr w:type="spellEnd"/>
      <w:r w:rsidR="00857116" w:rsidRPr="0093514C">
        <w:rPr>
          <w:rFonts w:ascii="Times New Roman" w:hAnsi="Times New Roman"/>
          <w:color w:val="auto"/>
          <w:sz w:val="20"/>
          <w:szCs w:val="20"/>
        </w:rPr>
        <w:t xml:space="preserve"> et al.</w:t>
      </w:r>
      <w:r w:rsidR="00857116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2009). </w:t>
      </w:r>
      <w:r w:rsidR="008F5C2C" w:rsidRPr="0093514C">
        <w:rPr>
          <w:rFonts w:ascii="Times New Roman" w:eastAsia="宋体" w:hAnsi="Times New Roman"/>
          <w:color w:val="auto"/>
          <w:sz w:val="20"/>
          <w:szCs w:val="20"/>
        </w:rPr>
        <w:t>M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easure</w:t>
      </w:r>
      <w:r w:rsidR="008F5C2C" w:rsidRPr="0093514C">
        <w:rPr>
          <w:rFonts w:ascii="Times New Roman" w:eastAsia="宋体" w:hAnsi="Times New Roman"/>
          <w:color w:val="auto"/>
          <w:sz w:val="20"/>
          <w:szCs w:val="20"/>
        </w:rPr>
        <w:t>ment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 xml:space="preserve"> of dissipation ha</w:t>
      </w:r>
      <w:r w:rsidR="00B5047A" w:rsidRPr="0093514C">
        <w:rPr>
          <w:rFonts w:ascii="Times New Roman" w:eastAsia="宋体" w:hAnsi="Times New Roman"/>
          <w:color w:val="auto"/>
          <w:sz w:val="20"/>
          <w:szCs w:val="20"/>
        </w:rPr>
        <w:t>s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 xml:space="preserve"> been a widely used way to examine the rate of mixing.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The </w:t>
      </w:r>
      <w:r w:rsidR="00F9284C" w:rsidRPr="0093514C">
        <w:rPr>
          <w:rFonts w:ascii="Times New Roman" w:hAnsi="Times New Roman"/>
          <w:color w:val="auto"/>
          <w:sz w:val="20"/>
          <w:szCs w:val="20"/>
        </w:rPr>
        <w:t xml:space="preserve">traditional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way to measure dissipation uses microstructure freefall probes, 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 xml:space="preserve">which </w:t>
      </w:r>
      <w:r w:rsidR="00F9284C" w:rsidRPr="0093514C">
        <w:rPr>
          <w:rFonts w:ascii="Times New Roman" w:hAnsi="Times New Roman"/>
          <w:color w:val="auto"/>
          <w:sz w:val="20"/>
          <w:szCs w:val="20"/>
        </w:rPr>
        <w:t xml:space="preserve">are </w:t>
      </w:r>
      <w:proofErr w:type="spellStart"/>
      <w:r w:rsidR="00F9284C" w:rsidRPr="0093514C">
        <w:rPr>
          <w:rFonts w:ascii="Times New Roman" w:hAnsi="Times New Roman"/>
          <w:color w:val="auto"/>
          <w:sz w:val="20"/>
          <w:szCs w:val="20"/>
        </w:rPr>
        <w:t>labo</w:t>
      </w:r>
      <w:r w:rsidR="00805802" w:rsidRPr="0093514C">
        <w:rPr>
          <w:rFonts w:ascii="Times New Roman" w:hAnsi="Times New Roman"/>
          <w:color w:val="auto"/>
          <w:sz w:val="20"/>
          <w:szCs w:val="20"/>
        </w:rPr>
        <w:t>u</w:t>
      </w:r>
      <w:r w:rsidR="00F9284C" w:rsidRPr="0093514C">
        <w:rPr>
          <w:rFonts w:ascii="Times New Roman" w:hAnsi="Times New Roman"/>
          <w:color w:val="auto"/>
          <w:sz w:val="20"/>
          <w:szCs w:val="20"/>
        </w:rPr>
        <w:t>r</w:t>
      </w:r>
      <w:proofErr w:type="spellEnd"/>
      <w:r w:rsidRPr="0093514C">
        <w:rPr>
          <w:rFonts w:ascii="Times New Roman" w:hAnsi="Times New Roman"/>
          <w:color w:val="auto"/>
          <w:sz w:val="20"/>
          <w:szCs w:val="20"/>
        </w:rPr>
        <w:t xml:space="preserve"> intensive </w:t>
      </w:r>
      <w:r w:rsidR="008F5C2C" w:rsidRPr="0093514C">
        <w:rPr>
          <w:rFonts w:ascii="Times New Roman" w:hAnsi="Times New Roman"/>
          <w:color w:val="auto"/>
          <w:sz w:val="20"/>
          <w:szCs w:val="20"/>
        </w:rPr>
        <w:t xml:space="preserve">and </w:t>
      </w:r>
      <w:r w:rsidR="00F9284C" w:rsidRPr="0093514C">
        <w:rPr>
          <w:rFonts w:ascii="Times New Roman" w:hAnsi="Times New Roman"/>
          <w:color w:val="auto"/>
          <w:sz w:val="20"/>
          <w:szCs w:val="20"/>
        </w:rPr>
        <w:t xml:space="preserve">typically result in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relatively short time series. </w:t>
      </w:r>
      <w:r w:rsidR="0072749C" w:rsidRPr="0093514C">
        <w:rPr>
          <w:rFonts w:ascii="Times New Roman" w:hAnsi="Times New Roman"/>
          <w:color w:val="auto"/>
          <w:sz w:val="20"/>
          <w:szCs w:val="20"/>
        </w:rPr>
        <w:t xml:space="preserve">Using bulk shear as a proxy for mixing, however, is anticipated to be valuable since longer time series are readily available. </w:t>
      </w:r>
    </w:p>
    <w:p w14:paraId="59C17C03" w14:textId="51A57C8A" w:rsidR="00743E39" w:rsidRPr="0093514C" w:rsidRDefault="00274AFF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proofErr w:type="spellStart"/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Burchard</w:t>
      </w:r>
      <w:proofErr w:type="spellEnd"/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and </w:t>
      </w:r>
      <w:proofErr w:type="spellStart"/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Rippeth</w:t>
      </w:r>
      <w:proofErr w:type="spellEnd"/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(2009) </w:t>
      </w:r>
      <w:r w:rsidR="00023CA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demonstrated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that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the bulk shear in the northern North Sea rotates anti-cyclonically </w:t>
      </w:r>
      <w:r w:rsidR="00023CA6" w:rsidRPr="0093514C">
        <w:rPr>
          <w:rFonts w:ascii="Times New Roman" w:hAnsi="Times New Roman"/>
          <w:color w:val="auto"/>
          <w:sz w:val="20"/>
          <w:szCs w:val="20"/>
          <w:u w:color="FF0000"/>
        </w:rPr>
        <w:t>at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023CA6" w:rsidRPr="0093514C">
        <w:rPr>
          <w:rFonts w:ascii="Times New Roman" w:hAnsi="Times New Roman"/>
          <w:color w:val="auto"/>
          <w:sz w:val="20"/>
          <w:szCs w:val="20"/>
          <w:u w:color="FF0000"/>
        </w:rPr>
        <w:t>near-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inertial frequenc</w:t>
      </w:r>
      <w:r w:rsidR="00023CA6" w:rsidRPr="0093514C">
        <w:rPr>
          <w:rFonts w:ascii="Times New Roman" w:hAnsi="Times New Roman"/>
          <w:color w:val="auto"/>
          <w:sz w:val="20"/>
          <w:szCs w:val="20"/>
          <w:u w:color="FF0000"/>
        </w:rPr>
        <w:t>ies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. By constructing a simple model, they show</w:t>
      </w:r>
      <w:r w:rsidR="0073321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ed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that the bulk shear is affected by the surface </w:t>
      </w:r>
      <w:r w:rsidR="00E44C06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wind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stress, the bottom stress and the</w:t>
      </w:r>
      <w:r w:rsidR="00E44C06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thermocline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interfacial stress. The wind stress plays a dominant role, which can generate a </w:t>
      </w:r>
      <w:r w:rsidR="00E44C06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‘shear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spiking</w:t>
      </w:r>
      <w:r w:rsidR="00E44C06" w:rsidRPr="0093514C">
        <w:rPr>
          <w:rFonts w:ascii="Times New Roman" w:hAnsi="Times New Roman"/>
          <w:color w:val="auto"/>
          <w:sz w:val="20"/>
          <w:szCs w:val="20"/>
          <w:u w:color="FF0000"/>
        </w:rPr>
        <w:t>’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when the wind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direction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is in alignment with the bulk shear. </w:t>
      </w:r>
      <w:r w:rsidR="00DA41A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In the same region, </w:t>
      </w:r>
      <w:r w:rsidR="0025739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Knight et al. (2002)</w:t>
      </w:r>
      <w:r w:rsidR="00E44C0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also</w:t>
      </w:r>
      <w:r w:rsidR="00DA41A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report</w:t>
      </w:r>
      <w:r w:rsidR="00213A4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ed</w:t>
      </w:r>
      <w:r w:rsidR="00963F4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DA41A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large current shear</w:t>
      </w:r>
      <w:r w:rsidR="00CE59F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DA41A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across </w:t>
      </w:r>
      <w:r w:rsidR="006757C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DA41A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thermocline </w:t>
      </w:r>
      <w:r w:rsidR="00CE59F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that are</w:t>
      </w:r>
      <w:r w:rsidR="000F0F0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DA41A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associated with </w:t>
      </w:r>
      <w:r w:rsidR="0025739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near-inertial currents</w:t>
      </w:r>
      <w:r w:rsidR="00CE59F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</w:t>
      </w:r>
      <w:r w:rsidR="0025739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contribute to mixing. </w:t>
      </w:r>
      <w:r w:rsidR="00490AD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 phase shift of 180 degrees between mixed layer and lower layer near-inertial currents are often observed in other shelf seas </w:t>
      </w:r>
      <w:r w:rsidR="003110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(</w:t>
      </w:r>
      <w:r w:rsidR="00FE039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e.g., </w:t>
      </w:r>
      <w:proofErr w:type="spellStart"/>
      <w:r w:rsidR="00FE039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Millot</w:t>
      </w:r>
      <w:proofErr w:type="spellEnd"/>
      <w:r w:rsidR="00FE039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 </w:t>
      </w:r>
      <w:proofErr w:type="spellStart"/>
      <w:r w:rsidR="00FE039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Crépon</w:t>
      </w:r>
      <w:proofErr w:type="spellEnd"/>
      <w:r w:rsidR="00FE039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1981; </w:t>
      </w:r>
      <w:proofErr w:type="spellStart"/>
      <w:r w:rsidR="00FE039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Mirko</w:t>
      </w:r>
      <w:proofErr w:type="spellEnd"/>
      <w:r w:rsidR="00FE039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1987; </w:t>
      </w:r>
      <w:r w:rsidR="0060641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Chen et al. 1996; </w:t>
      </w:r>
      <w:r w:rsidR="00FE039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MacKinnon and Gregg 2005</w:t>
      </w:r>
      <w:r w:rsidR="003110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)</w:t>
      </w:r>
      <w:r w:rsidR="00490AD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. This is in part</w:t>
      </w:r>
      <w:r w:rsidR="003E789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due to</w:t>
      </w:r>
      <w:r w:rsidR="00E92D1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no-flux </w:t>
      </w:r>
      <w:r w:rsidR="003E789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boundary </w:t>
      </w:r>
      <w:r w:rsidR="00E92D1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condition at the coast</w:t>
      </w:r>
      <w:r w:rsidR="00EE6DB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="00E92D1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CB07B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which sets up a </w:t>
      </w:r>
      <w:proofErr w:type="spellStart"/>
      <w:r w:rsidR="00CB07B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barotropic</w:t>
      </w:r>
      <w:proofErr w:type="spellEnd"/>
      <w:r w:rsidR="00CB07B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pressure gradient </w:t>
      </w:r>
      <w:proofErr w:type="gramStart"/>
      <w:r w:rsidR="00EE6DB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that</w:t>
      </w:r>
      <w:r w:rsidR="002B575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opposite</w:t>
      </w:r>
      <w:r w:rsidR="00EE6DB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proofErr w:type="gramEnd"/>
      <w:r w:rsidR="00EE6DB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</w:t>
      </w:r>
      <w:r w:rsidR="002B575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flow in the lower layer </w:t>
      </w:r>
      <w:r w:rsidR="00E92D1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(</w:t>
      </w:r>
      <w:r w:rsidR="00941FF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e.g., </w:t>
      </w:r>
      <w:r w:rsidR="00CB07B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Craig 1989</w:t>
      </w:r>
      <w:r w:rsidR="00941FF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; Shearman 2005</w:t>
      </w:r>
      <w:r w:rsidR="00E92D1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)</w:t>
      </w:r>
      <w:r w:rsidR="003110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proofErr w:type="spellStart"/>
      <w:r w:rsidR="00685385" w:rsidRPr="0093514C">
        <w:rPr>
          <w:rFonts w:ascii="Times New Roman" w:hAnsi="Times New Roman"/>
          <w:color w:val="auto"/>
          <w:sz w:val="20"/>
          <w:szCs w:val="20"/>
          <w:u w:color="FF0000"/>
        </w:rPr>
        <w:t>Brannigan</w:t>
      </w:r>
      <w:proofErr w:type="spellEnd"/>
      <w:r w:rsidR="00685385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et al. (2013) constructed a similar model </w:t>
      </w:r>
      <w:r w:rsidR="0068538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as </w:t>
      </w:r>
      <w:proofErr w:type="spellStart"/>
      <w:r w:rsidR="00685385" w:rsidRPr="0093514C">
        <w:rPr>
          <w:rFonts w:ascii="Times New Roman" w:hAnsi="Times New Roman"/>
          <w:color w:val="auto"/>
          <w:sz w:val="20"/>
          <w:szCs w:val="20"/>
          <w:u w:color="FF0000"/>
        </w:rPr>
        <w:t>Burchard</w:t>
      </w:r>
      <w:proofErr w:type="spellEnd"/>
      <w:r w:rsidR="00685385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and </w:t>
      </w:r>
      <w:proofErr w:type="spellStart"/>
      <w:r w:rsidR="00685385" w:rsidRPr="0093514C">
        <w:rPr>
          <w:rFonts w:ascii="Times New Roman" w:hAnsi="Times New Roman"/>
          <w:color w:val="auto"/>
          <w:sz w:val="20"/>
          <w:szCs w:val="20"/>
          <w:u w:color="FF0000"/>
        </w:rPr>
        <w:t>Rippeth</w:t>
      </w:r>
      <w:proofErr w:type="spellEnd"/>
      <w:r w:rsidR="00685385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(2009)</w:t>
      </w:r>
      <w:r w:rsidR="00F2586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="0068538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 </w:t>
      </w:r>
      <w:r w:rsidR="00E44C0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show</w:t>
      </w:r>
      <w:r w:rsidR="00213A4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ed</w:t>
      </w:r>
      <w:r w:rsidR="00E44C0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that </w:t>
      </w:r>
      <w:r w:rsidR="0068538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bulk shear </w:t>
      </w:r>
      <w:r w:rsidR="00685385" w:rsidRPr="0093514C">
        <w:rPr>
          <w:rFonts w:ascii="Times New Roman" w:hAnsi="Times New Roman"/>
          <w:color w:val="auto"/>
          <w:sz w:val="20"/>
          <w:szCs w:val="20"/>
          <w:u w:color="FF0000"/>
        </w:rPr>
        <w:t>is effective</w:t>
      </w:r>
      <w:r w:rsidR="0068538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ly predicted</w:t>
      </w:r>
      <w:r w:rsidR="00685385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when the near-inertial current is </w:t>
      </w:r>
      <w:r w:rsidR="00E44C06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relatively </w:t>
      </w:r>
      <w:r w:rsidR="00685385" w:rsidRPr="0093514C">
        <w:rPr>
          <w:rFonts w:ascii="Times New Roman" w:hAnsi="Times New Roman"/>
          <w:color w:val="auto"/>
          <w:sz w:val="20"/>
          <w:szCs w:val="20"/>
          <w:u w:color="FF0000"/>
        </w:rPr>
        <w:t>strong.</w:t>
      </w:r>
      <w:r w:rsidR="004A5BE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</w:t>
      </w:r>
      <w:r w:rsidR="004A5BE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se observations</w:t>
      </w:r>
      <w:r w:rsidR="00963F4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 model results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indicate</w:t>
      </w:r>
      <w:r w:rsidR="00CE59F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4A5BE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high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correlation </w:t>
      </w:r>
      <w:r w:rsidR="004A5BE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between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A8411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bulk shear and 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near-inertial </w:t>
      </w:r>
      <w:r w:rsidR="00C1250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currents</w:t>
      </w:r>
      <w:r w:rsidR="00A8411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 which,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A8411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h</w:t>
      </w:r>
      <w:r w:rsidR="004A5BE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owever, 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ha</w:t>
      </w:r>
      <w:r w:rsidR="00CE59F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ve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not </w:t>
      </w:r>
      <w:r w:rsidR="0020078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yet 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been </w:t>
      </w:r>
      <w:r w:rsidR="00A8411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quantitativ</w:t>
      </w:r>
      <w:r w:rsidR="00DF124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ely </w:t>
      </w:r>
      <w:r w:rsidR="00A8411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analyzed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</w:p>
    <w:p w14:paraId="6EBF5B19" w14:textId="6D9F6518" w:rsidR="00D34273" w:rsidRPr="0093514C" w:rsidRDefault="00274AFF" w:rsidP="005E5576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proofErr w:type="spellStart"/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Rippeth</w:t>
      </w:r>
      <w:proofErr w:type="spellEnd"/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et al. (2009)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also </w:t>
      </w:r>
      <w:r w:rsidR="00963F4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indicated</w:t>
      </w:r>
      <w:r w:rsidR="00963F45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2D53B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that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he bulk shear behaves as an anti-cyclonical rotating vector, but with </w:t>
      </w:r>
      <w:r w:rsidR="00200783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a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frequency </w:t>
      </w:r>
      <w:r w:rsidR="00200783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that is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sometimes close to the inertial frequency and sometimes close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lastRenderedPageBreak/>
        <w:t xml:space="preserve">to the tidal frequency. In the </w:t>
      </w:r>
      <w:r w:rsidR="00C75EE0" w:rsidRPr="0093514C">
        <w:rPr>
          <w:rFonts w:ascii="Times New Roman" w:eastAsiaTheme="minorEastAsia" w:hAnsi="Times New Roman" w:hint="eastAsia"/>
          <w:color w:val="auto"/>
          <w:sz w:val="20"/>
          <w:szCs w:val="20"/>
          <w:u w:color="FF0000"/>
        </w:rPr>
        <w:t>Arctic</w:t>
      </w:r>
      <w:r w:rsidR="00C75EE0" w:rsidRPr="0093514C">
        <w:rPr>
          <w:rFonts w:ascii="Times New Roman" w:eastAsiaTheme="minorEastAsia" w:hAnsi="Times New Roman"/>
          <w:color w:val="auto"/>
          <w:sz w:val="20"/>
          <w:szCs w:val="20"/>
          <w:u w:color="FF0000"/>
        </w:rPr>
        <w:t xml:space="preserve">’s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Laptev Sea, </w:t>
      </w:r>
      <w:proofErr w:type="spellStart"/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Lenn</w:t>
      </w:r>
      <w:proofErr w:type="spellEnd"/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et al. (2011) report</w:t>
      </w:r>
      <w:r w:rsidR="0072016F" w:rsidRPr="0093514C">
        <w:rPr>
          <w:rFonts w:ascii="Times New Roman" w:hAnsi="Times New Roman"/>
          <w:color w:val="auto"/>
          <w:sz w:val="20"/>
          <w:szCs w:val="20"/>
          <w:u w:color="FF0000"/>
        </w:rPr>
        <w:t>ed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that the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alignment of the under-ice stress with the bulk shear </w:t>
      </w:r>
      <w:proofErr w:type="gramStart"/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can</w:t>
      </w:r>
      <w:proofErr w:type="gramEnd"/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generate a similar shear spike, which gives a plausible mechanism for the episodic high shear. </w:t>
      </w:r>
      <w:r w:rsidR="00C75EE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he bulk shear is</w:t>
      </w:r>
      <w:r w:rsidR="0080532A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close to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80532A" w:rsidRPr="000A51F0">
        <w:rPr>
          <w:rFonts w:ascii="Times New Roman" w:hAnsi="Times New Roman"/>
          <w:color w:val="auto"/>
          <w:sz w:val="20"/>
          <w:szCs w:val="20"/>
          <w:u w:color="FF0000"/>
        </w:rPr>
        <w:t>the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semidiurnal frequency</w:t>
      </w:r>
      <w:r w:rsidR="00D34273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however, </w:t>
      </w:r>
      <w:r w:rsidR="00C75EE0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at these latitudes </w:t>
      </w:r>
      <w:r w:rsidR="00C75EE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(~80ºN) </w:t>
      </w:r>
      <w:r w:rsidR="00D34273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it is hard</w:t>
      </w:r>
      <w:r w:rsidR="00D34273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to</w:t>
      </w:r>
      <w:r w:rsidR="00D34273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separate near-inertial motions from semidiurnal </w:t>
      </w:r>
      <w:r w:rsidR="00B3371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tidal currents</w:t>
      </w:r>
      <w:r w:rsidR="001040A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by filtering</w:t>
      </w:r>
      <w:r w:rsidR="000F12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The </w:t>
      </w:r>
      <w:r w:rsidR="00D3728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semidiurnal</w:t>
      </w:r>
      <w:r w:rsidR="001439C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B3371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tidal currents </w:t>
      </w:r>
      <w:r w:rsidR="001439C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probably make</w:t>
      </w:r>
      <w:r w:rsidR="000F12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3E4C8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 </w:t>
      </w:r>
      <w:r w:rsidR="00111CB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significant</w:t>
      </w:r>
      <w:r w:rsidR="000F12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contribution to the bulk shear</w:t>
      </w:r>
      <w:r w:rsidR="007F379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in the Laptev Sea </w:t>
      </w:r>
      <w:r w:rsidR="000F12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since </w:t>
      </w:r>
      <w:proofErr w:type="spellStart"/>
      <w:r w:rsidR="000F12CF" w:rsidRPr="0093514C">
        <w:rPr>
          <w:rFonts w:ascii="Times New Roman" w:hAnsi="Times New Roman"/>
          <w:color w:val="auto"/>
          <w:sz w:val="20"/>
          <w:szCs w:val="20"/>
          <w:u w:color="FF0000"/>
        </w:rPr>
        <w:t>Janout</w:t>
      </w:r>
      <w:proofErr w:type="spellEnd"/>
      <w:r w:rsidR="000F12CF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and </w:t>
      </w:r>
      <w:proofErr w:type="spellStart"/>
      <w:r w:rsidR="000F12CF" w:rsidRPr="0093514C">
        <w:rPr>
          <w:rFonts w:ascii="Times New Roman" w:hAnsi="Times New Roman"/>
          <w:color w:val="auto"/>
          <w:sz w:val="20"/>
          <w:szCs w:val="20"/>
          <w:u w:color="FF0000"/>
        </w:rPr>
        <w:t>Lenn</w:t>
      </w:r>
      <w:proofErr w:type="spellEnd"/>
      <w:r w:rsidR="000F12CF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0F12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(</w:t>
      </w:r>
      <w:r w:rsidR="000F12CF" w:rsidRPr="0093514C">
        <w:rPr>
          <w:rFonts w:ascii="Times New Roman" w:hAnsi="Times New Roman"/>
          <w:color w:val="auto"/>
          <w:sz w:val="20"/>
          <w:szCs w:val="20"/>
          <w:u w:color="FF0000"/>
        </w:rPr>
        <w:t>2014</w:t>
      </w:r>
      <w:r w:rsidR="000F12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) </w:t>
      </w:r>
      <w:r w:rsidR="00C75EE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report</w:t>
      </w:r>
      <w:r w:rsidR="0072016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ed</w:t>
      </w:r>
      <w:r w:rsidR="00C75EE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that </w:t>
      </w:r>
      <w:r w:rsidR="00D3728C" w:rsidRPr="0093514C">
        <w:rPr>
          <w:rFonts w:ascii="Times New Roman" w:hAnsi="Times New Roman"/>
          <w:color w:val="auto"/>
          <w:sz w:val="20"/>
          <w:szCs w:val="20"/>
          <w:u w:color="FF0000"/>
        </w:rPr>
        <w:t>semidiurnal</w:t>
      </w:r>
      <w:r w:rsidR="00A35617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B33712" w:rsidRPr="0093514C">
        <w:rPr>
          <w:rFonts w:ascii="Times New Roman" w:hAnsi="Times New Roman"/>
          <w:color w:val="auto"/>
          <w:sz w:val="20"/>
          <w:szCs w:val="20"/>
          <w:u w:color="FF0000"/>
        </w:rPr>
        <w:t>tid</w:t>
      </w:r>
      <w:r w:rsidR="00B3371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al current</w:t>
      </w:r>
      <w:r w:rsidR="00B33712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s </w:t>
      </w:r>
      <w:r w:rsidR="00A35617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provide a major source of energy </w:t>
      </w:r>
      <w:r w:rsidR="00C75EE0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that </w:t>
      </w:r>
      <w:r w:rsidR="00A35617" w:rsidRPr="0093514C">
        <w:rPr>
          <w:rFonts w:ascii="Times New Roman" w:hAnsi="Times New Roman"/>
          <w:color w:val="auto"/>
          <w:sz w:val="20"/>
          <w:szCs w:val="20"/>
          <w:u w:color="FF0000"/>
        </w:rPr>
        <w:t>drive</w:t>
      </w:r>
      <w:r w:rsidR="00C75EE0" w:rsidRPr="0093514C">
        <w:rPr>
          <w:rFonts w:ascii="Times New Roman" w:hAnsi="Times New Roman"/>
          <w:color w:val="auto"/>
          <w:sz w:val="20"/>
          <w:szCs w:val="20"/>
          <w:u w:color="FF0000"/>
        </w:rPr>
        <w:t>s</w:t>
      </w:r>
      <w:r w:rsidR="00A35617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diapycnal mixing</w:t>
      </w:r>
      <w:r w:rsidR="005E79E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in this area</w:t>
      </w:r>
      <w:r w:rsidR="00D3427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.</w:t>
      </w:r>
      <w:r w:rsidR="00FA4B1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3F2B3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These </w:t>
      </w:r>
      <w:r w:rsidR="00CE59F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studies</w:t>
      </w:r>
      <w:r w:rsidR="003F2B3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suggest</w:t>
      </w:r>
      <w:r w:rsidR="007E6D7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that</w:t>
      </w:r>
      <w:r w:rsidR="003F2B3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 tidal </w:t>
      </w:r>
      <w:r w:rsidR="00CE59F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component of the total </w:t>
      </w:r>
      <w:r w:rsidR="00FA4B1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bulk shear </w:t>
      </w:r>
      <w:r w:rsidR="00502E6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may be</w:t>
      </w:r>
      <w:r w:rsidR="00CE59F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CE1B6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important</w:t>
      </w:r>
      <w:r w:rsidR="00C75EE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</w:p>
    <w:p w14:paraId="3EFF537C" w14:textId="3FC43C83" w:rsidR="005E5576" w:rsidRPr="0093514C" w:rsidRDefault="008E52B2" w:rsidP="00433112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ヒラギノ角ゴ Pro W3"/>
          <w:sz w:val="20"/>
          <w:szCs w:val="20"/>
          <w:u w:color="FF0000"/>
          <w:lang w:eastAsia="zh-CN"/>
        </w:rPr>
      </w:pPr>
      <w:r w:rsidRPr="0093514C">
        <w:rPr>
          <w:rFonts w:hint="eastAsia"/>
          <w:sz w:val="20"/>
          <w:szCs w:val="20"/>
          <w:u w:color="FF0000"/>
          <w:lang w:eastAsia="zh-CN"/>
        </w:rPr>
        <w:t xml:space="preserve">The thermocline mixing </w:t>
      </w:r>
      <w:proofErr w:type="gramStart"/>
      <w:r w:rsidRPr="0093514C">
        <w:rPr>
          <w:rFonts w:hint="eastAsia"/>
          <w:sz w:val="20"/>
          <w:szCs w:val="20"/>
          <w:u w:color="FF0000"/>
          <w:lang w:eastAsia="zh-CN"/>
        </w:rPr>
        <w:t>i</w:t>
      </w:r>
      <w:r w:rsidRPr="0093514C">
        <w:rPr>
          <w:sz w:val="20"/>
          <w:szCs w:val="20"/>
          <w:u w:color="FF0000"/>
          <w:lang w:eastAsia="zh-CN"/>
        </w:rPr>
        <w:t xml:space="preserve">s found </w:t>
      </w:r>
      <w:r w:rsidR="00EE6DB8" w:rsidRPr="0093514C">
        <w:rPr>
          <w:sz w:val="20"/>
          <w:szCs w:val="20"/>
          <w:u w:color="FF0000"/>
          <w:lang w:eastAsia="zh-CN"/>
        </w:rPr>
        <w:t xml:space="preserve">to be </w:t>
      </w:r>
      <w:r w:rsidRPr="0093514C">
        <w:rPr>
          <w:sz w:val="20"/>
          <w:szCs w:val="20"/>
          <w:u w:color="FF0000"/>
          <w:lang w:eastAsia="zh-CN"/>
        </w:rPr>
        <w:t>highly correlated</w:t>
      </w:r>
      <w:proofErr w:type="gramEnd"/>
      <w:r w:rsidRPr="0093514C">
        <w:rPr>
          <w:sz w:val="20"/>
          <w:szCs w:val="20"/>
          <w:u w:color="FF0000"/>
          <w:lang w:eastAsia="zh-CN"/>
        </w:rPr>
        <w:t xml:space="preserve"> to </w:t>
      </w:r>
      <w:r w:rsidR="00EE6DB8" w:rsidRPr="0093514C">
        <w:rPr>
          <w:sz w:val="20"/>
          <w:szCs w:val="20"/>
          <w:u w:color="FF0000"/>
          <w:lang w:eastAsia="zh-CN"/>
        </w:rPr>
        <w:t xml:space="preserve">the </w:t>
      </w:r>
      <w:proofErr w:type="spellStart"/>
      <w:r w:rsidR="00EE6DB8" w:rsidRPr="0093514C">
        <w:rPr>
          <w:sz w:val="20"/>
          <w:szCs w:val="20"/>
          <w:u w:color="FF0000"/>
          <w:lang w:eastAsia="zh-CN"/>
        </w:rPr>
        <w:t>occurence</w:t>
      </w:r>
      <w:proofErr w:type="spellEnd"/>
      <w:r w:rsidR="00EE6DB8" w:rsidRPr="0093514C">
        <w:rPr>
          <w:sz w:val="20"/>
          <w:szCs w:val="20"/>
          <w:u w:color="FF0000"/>
          <w:lang w:eastAsia="zh-CN"/>
        </w:rPr>
        <w:t xml:space="preserve"> of </w:t>
      </w:r>
      <w:r w:rsidRPr="0093514C">
        <w:rPr>
          <w:sz w:val="20"/>
          <w:szCs w:val="20"/>
          <w:u w:color="FF0000"/>
          <w:lang w:eastAsia="zh-CN"/>
        </w:rPr>
        <w:t>internal tides (</w:t>
      </w:r>
      <w:r w:rsidR="009463D6" w:rsidRPr="0093514C">
        <w:rPr>
          <w:rFonts w:hint="eastAsia"/>
          <w:sz w:val="20"/>
          <w:szCs w:val="20"/>
          <w:u w:color="FF0000"/>
          <w:lang w:eastAsia="zh-CN"/>
        </w:rPr>
        <w:t>e.</w:t>
      </w:r>
      <w:r w:rsidR="009463D6" w:rsidRPr="0093514C">
        <w:rPr>
          <w:sz w:val="20"/>
          <w:szCs w:val="20"/>
          <w:u w:color="FF0000"/>
          <w:lang w:eastAsia="zh-CN"/>
        </w:rPr>
        <w:t xml:space="preserve">g., </w:t>
      </w:r>
      <w:r w:rsidR="009463D6" w:rsidRPr="0093514C">
        <w:rPr>
          <w:rFonts w:eastAsia="ヒラギノ角ゴ Pro W3"/>
          <w:sz w:val="20"/>
          <w:szCs w:val="20"/>
          <w:u w:color="FF0000"/>
          <w:lang w:eastAsia="zh-CN"/>
        </w:rPr>
        <w:t>Holloway et al</w:t>
      </w:r>
      <w:r w:rsidR="00DC32E5" w:rsidRPr="0093514C">
        <w:rPr>
          <w:rFonts w:eastAsia="ヒラギノ角ゴ Pro W3"/>
          <w:sz w:val="20"/>
          <w:szCs w:val="20"/>
          <w:u w:color="FF0000"/>
          <w:lang w:eastAsia="zh-CN"/>
        </w:rPr>
        <w:t>.</w:t>
      </w:r>
      <w:r w:rsidR="009463D6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2001; </w:t>
      </w:r>
      <w:proofErr w:type="spellStart"/>
      <w:r w:rsidR="009463D6" w:rsidRPr="0093514C">
        <w:rPr>
          <w:rFonts w:eastAsia="ヒラギノ角ゴ Pro W3"/>
          <w:sz w:val="20"/>
          <w:szCs w:val="20"/>
          <w:u w:color="FF0000"/>
          <w:lang w:eastAsia="zh-CN"/>
        </w:rPr>
        <w:t>Rippeth</w:t>
      </w:r>
      <w:proofErr w:type="spellEnd"/>
      <w:r w:rsidR="009463D6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and </w:t>
      </w:r>
      <w:proofErr w:type="spellStart"/>
      <w:r w:rsidR="009463D6" w:rsidRPr="0093514C">
        <w:rPr>
          <w:rFonts w:eastAsia="ヒラギノ角ゴ Pro W3"/>
          <w:sz w:val="20"/>
          <w:szCs w:val="20"/>
          <w:u w:color="FF0000"/>
          <w:lang w:eastAsia="zh-CN"/>
        </w:rPr>
        <w:t>Inall</w:t>
      </w:r>
      <w:proofErr w:type="spellEnd"/>
      <w:r w:rsidR="009463D6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2002</w:t>
      </w:r>
      <w:r w:rsidRPr="0093514C">
        <w:rPr>
          <w:sz w:val="20"/>
          <w:szCs w:val="20"/>
          <w:u w:color="FF0000"/>
          <w:lang w:eastAsia="zh-CN"/>
        </w:rPr>
        <w:t xml:space="preserve">) </w:t>
      </w:r>
      <w:r w:rsidR="005E5576" w:rsidRPr="0093514C">
        <w:rPr>
          <w:sz w:val="20"/>
          <w:szCs w:val="20"/>
          <w:u w:color="FF0000"/>
          <w:lang w:eastAsia="zh-CN"/>
        </w:rPr>
        <w:t>and near-inertial wave</w:t>
      </w:r>
      <w:r w:rsidR="005E5576" w:rsidRPr="0093514C">
        <w:rPr>
          <w:rFonts w:eastAsia="ヒラギノ角ゴ Pro W3"/>
          <w:sz w:val="20"/>
          <w:szCs w:val="20"/>
          <w:u w:color="FF0000"/>
          <w:lang w:eastAsia="zh-CN"/>
        </w:rPr>
        <w:t>s</w:t>
      </w:r>
      <w:r w:rsidR="009463D6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(</w:t>
      </w:r>
      <w:r w:rsidR="00B60942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e.g., Price </w:t>
      </w:r>
      <w:r w:rsidR="000D3770" w:rsidRPr="0093514C">
        <w:rPr>
          <w:rFonts w:eastAsia="ヒラギノ角ゴ Pro W3"/>
          <w:sz w:val="20"/>
          <w:szCs w:val="20"/>
          <w:u w:color="FF0000"/>
          <w:lang w:eastAsia="zh-CN"/>
        </w:rPr>
        <w:t>1981</w:t>
      </w:r>
      <w:r w:rsidR="00B60942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; van </w:t>
      </w:r>
      <w:proofErr w:type="spellStart"/>
      <w:r w:rsidR="00B60942" w:rsidRPr="0093514C">
        <w:rPr>
          <w:rFonts w:eastAsia="ヒラギノ角ゴ Pro W3"/>
          <w:sz w:val="20"/>
          <w:szCs w:val="20"/>
          <w:u w:color="FF0000"/>
          <w:lang w:eastAsia="zh-CN"/>
        </w:rPr>
        <w:t>Haren</w:t>
      </w:r>
      <w:proofErr w:type="spellEnd"/>
      <w:r w:rsidR="00B60942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et al. 1999</w:t>
      </w:r>
      <w:r w:rsidR="009463D6" w:rsidRPr="0093514C">
        <w:rPr>
          <w:rFonts w:eastAsia="ヒラギノ角ゴ Pro W3"/>
          <w:sz w:val="20"/>
          <w:szCs w:val="20"/>
          <w:u w:color="FF0000"/>
          <w:lang w:eastAsia="zh-CN"/>
        </w:rPr>
        <w:t>)</w:t>
      </w:r>
      <w:r w:rsidR="00ED4D9B" w:rsidRPr="0093514C">
        <w:rPr>
          <w:rFonts w:eastAsia="ヒラギノ角ゴ Pro W3"/>
          <w:sz w:val="20"/>
          <w:szCs w:val="20"/>
          <w:u w:color="FF0000"/>
          <w:lang w:eastAsia="zh-CN"/>
        </w:rPr>
        <w:t>.</w:t>
      </w:r>
      <w:r w:rsidR="00ED4D9B" w:rsidRPr="0093514C">
        <w:rPr>
          <w:sz w:val="20"/>
          <w:szCs w:val="20"/>
          <w:u w:color="FF0000"/>
          <w:lang w:eastAsia="zh-CN"/>
        </w:rPr>
        <w:t xml:space="preserve"> </w:t>
      </w:r>
      <w:r w:rsidR="002B222E" w:rsidRPr="0093514C">
        <w:rPr>
          <w:rFonts w:eastAsia="ヒラギノ角ゴ Pro W3"/>
          <w:sz w:val="20"/>
          <w:szCs w:val="20"/>
          <w:u w:color="FF0000"/>
          <w:lang w:eastAsia="zh-CN"/>
        </w:rPr>
        <w:t>Several turbulence schemes (</w:t>
      </w:r>
      <w:r w:rsidR="00963370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Gregg 1989; </w:t>
      </w:r>
      <w:proofErr w:type="spellStart"/>
      <w:r w:rsidR="00963370" w:rsidRPr="0093514C">
        <w:rPr>
          <w:rFonts w:eastAsia="ヒラギノ角ゴ Pro W3"/>
          <w:sz w:val="20"/>
          <w:szCs w:val="20"/>
          <w:u w:color="FF0000"/>
          <w:lang w:eastAsia="zh-CN"/>
        </w:rPr>
        <w:t>Kunze</w:t>
      </w:r>
      <w:proofErr w:type="spellEnd"/>
      <w:r w:rsidR="00963370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et al</w:t>
      </w:r>
      <w:r w:rsidR="00DC32E5" w:rsidRPr="0093514C">
        <w:rPr>
          <w:rFonts w:eastAsia="ヒラギノ角ゴ Pro W3"/>
          <w:sz w:val="20"/>
          <w:szCs w:val="20"/>
          <w:u w:color="FF0000"/>
          <w:lang w:eastAsia="zh-CN"/>
        </w:rPr>
        <w:t>.</w:t>
      </w:r>
      <w:r w:rsidR="00963370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1990; MacKinnon and Gregg 2003</w:t>
      </w:r>
      <w:r w:rsidR="002B222E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) were established to </w:t>
      </w:r>
      <w:r w:rsidR="00255F27" w:rsidRPr="0093514C">
        <w:rPr>
          <w:rFonts w:eastAsia="ヒラギノ角ゴ Pro W3"/>
          <w:sz w:val="20"/>
          <w:szCs w:val="20"/>
          <w:u w:color="FF0000"/>
          <w:lang w:eastAsia="zh-CN"/>
        </w:rPr>
        <w:t>parametrize</w:t>
      </w:r>
      <w:r w:rsidR="002B222E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</w:t>
      </w:r>
      <w:r w:rsidR="00FD6E19" w:rsidRPr="0093514C">
        <w:rPr>
          <w:rFonts w:eastAsia="ヒラギノ角ゴ Pro W3"/>
          <w:sz w:val="20"/>
          <w:szCs w:val="20"/>
          <w:u w:color="FF0000"/>
          <w:lang w:eastAsia="zh-CN"/>
        </w:rPr>
        <w:t>the</w:t>
      </w:r>
      <w:r w:rsidR="002B222E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thermocline mixing. By comparison of these schemes, Palmer et al</w:t>
      </w:r>
      <w:r w:rsidR="00DC32E5" w:rsidRPr="0093514C">
        <w:rPr>
          <w:rFonts w:eastAsia="ヒラギノ角ゴ Pro W3"/>
          <w:sz w:val="20"/>
          <w:szCs w:val="20"/>
          <w:u w:color="FF0000"/>
          <w:lang w:eastAsia="zh-CN"/>
        </w:rPr>
        <w:t>.</w:t>
      </w:r>
      <w:r w:rsidR="002B222E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(2013) found the success of these schemes rel</w:t>
      </w:r>
      <w:r w:rsidR="0072016F" w:rsidRPr="0093514C">
        <w:rPr>
          <w:rFonts w:eastAsia="ヒラギノ角ゴ Pro W3"/>
          <w:sz w:val="20"/>
          <w:szCs w:val="20"/>
          <w:u w:color="FF0000"/>
          <w:lang w:eastAsia="zh-CN"/>
        </w:rPr>
        <w:t>ies</w:t>
      </w:r>
      <w:r w:rsidR="002B222E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on </w:t>
      </w:r>
      <w:r w:rsidR="002571A6" w:rsidRPr="0093514C">
        <w:rPr>
          <w:rFonts w:eastAsia="ヒラギノ角ゴ Pro W3"/>
          <w:sz w:val="20"/>
          <w:szCs w:val="20"/>
          <w:u w:color="FF0000"/>
          <w:lang w:eastAsia="zh-CN"/>
        </w:rPr>
        <w:t>local tuning of parameters</w:t>
      </w:r>
      <w:r w:rsidR="00EE6DB8" w:rsidRPr="0093514C">
        <w:rPr>
          <w:rFonts w:eastAsia="ヒラギノ角ゴ Pro W3"/>
          <w:sz w:val="20"/>
          <w:szCs w:val="20"/>
          <w:u w:color="FF0000"/>
          <w:lang w:eastAsia="zh-CN"/>
        </w:rPr>
        <w:t>, which are</w:t>
      </w:r>
      <w:r w:rsidR="002571A6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bas</w:t>
      </w:r>
      <w:r w:rsidR="00EE6DB8" w:rsidRPr="0093514C">
        <w:rPr>
          <w:rFonts w:eastAsia="ヒラギノ角ゴ Pro W3"/>
          <w:sz w:val="20"/>
          <w:szCs w:val="20"/>
          <w:u w:color="FF0000"/>
          <w:lang w:eastAsia="zh-CN"/>
        </w:rPr>
        <w:t>ed</w:t>
      </w:r>
      <w:r w:rsidR="002571A6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on differing forcing mechanisms. Therefore, a detailed knowledge of physical processes in the thermocline will be important for the parameterization</w:t>
      </w:r>
      <w:r w:rsidR="00EE6DB8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 of mixing there</w:t>
      </w:r>
      <w:r w:rsidR="002571A6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. Considering the </w:t>
      </w:r>
      <w:r w:rsidR="00EE6DB8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strong </w:t>
      </w:r>
      <w:r w:rsidR="002571A6" w:rsidRPr="0093514C">
        <w:rPr>
          <w:rFonts w:eastAsia="ヒラギノ角ゴ Pro W3"/>
          <w:sz w:val="20"/>
          <w:szCs w:val="20"/>
          <w:u w:color="FF0000"/>
          <w:lang w:eastAsia="zh-CN"/>
        </w:rPr>
        <w:t xml:space="preserve">relationship between the bulk shear and mixing, a study on the mechanism for the bulk shear will be helpful to understand these processes. </w:t>
      </w:r>
    </w:p>
    <w:p w14:paraId="3E16D062" w14:textId="665244A8" w:rsidR="00274AFF" w:rsidRPr="0093514C" w:rsidRDefault="00274AFF" w:rsidP="009463D6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In this paper, </w:t>
      </w:r>
      <w:r w:rsidR="007B010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72016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conventional</w:t>
      </w:r>
      <w:r w:rsidR="007B010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bulk shear is modified to define a thermocline bulk shear </w:t>
      </w:r>
      <w:r w:rsidR="00A40B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(TBS</w:t>
      </w:r>
      <w:proofErr w:type="gramStart"/>
      <w:r w:rsidR="00A40B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) </w:t>
      </w:r>
      <w:r w:rsidR="007B010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which</w:t>
      </w:r>
      <w:proofErr w:type="gramEnd"/>
      <w:r w:rsidR="007B010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aims to </w:t>
      </w:r>
      <w:r w:rsidR="00BB4E0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better represent </w:t>
      </w:r>
      <w:r w:rsidR="007B010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shear across </w:t>
      </w:r>
      <w:r w:rsidR="00E601C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7B010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thermocline.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he </w:t>
      </w:r>
      <w:r w:rsidR="00152C3E" w:rsidRPr="0093514C">
        <w:rPr>
          <w:rFonts w:ascii="Times New Roman" w:hAnsi="Times New Roman"/>
          <w:color w:val="auto"/>
          <w:sz w:val="20"/>
          <w:szCs w:val="20"/>
          <w:u w:color="FF0000"/>
        </w:rPr>
        <w:t>TBS computed by historical observations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is decomposed </w:t>
      </w:r>
      <w:r w:rsidR="00CE59F0" w:rsidRPr="0093514C">
        <w:rPr>
          <w:rFonts w:ascii="Times New Roman" w:hAnsi="Times New Roman"/>
          <w:color w:val="auto"/>
          <w:sz w:val="20"/>
          <w:szCs w:val="20"/>
          <w:u w:color="FF0000"/>
        </w:rPr>
        <w:t>in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to 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components at </w:t>
      </w:r>
      <w:r w:rsidR="006464E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different</w:t>
      </w:r>
      <w:r w:rsidR="00743E3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frequency bands</w:t>
      </w:r>
      <w:r w:rsidR="001C61C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2934F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to </w:t>
      </w:r>
      <w:r w:rsidR="001C61C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examine </w:t>
      </w:r>
      <w:r w:rsidR="0080532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their relative contributions</w:t>
      </w:r>
      <w:r w:rsidR="002934F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.</w:t>
      </w:r>
      <w:r w:rsidR="001C61C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 </w:t>
      </w:r>
      <w:r w:rsidR="004872F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TBS </w:t>
      </w:r>
      <w:r w:rsidR="001C61C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at </w:t>
      </w:r>
      <w:r w:rsidR="00D3728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semidiurnal</w:t>
      </w:r>
      <w:r w:rsidR="001C61C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frequency, inertial frequency and low-frequency (&lt;0.7 </w:t>
      </w:r>
      <w:proofErr w:type="spellStart"/>
      <w:r w:rsidR="0054149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cpd</w:t>
      </w:r>
      <w:proofErr w:type="spellEnd"/>
      <w:r w:rsidR="001C61C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) </w:t>
      </w:r>
      <w:r w:rsidR="007B1CD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bands </w:t>
      </w:r>
      <w:r w:rsidR="001C61C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are further </w:t>
      </w:r>
      <w:r w:rsidR="00152C3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analyzed</w:t>
      </w:r>
      <w:r w:rsidR="00A0066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to study </w:t>
      </w:r>
      <w:r w:rsidR="00152C3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how their TBS are formed</w:t>
      </w:r>
      <w:r w:rsidR="000E0E2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 </w:t>
      </w:r>
      <w:r w:rsidR="00EE6DB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to </w:t>
      </w:r>
      <w:r w:rsidR="000E0E2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discuss what physical processes are </w:t>
      </w:r>
      <w:r w:rsidR="00EE6DB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in</w:t>
      </w:r>
      <w:r w:rsidR="000E0E2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volved.</w:t>
      </w:r>
      <w:r w:rsidR="00F5637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</w:p>
    <w:p w14:paraId="161EE25F" w14:textId="77777777" w:rsidR="002965F8" w:rsidRPr="000A51F0" w:rsidRDefault="002965F8" w:rsidP="00E23390">
      <w:pPr>
        <w:pStyle w:val="Body"/>
        <w:spacing w:line="480" w:lineRule="auto"/>
        <w:jc w:val="both"/>
        <w:rPr>
          <w:rFonts w:ascii="Times New Roman" w:hAnsi="Times New Roman"/>
          <w:color w:val="auto"/>
          <w:sz w:val="20"/>
          <w:szCs w:val="20"/>
          <w:u w:color="FF0000"/>
        </w:rPr>
      </w:pPr>
    </w:p>
    <w:p w14:paraId="0C4514A6" w14:textId="25872CB5" w:rsidR="00274AFF" w:rsidRPr="000A51F0" w:rsidRDefault="00274AFF" w:rsidP="000F174C">
      <w:pPr>
        <w:spacing w:line="480" w:lineRule="auto"/>
        <w:jc w:val="both"/>
        <w:rPr>
          <w:b/>
          <w:sz w:val="20"/>
          <w:szCs w:val="20"/>
        </w:rPr>
      </w:pPr>
      <w:r w:rsidRPr="000A51F0">
        <w:rPr>
          <w:b/>
          <w:sz w:val="20"/>
          <w:szCs w:val="20"/>
        </w:rPr>
        <w:t>2</w:t>
      </w:r>
      <w:r w:rsidR="009302A0" w:rsidRPr="000A51F0">
        <w:rPr>
          <w:b/>
          <w:sz w:val="20"/>
          <w:szCs w:val="20"/>
        </w:rPr>
        <w:t>.</w:t>
      </w:r>
      <w:r w:rsidRPr="000A51F0">
        <w:rPr>
          <w:b/>
          <w:sz w:val="20"/>
          <w:szCs w:val="20"/>
        </w:rPr>
        <w:t xml:space="preserve"> Measurements</w:t>
      </w:r>
    </w:p>
    <w:p w14:paraId="5135DE00" w14:textId="4F51A99E" w:rsidR="00274AFF" w:rsidRPr="000A51F0" w:rsidRDefault="00274AFF" w:rsidP="00D412D7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color w:val="auto"/>
          <w:sz w:val="20"/>
          <w:szCs w:val="20"/>
        </w:rPr>
        <w:t xml:space="preserve">The observational data used in this paper </w:t>
      </w:r>
      <w:r w:rsidR="003C269E" w:rsidRPr="000A51F0">
        <w:rPr>
          <w:rFonts w:ascii="Times New Roman" w:hAnsi="Times New Roman"/>
          <w:color w:val="auto"/>
          <w:sz w:val="20"/>
          <w:szCs w:val="20"/>
        </w:rPr>
        <w:t>come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from the North Sea Processes of Vertical Stratification in Shelf Seas (PROVESS) project (1998-2001). </w:t>
      </w:r>
      <w:r w:rsidR="007B4EBC" w:rsidRPr="000A51F0">
        <w:rPr>
          <w:rFonts w:ascii="Times New Roman" w:eastAsia="宋体" w:hAnsi="Times New Roman"/>
          <w:color w:val="auto"/>
          <w:sz w:val="20"/>
          <w:szCs w:val="20"/>
        </w:rPr>
        <w:t>It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include</w:t>
      </w:r>
      <w:r w:rsidR="007B4EBC" w:rsidRPr="000A51F0">
        <w:rPr>
          <w:rFonts w:ascii="Times New Roman" w:eastAsia="宋体" w:hAnsi="Times New Roman"/>
          <w:color w:val="auto"/>
          <w:sz w:val="20"/>
          <w:szCs w:val="20"/>
        </w:rPr>
        <w:t>s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a current mooring, wind data, a temperature chain and CTD temperature profiles (</w:t>
      </w:r>
      <w:r w:rsidR="00D4781A" w:rsidRPr="000A51F0">
        <w:rPr>
          <w:rFonts w:ascii="Times New Roman" w:hAnsi="Times New Roman"/>
          <w:color w:val="auto"/>
          <w:sz w:val="20"/>
          <w:szCs w:val="20"/>
        </w:rPr>
        <w:t>Fig</w:t>
      </w:r>
      <w:r w:rsidR="00D4781A" w:rsidRPr="000A51F0">
        <w:rPr>
          <w:rFonts w:ascii="Times New Roman" w:eastAsia="宋体" w:hAnsi="Times New Roman"/>
          <w:color w:val="auto"/>
          <w:sz w:val="20"/>
          <w:szCs w:val="20"/>
        </w:rPr>
        <w:t>.</w:t>
      </w:r>
      <w:r w:rsidR="00D4781A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1). </w:t>
      </w:r>
      <w:r w:rsidR="001046E5" w:rsidRPr="000A51F0">
        <w:rPr>
          <w:rFonts w:ascii="Times New Roman" w:eastAsiaTheme="minorEastAsia" w:hAnsi="Times New Roman" w:hint="eastAsia"/>
          <w:color w:val="auto"/>
          <w:sz w:val="20"/>
          <w:szCs w:val="20"/>
        </w:rPr>
        <w:t xml:space="preserve">Previous works using this data include </w:t>
      </w:r>
      <w:r w:rsidR="00EB637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Knight et al. (2002) </w:t>
      </w:r>
      <w:r w:rsidR="001046E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on</w:t>
      </w:r>
      <w:r w:rsidR="005A634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EB637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near-inertial motion</w:t>
      </w:r>
      <w:r w:rsidR="005432D7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5A634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 </w:t>
      </w:r>
      <w:proofErr w:type="spellStart"/>
      <w:r w:rsidR="005A6345" w:rsidRPr="000A51F0">
        <w:rPr>
          <w:rFonts w:ascii="Times New Roman" w:hAnsi="Times New Roman"/>
          <w:color w:val="auto"/>
          <w:sz w:val="20"/>
          <w:szCs w:val="20"/>
        </w:rPr>
        <w:t>Burchard</w:t>
      </w:r>
      <w:proofErr w:type="spellEnd"/>
      <w:r w:rsidR="005A6345" w:rsidRPr="000A51F0">
        <w:rPr>
          <w:rFonts w:ascii="Times New Roman" w:hAnsi="Times New Roman"/>
          <w:color w:val="auto"/>
          <w:sz w:val="20"/>
          <w:szCs w:val="20"/>
        </w:rPr>
        <w:t xml:space="preserve"> and </w:t>
      </w:r>
      <w:proofErr w:type="spellStart"/>
      <w:r w:rsidR="005A6345" w:rsidRPr="000A51F0">
        <w:rPr>
          <w:rFonts w:ascii="Times New Roman" w:hAnsi="Times New Roman"/>
          <w:color w:val="auto"/>
          <w:sz w:val="20"/>
          <w:szCs w:val="20"/>
        </w:rPr>
        <w:t>Rippeth</w:t>
      </w:r>
      <w:proofErr w:type="spellEnd"/>
      <w:r w:rsidR="005A6345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(</w:t>
      </w:r>
      <w:r w:rsidR="005A6345" w:rsidRPr="000A51F0">
        <w:rPr>
          <w:rFonts w:ascii="Times New Roman" w:hAnsi="Times New Roman"/>
          <w:color w:val="auto"/>
          <w:sz w:val="20"/>
          <w:szCs w:val="20"/>
        </w:rPr>
        <w:t>2009</w:t>
      </w:r>
      <w:r w:rsidR="005A6345" w:rsidRPr="000A51F0">
        <w:rPr>
          <w:rFonts w:ascii="Times New Roman" w:eastAsia="宋体" w:hAnsi="Times New Roman"/>
          <w:color w:val="auto"/>
          <w:sz w:val="20"/>
          <w:szCs w:val="20"/>
        </w:rPr>
        <w:t xml:space="preserve">) </w:t>
      </w:r>
      <w:r w:rsidR="001046E5" w:rsidRPr="000A51F0">
        <w:rPr>
          <w:rFonts w:ascii="Times New Roman" w:eastAsia="宋体" w:hAnsi="Times New Roman"/>
          <w:color w:val="auto"/>
          <w:sz w:val="20"/>
          <w:szCs w:val="20"/>
        </w:rPr>
        <w:t>on</w:t>
      </w:r>
      <w:r w:rsidR="00EB637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 bulk shear</w:t>
      </w:r>
      <w:r w:rsidR="00EB6378" w:rsidRPr="000A51F0">
        <w:rPr>
          <w:rFonts w:ascii="Times New Roman" w:eastAsia="宋体" w:hAnsi="Times New Roman"/>
          <w:color w:val="auto"/>
          <w:sz w:val="20"/>
          <w:szCs w:val="20"/>
        </w:rPr>
        <w:t xml:space="preserve">. </w:t>
      </w:r>
    </w:p>
    <w:p w14:paraId="1A927A99" w14:textId="27067F54" w:rsidR="009D3BF5" w:rsidRPr="000A51F0" w:rsidRDefault="00274AFF" w:rsidP="00EC011D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color w:val="auto"/>
          <w:sz w:val="20"/>
          <w:szCs w:val="20"/>
        </w:rPr>
        <w:lastRenderedPageBreak/>
        <w:t xml:space="preserve">The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mooring is </w:t>
      </w:r>
      <w:r w:rsidR="00D03F50" w:rsidRPr="0093514C">
        <w:rPr>
          <w:rFonts w:ascii="Times New Roman" w:eastAsia="宋体" w:hAnsi="Times New Roman"/>
          <w:color w:val="auto"/>
          <w:sz w:val="20"/>
          <w:szCs w:val="20"/>
        </w:rPr>
        <w:t xml:space="preserve">a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bottom-mounted Acoustic Doppler Current Profiler (ADCP) </w:t>
      </w:r>
      <w:r w:rsidR="00381F34" w:rsidRPr="0093514C">
        <w:rPr>
          <w:rFonts w:ascii="Times New Roman" w:eastAsia="宋体" w:hAnsi="Times New Roman"/>
          <w:color w:val="auto"/>
          <w:sz w:val="20"/>
          <w:szCs w:val="20"/>
        </w:rPr>
        <w:t xml:space="preserve">deployed </w:t>
      </w:r>
      <w:r w:rsidR="00416596" w:rsidRPr="0093514C">
        <w:rPr>
          <w:rFonts w:ascii="Times New Roman" w:hAnsi="Times New Roman"/>
          <w:color w:val="auto"/>
          <w:sz w:val="20"/>
          <w:szCs w:val="20"/>
        </w:rPr>
        <w:t>at 59º19.7′ N, 1º0.2′ E in a water depth of 110 m (Fig. 1)</w:t>
      </w:r>
      <w:r w:rsidR="00416596" w:rsidRPr="0093514C">
        <w:rPr>
          <w:rFonts w:ascii="Times New Roman" w:eastAsia="宋体" w:hAnsi="Times New Roman"/>
          <w:color w:val="auto"/>
          <w:sz w:val="20"/>
          <w:szCs w:val="20"/>
        </w:rPr>
        <w:t>, which is chosen to be away from coasts and the Norwegian Trench in order to minimize the influence by advection, horizontal gradients and topography</w:t>
      </w:r>
      <w:r w:rsidR="0094740B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(</w:t>
      </w:r>
      <w:proofErr w:type="spellStart"/>
      <w:r w:rsidR="0094740B" w:rsidRPr="0093514C">
        <w:rPr>
          <w:rFonts w:ascii="Times New Roman" w:eastAsia="宋体" w:hAnsi="Times New Roman"/>
          <w:color w:val="auto"/>
          <w:sz w:val="20"/>
          <w:szCs w:val="20"/>
        </w:rPr>
        <w:t>Howarth</w:t>
      </w:r>
      <w:proofErr w:type="spellEnd"/>
      <w:r w:rsidR="0094740B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et al. 2002)</w:t>
      </w:r>
      <w:r w:rsidR="00416596" w:rsidRPr="0093514C">
        <w:rPr>
          <w:rFonts w:ascii="Times New Roman" w:eastAsia="宋体" w:hAnsi="Times New Roman"/>
          <w:color w:val="auto"/>
          <w:sz w:val="20"/>
          <w:szCs w:val="20"/>
        </w:rPr>
        <w:t xml:space="preserve">. </w:t>
      </w:r>
      <w:r w:rsidR="004F3ACF" w:rsidRPr="0093514C">
        <w:rPr>
          <w:rFonts w:ascii="Times New Roman" w:eastAsia="宋体" w:hAnsi="Times New Roman"/>
          <w:color w:val="auto"/>
          <w:sz w:val="20"/>
          <w:szCs w:val="20"/>
        </w:rPr>
        <w:t>The tide in this site is predominantly semidiurnal (M</w:t>
      </w:r>
      <w:r w:rsidR="004F3ACF" w:rsidRPr="0093514C">
        <w:rPr>
          <w:rFonts w:ascii="Times New Roman" w:eastAsia="宋体" w:hAnsi="Times New Roman"/>
          <w:color w:val="auto"/>
          <w:sz w:val="20"/>
          <w:szCs w:val="20"/>
          <w:vertAlign w:val="subscript"/>
        </w:rPr>
        <w:t>2</w:t>
      </w:r>
      <w:r w:rsidR="004F3ACF" w:rsidRPr="0093514C">
        <w:rPr>
          <w:rFonts w:ascii="Times New Roman" w:eastAsia="宋体" w:hAnsi="Times New Roman"/>
          <w:color w:val="auto"/>
          <w:sz w:val="20"/>
          <w:szCs w:val="20"/>
        </w:rPr>
        <w:t>), with a maximum depth-averaged amplitude of 0.15 m/s (</w:t>
      </w:r>
      <w:proofErr w:type="spellStart"/>
      <w:r w:rsidR="004F3ACF" w:rsidRPr="0093514C">
        <w:rPr>
          <w:rFonts w:ascii="Times New Roman" w:eastAsia="宋体" w:hAnsi="Times New Roman"/>
          <w:color w:val="auto"/>
          <w:sz w:val="20"/>
          <w:szCs w:val="20"/>
        </w:rPr>
        <w:t>Howarth</w:t>
      </w:r>
      <w:proofErr w:type="spellEnd"/>
      <w:r w:rsidR="004F3ACF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et al. 2002). </w:t>
      </w:r>
      <w:r w:rsidR="00047460" w:rsidRPr="0093514C">
        <w:rPr>
          <w:rFonts w:ascii="Times New Roman" w:eastAsia="宋体" w:hAnsi="Times New Roman"/>
          <w:color w:val="auto"/>
          <w:sz w:val="20"/>
          <w:szCs w:val="20"/>
        </w:rPr>
        <w:t xml:space="preserve">The water column is stratified most of the year, except in winter. </w:t>
      </w:r>
      <w:r w:rsidR="00D3279A" w:rsidRPr="0093514C">
        <w:rPr>
          <w:rFonts w:ascii="Times New Roman" w:eastAsia="宋体" w:hAnsi="Times New Roman"/>
          <w:color w:val="auto"/>
          <w:sz w:val="20"/>
          <w:szCs w:val="20"/>
        </w:rPr>
        <w:t>The current</w:t>
      </w:r>
      <w:r w:rsidR="004D5006" w:rsidRPr="0093514C">
        <w:rPr>
          <w:rFonts w:ascii="Times New Roman" w:eastAsia="宋体" w:hAnsi="Times New Roman"/>
          <w:color w:val="auto"/>
          <w:sz w:val="20"/>
          <w:szCs w:val="20"/>
        </w:rPr>
        <w:t>s</w:t>
      </w:r>
      <w:r w:rsidR="00472B5F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883DDB" w:rsidRPr="0093514C">
        <w:rPr>
          <w:rFonts w:ascii="Times New Roman" w:eastAsia="宋体" w:hAnsi="Times New Roman"/>
          <w:color w:val="auto"/>
          <w:sz w:val="20"/>
          <w:szCs w:val="20"/>
        </w:rPr>
        <w:t>w</w:t>
      </w:r>
      <w:r w:rsidR="004D5006" w:rsidRPr="0093514C">
        <w:rPr>
          <w:rFonts w:ascii="Times New Roman" w:eastAsia="宋体" w:hAnsi="Times New Roman"/>
          <w:color w:val="auto"/>
          <w:sz w:val="20"/>
          <w:szCs w:val="20"/>
        </w:rPr>
        <w:t>ere</w:t>
      </w:r>
      <w:r w:rsidR="00883DDB"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7B4EBC" w:rsidRPr="0093514C">
        <w:rPr>
          <w:rFonts w:ascii="Times New Roman" w:eastAsia="宋体" w:hAnsi="Times New Roman"/>
          <w:color w:val="auto"/>
          <w:sz w:val="20"/>
          <w:szCs w:val="20"/>
        </w:rPr>
        <w:t>recorded</w:t>
      </w:r>
      <w:r w:rsidR="007B4EBC"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3514C">
        <w:rPr>
          <w:rFonts w:ascii="Times New Roman" w:hAnsi="Times New Roman"/>
          <w:color w:val="auto"/>
          <w:sz w:val="20"/>
          <w:szCs w:val="20"/>
        </w:rPr>
        <w:t>every ten minutes</w:t>
      </w:r>
      <w:r w:rsidR="00416596" w:rsidRPr="0093514C">
        <w:rPr>
          <w:rFonts w:ascii="Times New Roman" w:hAnsi="Times New Roman"/>
          <w:color w:val="auto"/>
          <w:sz w:val="20"/>
          <w:szCs w:val="20"/>
        </w:rPr>
        <w:t xml:space="preserve"> from September to November 1998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, </w:t>
      </w:r>
      <w:r w:rsidR="00A6728D" w:rsidRPr="0093514C">
        <w:rPr>
          <w:rFonts w:ascii="Times New Roman" w:eastAsia="宋体" w:hAnsi="Times New Roman"/>
          <w:color w:val="auto"/>
          <w:sz w:val="20"/>
          <w:szCs w:val="20"/>
        </w:rPr>
        <w:t xml:space="preserve">with a </w:t>
      </w:r>
      <w:r w:rsidRPr="0093514C">
        <w:rPr>
          <w:rFonts w:ascii="Times New Roman" w:hAnsi="Times New Roman"/>
          <w:color w:val="auto"/>
          <w:sz w:val="20"/>
          <w:szCs w:val="20"/>
        </w:rPr>
        <w:t>bin</w:t>
      </w:r>
      <w:r w:rsidR="00A6728D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size of </w:t>
      </w:r>
      <w:r w:rsidRPr="0093514C">
        <w:rPr>
          <w:rFonts w:ascii="Times New Roman" w:hAnsi="Times New Roman"/>
          <w:color w:val="auto"/>
          <w:sz w:val="20"/>
          <w:szCs w:val="20"/>
        </w:rPr>
        <w:t>4</w:t>
      </w:r>
      <w:r w:rsidR="007D2A2E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m between </w:t>
      </w:r>
      <w:r w:rsidR="007B4EBC" w:rsidRPr="000A51F0">
        <w:rPr>
          <w:rFonts w:ascii="Times New Roman" w:eastAsia="宋体" w:hAnsi="Times New Roman"/>
          <w:color w:val="auto"/>
          <w:sz w:val="20"/>
          <w:szCs w:val="20"/>
        </w:rPr>
        <w:t xml:space="preserve">depths </w:t>
      </w:r>
      <w:r w:rsidRPr="000A51F0">
        <w:rPr>
          <w:rFonts w:ascii="Times New Roman" w:hAnsi="Times New Roman"/>
          <w:color w:val="auto"/>
          <w:sz w:val="20"/>
          <w:szCs w:val="20"/>
        </w:rPr>
        <w:t>14.5</w:t>
      </w:r>
      <w:r w:rsidR="00E742E8" w:rsidRPr="000A51F0">
        <w:rPr>
          <w:rFonts w:ascii="Times New Roman" w:eastAsia="宋体" w:hAnsi="Times New Roman"/>
          <w:color w:val="auto"/>
          <w:sz w:val="20"/>
          <w:szCs w:val="20"/>
        </w:rPr>
        <w:t>-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98.5 m. The </w:t>
      </w:r>
      <w:r w:rsidR="007B4EBC" w:rsidRPr="000A51F0">
        <w:rPr>
          <w:rFonts w:ascii="Times New Roman" w:eastAsia="宋体" w:hAnsi="Times New Roman"/>
          <w:color w:val="auto"/>
          <w:sz w:val="20"/>
          <w:szCs w:val="20"/>
        </w:rPr>
        <w:t>studied</w:t>
      </w:r>
      <w:r w:rsidR="007B4EBC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period is from year day 255.00 to 300.00 (that is from 00 o’clock on 13 September to 24 o’clock on 27 October). </w:t>
      </w:r>
    </w:p>
    <w:p w14:paraId="0075F5D6" w14:textId="77777777" w:rsidR="00093AE1" w:rsidRPr="000A51F0" w:rsidRDefault="00093AE1" w:rsidP="00EC011D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</w:p>
    <w:p w14:paraId="4864B356" w14:textId="77777777" w:rsidR="00093AE1" w:rsidRPr="000A51F0" w:rsidRDefault="00DC26B7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eastAsia="宋体" w:hAnsi="Times New Roman"/>
          <w:noProof/>
          <w:color w:val="auto"/>
          <w:sz w:val="20"/>
          <w:szCs w:val="20"/>
          <w:u w:color="FF0000"/>
          <w:lang w:eastAsia="en-US"/>
        </w:rPr>
        <w:drawing>
          <wp:inline distT="0" distB="0" distL="0" distR="0" wp14:anchorId="2E475945" wp14:editId="023868D6">
            <wp:extent cx="3019425" cy="3019425"/>
            <wp:effectExtent l="0" t="0" r="9525" b="9525"/>
            <wp:docPr id="1" name="Picture 1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0C49B" w14:textId="6CFD3A90" w:rsidR="00093AE1" w:rsidRPr="000A51F0" w:rsidRDefault="00093AE1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b/>
          <w:color w:val="auto"/>
          <w:sz w:val="20"/>
          <w:szCs w:val="20"/>
        </w:rPr>
        <w:t>Fig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</w:rPr>
        <w:t>.</w:t>
      </w:r>
      <w:r w:rsidRPr="000A51F0">
        <w:rPr>
          <w:rFonts w:ascii="Times New Roman" w:hAnsi="Times New Roman"/>
          <w:b/>
          <w:color w:val="auto"/>
          <w:sz w:val="20"/>
          <w:szCs w:val="20"/>
        </w:rPr>
        <w:t xml:space="preserve"> 1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2D1804" w:rsidRPr="000A51F0">
        <w:rPr>
          <w:rFonts w:ascii="Times New Roman" w:hAnsi="Times New Roman"/>
          <w:color w:val="auto"/>
          <w:sz w:val="20"/>
          <w:szCs w:val="20"/>
        </w:rPr>
        <w:t>Map of the northern North Sea, with contoured bathymetry (</w:t>
      </w:r>
      <w:r w:rsidR="007705C5" w:rsidRPr="000A51F0">
        <w:rPr>
          <w:rFonts w:ascii="Times New Roman" w:hAnsi="Times New Roman"/>
          <w:color w:val="auto"/>
          <w:sz w:val="20"/>
          <w:szCs w:val="20"/>
        </w:rPr>
        <w:t>meters</w:t>
      </w:r>
      <w:r w:rsidR="002D1804" w:rsidRPr="000A51F0">
        <w:rPr>
          <w:rFonts w:ascii="Times New Roman" w:hAnsi="Times New Roman"/>
          <w:color w:val="auto"/>
          <w:sz w:val="20"/>
          <w:szCs w:val="20"/>
        </w:rPr>
        <w:t>)</w:t>
      </w:r>
      <w:r w:rsidR="00780667" w:rsidRPr="000A51F0">
        <w:rPr>
          <w:rFonts w:ascii="Times New Roman" w:hAnsi="Times New Roman"/>
          <w:color w:val="auto"/>
          <w:sz w:val="20"/>
          <w:szCs w:val="20"/>
        </w:rPr>
        <w:t xml:space="preserve"> showing observation locations: ADCP mooring (cross), temperature chain mooring (triangle) and the Frigg oil platform from which wind measurements were taken (circle).</w:t>
      </w:r>
    </w:p>
    <w:p w14:paraId="01C355DD" w14:textId="77777777" w:rsidR="00093AE1" w:rsidRPr="000A51F0" w:rsidRDefault="00093AE1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</w:p>
    <w:p w14:paraId="3DC1B3CF" w14:textId="28F014C2" w:rsidR="00274AFF" w:rsidRPr="000A51F0" w:rsidRDefault="00274AFF" w:rsidP="00E23390">
      <w:pPr>
        <w:pStyle w:val="Body"/>
        <w:spacing w:line="480" w:lineRule="auto"/>
        <w:jc w:val="both"/>
        <w:rPr>
          <w:rFonts w:ascii="Times New Roman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color w:val="auto"/>
          <w:sz w:val="20"/>
          <w:szCs w:val="20"/>
        </w:rPr>
        <w:t>The wind speed and direction were obtained on the Frigg oil platform (59º54.0′ N, 2º6.0′ E</w:t>
      </w:r>
      <w:r w:rsidR="009D3BF5" w:rsidRPr="000A51F0">
        <w:rPr>
          <w:rFonts w:ascii="Times New Roman" w:eastAsia="宋体" w:hAnsi="Times New Roman"/>
          <w:color w:val="auto"/>
          <w:sz w:val="20"/>
          <w:szCs w:val="20"/>
        </w:rPr>
        <w:t xml:space="preserve">, </w:t>
      </w:r>
      <w:r w:rsidR="009D3BF5" w:rsidRPr="000A51F0">
        <w:rPr>
          <w:rFonts w:ascii="Times New Roman" w:hAnsi="Times New Roman"/>
          <w:color w:val="auto"/>
          <w:sz w:val="20"/>
          <w:szCs w:val="20"/>
        </w:rPr>
        <w:t>90 km away</w:t>
      </w:r>
      <w:r w:rsidR="00DC76C4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from the ADCP mooring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) </w:t>
      </w:r>
      <w:r w:rsidR="009D3BF5" w:rsidRPr="000A51F0">
        <w:rPr>
          <w:rFonts w:ascii="Times New Roman" w:eastAsia="宋体" w:hAnsi="Times New Roman"/>
          <w:color w:val="auto"/>
          <w:sz w:val="20"/>
          <w:szCs w:val="20"/>
        </w:rPr>
        <w:t>with</w:t>
      </w:r>
      <w:r w:rsidR="009D3BF5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an interval of 20 minutes. </w:t>
      </w:r>
      <w:r w:rsidR="009D3BF5" w:rsidRPr="000A51F0">
        <w:rPr>
          <w:rFonts w:ascii="Times New Roman" w:eastAsia="宋体" w:hAnsi="Times New Roman"/>
          <w:color w:val="auto"/>
          <w:sz w:val="20"/>
          <w:szCs w:val="20"/>
        </w:rPr>
        <w:t>A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meteorological </w:t>
      </w:r>
      <w:r w:rsidR="001224B3" w:rsidRPr="000A51F0">
        <w:rPr>
          <w:rFonts w:ascii="Times New Roman" w:eastAsia="宋体" w:hAnsi="Times New Roman"/>
          <w:color w:val="auto"/>
          <w:sz w:val="20"/>
          <w:szCs w:val="20"/>
        </w:rPr>
        <w:t xml:space="preserve">buoy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was deployed </w:t>
      </w:r>
      <w:r w:rsidR="00381F34" w:rsidRPr="000A51F0">
        <w:rPr>
          <w:rFonts w:ascii="Times New Roman" w:eastAsia="宋体" w:hAnsi="Times New Roman"/>
          <w:color w:val="auto"/>
          <w:sz w:val="20"/>
          <w:szCs w:val="20"/>
        </w:rPr>
        <w:t xml:space="preserve">at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the ADCP site, but unfortunately the </w:t>
      </w:r>
      <w:r w:rsidR="00381F34" w:rsidRPr="000A51F0">
        <w:rPr>
          <w:rFonts w:ascii="Times New Roman" w:eastAsia="宋体" w:hAnsi="Times New Roman"/>
          <w:color w:val="auto"/>
          <w:sz w:val="20"/>
          <w:szCs w:val="20"/>
        </w:rPr>
        <w:t xml:space="preserve">wind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direction </w:t>
      </w:r>
      <w:r w:rsidR="00CE59F0" w:rsidRPr="000A51F0">
        <w:rPr>
          <w:rFonts w:ascii="Times New Roman" w:eastAsia="宋体" w:hAnsi="Times New Roman"/>
          <w:color w:val="auto"/>
          <w:sz w:val="20"/>
          <w:szCs w:val="20"/>
        </w:rPr>
        <w:t xml:space="preserve">data </w:t>
      </w:r>
      <w:r w:rsidR="009932FD" w:rsidRPr="009932FD">
        <w:rPr>
          <w:rFonts w:ascii="Times New Roman" w:eastAsia="宋体" w:hAnsi="Times New Roman"/>
          <w:color w:val="FF0000"/>
          <w:sz w:val="20"/>
          <w:szCs w:val="20"/>
        </w:rPr>
        <w:t>are</w:t>
      </w:r>
      <w:r w:rsidR="00381F34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invalid. However, </w:t>
      </w:r>
      <w:r w:rsidR="00381F34" w:rsidRPr="000A51F0">
        <w:rPr>
          <w:rFonts w:ascii="Times New Roman" w:eastAsia="宋体" w:hAnsi="Times New Roman"/>
          <w:color w:val="auto"/>
          <w:sz w:val="20"/>
          <w:szCs w:val="20"/>
        </w:rPr>
        <w:t>the</w:t>
      </w:r>
      <w:r w:rsidR="00381F34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comparison of wind </w:t>
      </w:r>
      <w:r w:rsidR="00381F34" w:rsidRPr="000A51F0">
        <w:rPr>
          <w:rFonts w:ascii="Times New Roman" w:eastAsia="宋体" w:hAnsi="Times New Roman"/>
          <w:color w:val="auto"/>
          <w:sz w:val="20"/>
          <w:szCs w:val="20"/>
        </w:rPr>
        <w:t>speeds</w:t>
      </w:r>
      <w:r w:rsidR="00381F34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4D5006" w:rsidRPr="000A51F0">
        <w:rPr>
          <w:rFonts w:ascii="Times New Roman" w:eastAsia="宋体" w:hAnsi="Times New Roman"/>
          <w:color w:val="auto"/>
          <w:sz w:val="20"/>
          <w:szCs w:val="20"/>
        </w:rPr>
        <w:t xml:space="preserve">between the buoy and the platform </w:t>
      </w:r>
      <w:r w:rsidRPr="000A51F0">
        <w:rPr>
          <w:rFonts w:ascii="Times New Roman" w:hAnsi="Times New Roman"/>
          <w:color w:val="auto"/>
          <w:sz w:val="20"/>
          <w:szCs w:val="20"/>
        </w:rPr>
        <w:t>shows good agreement</w:t>
      </w:r>
      <w:r w:rsidR="00CE59F0" w:rsidRPr="000A51F0">
        <w:rPr>
          <w:rFonts w:ascii="Times New Roman" w:hAnsi="Times New Roman"/>
          <w:color w:val="auto"/>
          <w:sz w:val="20"/>
          <w:szCs w:val="20"/>
        </w:rPr>
        <w:t>.</w:t>
      </w:r>
    </w:p>
    <w:p w14:paraId="4B1BF2B4" w14:textId="6322D6D4" w:rsidR="00274AFF" w:rsidRPr="000A51F0" w:rsidRDefault="00274AFF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lastRenderedPageBreak/>
        <w:t>Between year day</w:t>
      </w:r>
      <w:r w:rsidR="0014186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255</w:t>
      </w:r>
      <w:r w:rsidR="001E295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-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300, about 40 CTD profiles </w:t>
      </w:r>
      <w:r w:rsidR="00402513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were taken </w:t>
      </w:r>
      <w:r w:rsidR="001E295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within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2 km </w:t>
      </w:r>
      <w:r w:rsidR="00402513" w:rsidRPr="000A51F0">
        <w:rPr>
          <w:rFonts w:ascii="Times New Roman" w:hAnsi="Times New Roman"/>
          <w:color w:val="auto"/>
          <w:sz w:val="20"/>
          <w:szCs w:val="20"/>
          <w:u w:color="FF0000"/>
        </w:rPr>
        <w:t>of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the </w:t>
      </w:r>
      <w:r w:rsidR="00D3279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current</w:t>
      </w:r>
      <w:r w:rsidR="001E295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mooring. The</w:t>
      </w:r>
      <w:r w:rsidR="00402513" w:rsidRPr="000A51F0">
        <w:rPr>
          <w:rFonts w:ascii="Times New Roman" w:hAnsi="Times New Roman"/>
          <w:color w:val="auto"/>
          <w:sz w:val="20"/>
          <w:szCs w:val="20"/>
          <w:u w:color="FF0000"/>
        </w:rPr>
        <w:t>se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profiles are averaged </w:t>
      </w:r>
      <w:r w:rsidR="00402513" w:rsidRPr="000A51F0">
        <w:rPr>
          <w:rFonts w:ascii="Times New Roman" w:hAnsi="Times New Roman"/>
          <w:color w:val="auto"/>
          <w:sz w:val="20"/>
          <w:szCs w:val="20"/>
          <w:u w:color="FF0000"/>
        </w:rPr>
        <w:t>by day number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381F3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(</w:t>
      </w:r>
      <w:r w:rsidR="00D4781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Fig.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2</w:t>
      </w:r>
      <w:r w:rsidR="00381F3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)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. </w:t>
      </w:r>
      <w:r w:rsidR="00872E5E" w:rsidRPr="000A51F0">
        <w:rPr>
          <w:rFonts w:ascii="Times New Roman" w:hAnsi="Times New Roman"/>
          <w:color w:val="auto"/>
          <w:sz w:val="20"/>
          <w:szCs w:val="20"/>
          <w:u w:color="FF0000"/>
        </w:rPr>
        <w:t>During this period t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he depth of </w:t>
      </w:r>
      <w:r w:rsidR="00381F3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DC76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surface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mixed layer</w:t>
      </w:r>
      <w:r w:rsidR="00872E5E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deepens monotonically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from 30 m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to 50</w:t>
      </w:r>
      <w:r w:rsidR="007D2A2E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m. </w:t>
      </w:r>
      <w:r w:rsidR="00872E5E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At the same time </w:t>
      </w:r>
      <w:r w:rsidR="00872E5E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he thermocline thickness </w:t>
      </w:r>
      <w:r w:rsidR="008460E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decrease</w:t>
      </w:r>
      <w:r w:rsidR="009F5EC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8460E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to just 10 m on day 298. </w:t>
      </w:r>
    </w:p>
    <w:p w14:paraId="0A3AC075" w14:textId="77777777" w:rsidR="00093AE1" w:rsidRPr="000A51F0" w:rsidRDefault="00093AE1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0AF5EC8C" w14:textId="77777777" w:rsidR="00093AE1" w:rsidRPr="000A51F0" w:rsidRDefault="00DC26B7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eastAsia="宋体" w:hAnsi="Times New Roman"/>
          <w:noProof/>
          <w:color w:val="auto"/>
          <w:sz w:val="20"/>
          <w:szCs w:val="20"/>
          <w:u w:color="FF0000"/>
          <w:lang w:eastAsia="en-US"/>
        </w:rPr>
        <w:drawing>
          <wp:inline distT="0" distB="0" distL="0" distR="0" wp14:anchorId="491A9922" wp14:editId="1C717A75">
            <wp:extent cx="3019425" cy="3019425"/>
            <wp:effectExtent l="0" t="0" r="9525" b="9525"/>
            <wp:docPr id="2" name="图片 4" descr="E:\NorthSea\Manuscripts\figs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E:\NorthSea\Manuscripts\figs\fig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7880" w14:textId="77777777" w:rsidR="00687D74" w:rsidRPr="000A51F0" w:rsidRDefault="00093AE1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hAnsi="Times New Roman"/>
          <w:b/>
          <w:color w:val="auto"/>
          <w:sz w:val="20"/>
          <w:szCs w:val="20"/>
          <w:u w:color="FF0000"/>
        </w:rPr>
        <w:t>Fig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>.</w:t>
      </w:r>
      <w:r w:rsidRPr="000A51F0">
        <w:rPr>
          <w:rFonts w:ascii="Times New Roman" w:hAnsi="Times New Roman"/>
          <w:b/>
          <w:color w:val="auto"/>
          <w:sz w:val="20"/>
          <w:szCs w:val="20"/>
          <w:u w:color="FF0000"/>
        </w:rPr>
        <w:t xml:space="preserve"> 2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687D7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CTD temperature profiles recorded in close proximity to the ADCP mooring. The profiles are averaged into daily bins, denoted by </w:t>
      </w:r>
      <w:proofErr w:type="spellStart"/>
      <w:r w:rsidR="00687D7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colour</w:t>
      </w:r>
      <w:proofErr w:type="spellEnd"/>
      <w:r w:rsidR="00687D7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for each available year day (YD). </w:t>
      </w:r>
    </w:p>
    <w:p w14:paraId="064FB5BD" w14:textId="77777777" w:rsidR="00093AE1" w:rsidRPr="000A51F0" w:rsidRDefault="00093AE1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3AFBB59A" w14:textId="0641DD08" w:rsidR="00BD12C6" w:rsidRPr="000A51F0" w:rsidRDefault="00274AFF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A temperature chain was </w:t>
      </w:r>
      <w:r w:rsidR="00D3279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also deployed</w:t>
      </w:r>
      <w:r w:rsidR="00D3279A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at 59º20.0′ N, 1º2.0′ E,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about 2 km away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from the </w:t>
      </w:r>
      <w:r w:rsidR="00D3279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current</w:t>
      </w:r>
      <w:r w:rsidR="00D3279A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A04D03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mooring</w:t>
      </w:r>
      <w:r w:rsidR="00564ABB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(Fig. 1)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. </w:t>
      </w:r>
      <w:r w:rsidR="00D3279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It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recorded every 5 minutes </w:t>
      </w:r>
      <w:r w:rsidR="00DC26CD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with an interval of 5 m </w:t>
      </w:r>
      <w:r w:rsidR="00C4572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between</w:t>
      </w:r>
      <w:r w:rsidR="00C4572C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7B4EB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depths </w:t>
      </w:r>
      <w:r w:rsidR="00C4572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of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37.3</w:t>
      </w:r>
      <w:r w:rsidR="00C4572C" w:rsidRPr="000A51F0">
        <w:rPr>
          <w:rFonts w:ascii="Times New Roman" w:hAnsi="Times New Roman"/>
          <w:color w:val="auto"/>
          <w:sz w:val="20"/>
          <w:szCs w:val="20"/>
          <w:u w:color="FF0000"/>
        </w:rPr>
        <w:t>~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87.3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m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. The vertical gradient of temperature is </w:t>
      </w:r>
      <w:r w:rsidR="007B4EB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computed</w:t>
      </w:r>
      <w:r w:rsidR="007B4EBC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C4572C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and </w:t>
      </w:r>
      <w:r w:rsidR="00D3279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shown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in </w:t>
      </w:r>
      <w:r w:rsidR="00D4781A" w:rsidRPr="000A51F0">
        <w:rPr>
          <w:rFonts w:ascii="Times New Roman" w:hAnsi="Times New Roman"/>
          <w:color w:val="auto"/>
          <w:sz w:val="20"/>
          <w:szCs w:val="20"/>
          <w:u w:color="FF0000"/>
        </w:rPr>
        <w:t>Fig</w:t>
      </w:r>
      <w:r w:rsidR="00D4781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.</w:t>
      </w:r>
      <w:r w:rsidR="00D4781A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3a. </w:t>
      </w:r>
      <w:r w:rsidR="007B4EB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This</w:t>
      </w:r>
      <w:r w:rsidR="007B4EBC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also </w:t>
      </w:r>
      <w:r w:rsidR="00D3279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indicate</w:t>
      </w:r>
      <w:r w:rsidR="00D3279A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s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a </w:t>
      </w:r>
      <w:r w:rsidR="007B4EB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similar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deepening of thermocline</w:t>
      </w:r>
      <w:r w:rsidR="008436E1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with time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. </w:t>
      </w:r>
    </w:p>
    <w:p w14:paraId="6572B9A6" w14:textId="77777777" w:rsidR="00093AE1" w:rsidRPr="000A51F0" w:rsidRDefault="00093AE1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7D48F3F0" w14:textId="77777777" w:rsidR="00093AE1" w:rsidRPr="000A51F0" w:rsidRDefault="00DC26B7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eastAsia="宋体" w:hAnsi="Times New Roman"/>
          <w:noProof/>
          <w:color w:val="auto"/>
          <w:sz w:val="20"/>
          <w:szCs w:val="20"/>
          <w:u w:color="FF0000"/>
          <w:lang w:eastAsia="en-US"/>
        </w:rPr>
        <w:lastRenderedPageBreak/>
        <w:drawing>
          <wp:inline distT="0" distB="0" distL="0" distR="0" wp14:anchorId="4873A176" wp14:editId="1706063C">
            <wp:extent cx="4676775" cy="2876550"/>
            <wp:effectExtent l="0" t="0" r="9525" b="0"/>
            <wp:docPr id="3" name="图片 5" descr="E:\NorthSea\Manuscripts\figs\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E:\NorthSea\Manuscripts\figs\fig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27D5" w14:textId="6FE78689" w:rsidR="00093AE1" w:rsidRPr="000A51F0" w:rsidRDefault="00093AE1" w:rsidP="00093AE1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hAnsi="Times New Roman"/>
          <w:b/>
          <w:color w:val="auto"/>
          <w:sz w:val="20"/>
          <w:szCs w:val="20"/>
          <w:u w:color="FF0000"/>
        </w:rPr>
        <w:t>Fig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 xml:space="preserve">. </w:t>
      </w:r>
      <w:r w:rsidRPr="000A51F0">
        <w:rPr>
          <w:rFonts w:ascii="Times New Roman" w:hAnsi="Times New Roman"/>
          <w:b/>
          <w:color w:val="auto"/>
          <w:sz w:val="20"/>
          <w:szCs w:val="20"/>
          <w:u w:color="FF0000"/>
        </w:rPr>
        <w:t>3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(a) The vertical temperature gradient (</w:t>
      </w:r>
      <w:r w:rsidRPr="000A51F0">
        <w:rPr>
          <w:rFonts w:ascii="Times New Roman" w:hAnsi="Times New Roman"/>
          <w:color w:val="auto"/>
          <w:position w:val="-6"/>
          <w:sz w:val="20"/>
          <w:szCs w:val="20"/>
          <w:u w:color="FF0000"/>
        </w:rPr>
        <w:object w:dxaOrig="740" w:dyaOrig="279" w14:anchorId="5D29E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3pt;height:14.15pt" o:ole="">
            <v:imagedata r:id="rId12" o:title=""/>
          </v:shape>
          <o:OLEObject Type="Embed" ProgID="Equation.DSMT4" ShapeID="_x0000_i1025" DrawAspect="Content" ObjectID="_1396605949" r:id="rId13"/>
        </w:objec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ºC/m) observed by the temperature chain. Only value</w:t>
      </w:r>
      <w:r w:rsidR="009B4C7D" w:rsidRPr="000A51F0">
        <w:rPr>
          <w:rFonts w:ascii="Times New Roman" w:hAnsi="Times New Roman"/>
          <w:color w:val="auto"/>
          <w:sz w:val="20"/>
          <w:szCs w:val="20"/>
          <w:u w:color="FF0000"/>
        </w:rPr>
        <w:t>s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9B4C7D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greater than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0.2 ºC/m </w:t>
      </w:r>
      <w:r w:rsidR="009B4C7D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are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displayed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. (b) The magnitude of vertical velocity shear (</w:t>
      </w:r>
      <w:r w:rsidRPr="000A51F0">
        <w:rPr>
          <w:rFonts w:ascii="Times New Roman" w:hAnsi="Times New Roman"/>
          <w:color w:val="auto"/>
          <w:position w:val="-14"/>
          <w:sz w:val="20"/>
          <w:szCs w:val="20"/>
          <w:u w:color="FF0000"/>
        </w:rPr>
        <w:object w:dxaOrig="800" w:dyaOrig="400" w14:anchorId="2ABD8E39">
          <v:shape id="_x0000_i1026" type="#_x0000_t75" style="width:37.95pt;height:19.3pt" o:ole="">
            <v:imagedata r:id="rId14" o:title=""/>
          </v:shape>
          <o:OLEObject Type="Embed" ProgID="Equation.DSMT4" ShapeID="_x0000_i1026" DrawAspect="Content" ObjectID="_1396605950" r:id="rId15"/>
        </w:objec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1/s) calculated from the mooring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ADCP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data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. </w:t>
      </w:r>
    </w:p>
    <w:p w14:paraId="43DC1B14" w14:textId="77777777" w:rsidR="00093AE1" w:rsidRPr="000A51F0" w:rsidRDefault="00093AE1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6E079C1D" w14:textId="6EAEBEFC" w:rsidR="00582197" w:rsidRPr="000A51F0" w:rsidRDefault="00582197" w:rsidP="00DF1D03">
      <w:pPr>
        <w:pStyle w:val="Body"/>
        <w:spacing w:line="480" w:lineRule="auto"/>
        <w:jc w:val="both"/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</w:pPr>
      <w:r w:rsidRPr="000A51F0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 xml:space="preserve">3. </w:t>
      </w:r>
      <w:r w:rsidRPr="0093514C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 xml:space="preserve">Definition of </w:t>
      </w:r>
      <w:r w:rsidR="006757CB" w:rsidRPr="0093514C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 xml:space="preserve">the </w:t>
      </w:r>
      <w:r w:rsidRPr="0093514C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>thermocline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 xml:space="preserve"> bulk shear</w:t>
      </w:r>
    </w:p>
    <w:p w14:paraId="34FCFA2C" w14:textId="6C0F8A49" w:rsidR="00274AFF" w:rsidRPr="000A51F0" w:rsidRDefault="009932FD" w:rsidP="00EC2074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Figure </w:t>
      </w:r>
      <w:r w:rsidR="00BD12C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3b </w:t>
      </w:r>
      <w:r w:rsidR="003C523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shows </w:t>
      </w:r>
      <w:r w:rsidR="00BD12C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vertical current shear </w:t>
      </w:r>
      <w:r w:rsidR="003C523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directly </w:t>
      </w:r>
      <w:r w:rsidR="00BD12C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computed from the ADCP</w:t>
      </w:r>
      <w:r w:rsidR="001645D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data</w:t>
      </w:r>
      <w:r w:rsidR="00BD12C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. High value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BD12C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of shear 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occur </w:t>
      </w:r>
      <w:r w:rsidR="00BD12C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near the surface, across 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BD12C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 and near the bottom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C20EE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n close proximity above or below </w:t>
      </w:r>
      <w:r w:rsidR="006757C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thermocline </w:t>
      </w:r>
      <w:r w:rsidR="00963B3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</w:t>
      </w:r>
      <w:r w:rsidR="007C121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he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current </w:t>
      </w:r>
      <w:r w:rsidR="005821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is 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relatively uniform. Thus 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we define a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bulk shear across</w:t>
      </w:r>
      <w:r w:rsidR="006757C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thermocline</w:t>
      </w:r>
      <w:r w:rsidR="00CA77B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 i.e. the TBS,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as the difference 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between 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mean currents above and below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thermocline</w:t>
      </w:r>
      <w:r w:rsidR="005821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being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divided by the thermocline thickness. </w:t>
      </w:r>
      <w:r w:rsidR="00274AFF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If we assume the 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</w:t>
      </w:r>
      <w:r w:rsidR="00274AFF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has a thickness of </w:t>
      </w:r>
      <w:r w:rsidR="001A3365" w:rsidRPr="0093514C">
        <w:rPr>
          <w:rFonts w:ascii="Times New Roman" w:hAnsi="Times New Roman"/>
          <w:color w:val="auto"/>
          <w:sz w:val="20"/>
          <w:szCs w:val="20"/>
          <w:u w:color="FF0000"/>
        </w:rPr>
        <w:t>2</w:t>
      </w:r>
      <w:r w:rsidR="00274AFF" w:rsidRPr="0093514C">
        <w:rPr>
          <w:rFonts w:ascii="Times New Roman" w:hAnsi="Times New Roman"/>
          <w:i/>
          <w:color w:val="auto"/>
          <w:sz w:val="20"/>
          <w:szCs w:val="20"/>
          <w:u w:color="FF0000"/>
        </w:rPr>
        <w:t>δ</w:t>
      </w:r>
      <w:r w:rsidR="003C5237" w:rsidRPr="0093514C">
        <w:rPr>
          <w:rFonts w:ascii="Times New Roman" w:eastAsia="宋体" w:hAnsi="Times New Roman"/>
          <w:i/>
          <w:color w:val="auto"/>
          <w:sz w:val="20"/>
          <w:szCs w:val="20"/>
          <w:u w:color="FF0000"/>
        </w:rPr>
        <w:t xml:space="preserve"> </w:t>
      </w:r>
      <w:r w:rsidR="003C523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with the 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center at the depth of </w:t>
      </w:r>
      <w:proofErr w:type="spellStart"/>
      <w:r w:rsidR="00274AFF" w:rsidRPr="0093514C">
        <w:rPr>
          <w:rFonts w:ascii="Times New Roman" w:hAnsi="Times New Roman"/>
          <w:i/>
          <w:color w:val="auto"/>
          <w:sz w:val="20"/>
          <w:szCs w:val="20"/>
          <w:u w:color="FF0000"/>
        </w:rPr>
        <w:t>Z</w:t>
      </w:r>
      <w:r w:rsidR="00274AFF" w:rsidRPr="0093514C">
        <w:rPr>
          <w:rFonts w:ascii="Times New Roman" w:hAnsi="Times New Roman"/>
          <w:i/>
          <w:color w:val="auto"/>
          <w:sz w:val="20"/>
          <w:szCs w:val="20"/>
          <w:u w:color="FF0000"/>
          <w:vertAlign w:val="subscript"/>
        </w:rPr>
        <w:t>s</w:t>
      </w:r>
      <w:proofErr w:type="spellEnd"/>
      <w:r w:rsidR="00274A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 that the velocity </w:t>
      </w:r>
      <w:r w:rsidR="00DA6E5F" w:rsidRPr="0093514C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>u</w:t>
      </w:r>
      <w:r w:rsidR="00DA6E5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(in a complex form) </w:t>
      </w:r>
      <w:r w:rsidR="001A336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exhibits no significant</w:t>
      </w:r>
      <w:r w:rsidR="001A336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shear in a band of height </w:t>
      </w:r>
      <w:r w:rsidR="001A3365" w:rsidRPr="000A51F0">
        <w:rPr>
          <w:rFonts w:ascii="Times New Roman" w:eastAsia="宋体" w:hAnsi="Times New Roman"/>
          <w:i/>
          <w:color w:val="auto"/>
          <w:sz w:val="20"/>
          <w:szCs w:val="20"/>
          <w:u w:color="FF0000"/>
        </w:rPr>
        <w:t>h</w:t>
      </w:r>
      <w:r w:rsidR="001A336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above and below the thermocline, then</w:t>
      </w:r>
      <w:r w:rsidR="00274AF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 </w:t>
      </w:r>
      <w:r w:rsidR="003E18B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TBS </w:t>
      </w:r>
      <w:r w:rsidR="00274AF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is </w:t>
      </w:r>
      <w:r w:rsidR="003C523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defined </w:t>
      </w:r>
      <w:r w:rsidR="00274AF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as:</w:t>
      </w:r>
    </w:p>
    <w:p w14:paraId="68164AB7" w14:textId="77777777" w:rsidR="00274AFF" w:rsidRPr="000A51F0" w:rsidRDefault="00DC46A5" w:rsidP="001E6077">
      <w:pPr>
        <w:pStyle w:val="equation"/>
        <w:spacing w:line="480" w:lineRule="auto"/>
        <w:textAlignment w:val="center"/>
        <w:rPr>
          <w:sz w:val="20"/>
          <w:szCs w:val="20"/>
          <w:u w:color="FF0000"/>
        </w:rPr>
      </w:pPr>
      <w:r w:rsidRPr="000A51F0">
        <w:rPr>
          <w:sz w:val="20"/>
          <w:szCs w:val="20"/>
        </w:rPr>
        <w:object w:dxaOrig="3540" w:dyaOrig="900" w14:anchorId="4505F18E">
          <v:shape id="_x0000_i1027" type="#_x0000_t75" style="width:177.45pt;height:48.2pt" o:ole="">
            <v:imagedata r:id="rId16" o:title=""/>
          </v:shape>
          <o:OLEObject Type="Embed" ProgID="Equation.DSMT4" ShapeID="_x0000_i1027" DrawAspect="Content" ObjectID="_1396605951" r:id="rId17"/>
        </w:object>
      </w:r>
      <w:r w:rsidR="00274AFF" w:rsidRPr="000A51F0">
        <w:rPr>
          <w:sz w:val="20"/>
          <w:szCs w:val="20"/>
          <w:u w:color="FF0000"/>
        </w:rPr>
        <w:t xml:space="preserve">     (1)</w:t>
      </w:r>
    </w:p>
    <w:p w14:paraId="3A3D3B6D" w14:textId="0EBD099F" w:rsidR="00D04980" w:rsidRDefault="00274AFF" w:rsidP="00D412D7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The averaging </w:t>
      </w:r>
      <w:r w:rsidR="00DA0E7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band </w:t>
      </w:r>
      <w:r w:rsidR="00DA0E7A" w:rsidRPr="000A51F0">
        <w:rPr>
          <w:rFonts w:ascii="Times New Roman" w:eastAsia="宋体" w:hAnsi="Times New Roman"/>
          <w:i/>
          <w:color w:val="auto"/>
          <w:sz w:val="20"/>
          <w:szCs w:val="20"/>
          <w:u w:color="FF0000"/>
        </w:rPr>
        <w:t>h</w:t>
      </w:r>
      <w:r w:rsidR="0058219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is </w:t>
      </w:r>
      <w:r w:rsidR="00DA0E7A" w:rsidRPr="000A51F0">
        <w:rPr>
          <w:rFonts w:ascii="Times New Roman" w:hAnsi="Times New Roman"/>
          <w:color w:val="auto"/>
          <w:sz w:val="20"/>
          <w:szCs w:val="20"/>
          <w:u w:color="FF0000"/>
        </w:rPr>
        <w:t>set as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20 m, in order to exclude the </w:t>
      </w:r>
      <w:r w:rsidR="0058219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influence of 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>bottom and surface shear</w:t>
      </w:r>
      <w:r w:rsidR="003C523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. </w:t>
      </w:r>
      <w:r w:rsidR="00D0498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The center</w:t>
      </w:r>
      <w:r w:rsidR="00DA0E7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ed</w:t>
      </w:r>
      <w:r w:rsidR="00D0498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DA0E7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depth </w:t>
      </w:r>
      <w:r w:rsidR="00D0498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of thermocline (</w:t>
      </w:r>
      <w:proofErr w:type="spellStart"/>
      <w:r w:rsidR="00D04980" w:rsidRPr="000A51F0">
        <w:rPr>
          <w:rFonts w:ascii="Times New Roman" w:hAnsi="Times New Roman"/>
          <w:i/>
          <w:color w:val="auto"/>
          <w:sz w:val="20"/>
          <w:szCs w:val="20"/>
          <w:u w:color="FF0000"/>
        </w:rPr>
        <w:t>Z</w:t>
      </w:r>
      <w:r w:rsidR="00D04980" w:rsidRPr="000A51F0">
        <w:rPr>
          <w:rFonts w:ascii="Times New Roman" w:hAnsi="Times New Roman"/>
          <w:i/>
          <w:color w:val="auto"/>
          <w:sz w:val="20"/>
          <w:szCs w:val="20"/>
          <w:u w:color="FF0000"/>
          <w:vertAlign w:val="subscript"/>
        </w:rPr>
        <w:t>s</w:t>
      </w:r>
      <w:proofErr w:type="spellEnd"/>
      <w:r w:rsidR="00D0498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) can be </w:t>
      </w:r>
      <w:r w:rsidR="00DA0E7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adequately determined </w:t>
      </w:r>
      <w:r w:rsidR="00AF17C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from ADCP data </w:t>
      </w:r>
      <w:r w:rsidR="00D0498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by </w:t>
      </w:r>
      <w:r w:rsidR="00DA0E7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locating </w:t>
      </w:r>
      <w:r w:rsidR="00DA0E7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lastRenderedPageBreak/>
        <w:t>the depth of</w:t>
      </w:r>
      <w:r w:rsidR="0034683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D0498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maximum current shear near </w:t>
      </w:r>
      <w:r w:rsidR="0034683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DA0E7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 region</w:t>
      </w:r>
      <w:r w:rsidR="00D0498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since </w:t>
      </w:r>
      <w:r w:rsidR="0034683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the position of high shear coincides well with that of thermocline (Fig.</w:t>
      </w:r>
      <w:r w:rsidR="00CF113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34683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3). </w:t>
      </w:r>
    </w:p>
    <w:p w14:paraId="5A1DA27B" w14:textId="4060C673" w:rsidR="00274AFF" w:rsidRPr="00370CB6" w:rsidRDefault="00370CB6" w:rsidP="00EC011D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 CTD profiles</w:t>
      </w:r>
      <w:r w:rsidR="008B64E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which ha</w:t>
      </w:r>
      <w:r w:rsidR="002C2A2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ve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much higher vertical resolution than the temperature chain</w:t>
      </w:r>
      <w:r w:rsidR="008B64E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are used to estimate the thermocline thickness 2</w:t>
      </w:r>
      <w:r w:rsidRPr="0093514C">
        <w:rPr>
          <w:rFonts w:ascii="Times New Roman" w:hAnsi="Times New Roman"/>
          <w:i/>
          <w:color w:val="auto"/>
          <w:sz w:val="20"/>
          <w:szCs w:val="20"/>
          <w:u w:color="FF0000"/>
        </w:rPr>
        <w:t>δ</w:t>
      </w:r>
      <w:r w:rsidRPr="0093514C">
        <w:rPr>
          <w:rFonts w:ascii="Times New Roman" w:eastAsia="宋体" w:hAnsi="Times New Roman" w:hint="eastAsia"/>
          <w:color w:val="auto"/>
          <w:sz w:val="20"/>
          <w:szCs w:val="20"/>
          <w:u w:color="FF0000"/>
        </w:rPr>
        <w:t xml:space="preserve">. </w:t>
      </w:r>
      <w:r w:rsidR="00274AFF" w:rsidRPr="0093514C">
        <w:rPr>
          <w:rFonts w:ascii="Times New Roman" w:hAnsi="Times New Roman"/>
          <w:color w:val="auto"/>
          <w:sz w:val="20"/>
          <w:szCs w:val="20"/>
          <w:u w:color="FF0000"/>
        </w:rPr>
        <w:t>As seen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from </w:t>
      </w:r>
      <w:r w:rsidR="001118C4" w:rsidRPr="000A51F0">
        <w:rPr>
          <w:rFonts w:ascii="Times New Roman" w:hAnsi="Times New Roman"/>
          <w:color w:val="auto"/>
          <w:sz w:val="20"/>
          <w:szCs w:val="20"/>
          <w:u w:color="FF0000"/>
        </w:rPr>
        <w:t>Fig</w:t>
      </w:r>
      <w:r w:rsidR="001118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.</w:t>
      </w:r>
      <w:r w:rsidR="00CF113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2, </w:t>
      </w:r>
      <w:r w:rsidR="00B11B18" w:rsidRPr="000A51F0">
        <w:rPr>
          <w:rFonts w:ascii="Times New Roman" w:hAnsi="Times New Roman"/>
          <w:color w:val="auto"/>
          <w:sz w:val="20"/>
          <w:szCs w:val="20"/>
          <w:u w:color="FF0000"/>
        </w:rPr>
        <w:t>2</w:t>
      </w:r>
      <w:r w:rsidR="00274AFF" w:rsidRPr="000A51F0">
        <w:rPr>
          <w:rFonts w:ascii="Times New Roman" w:hAnsi="Times New Roman"/>
          <w:i/>
          <w:color w:val="auto"/>
          <w:sz w:val="20"/>
          <w:szCs w:val="20"/>
          <w:u w:color="FF0000"/>
        </w:rPr>
        <w:t>δ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is approximately 20 m on day 255, reduce</w:t>
      </w:r>
      <w:r w:rsidR="00D05A47" w:rsidRPr="000A51F0">
        <w:rPr>
          <w:rFonts w:ascii="Times New Roman" w:hAnsi="Times New Roman"/>
          <w:color w:val="auto"/>
          <w:sz w:val="20"/>
          <w:szCs w:val="20"/>
          <w:u w:color="FF0000"/>
        </w:rPr>
        <w:t>s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to 10 m on day 288, and </w:t>
      </w:r>
      <w:r w:rsidR="00D05A47" w:rsidRPr="000A51F0">
        <w:rPr>
          <w:rFonts w:ascii="Times New Roman" w:hAnsi="Times New Roman"/>
          <w:color w:val="auto"/>
          <w:sz w:val="20"/>
          <w:szCs w:val="20"/>
          <w:u w:color="FF0000"/>
        </w:rPr>
        <w:t>remains approximately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10 m</w:t>
      </w:r>
      <w:r w:rsidR="00CF113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afterwards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. Thus </w:t>
      </w:r>
      <w:r w:rsidR="008005FB">
        <w:rPr>
          <w:rFonts w:ascii="Times New Roman" w:hAnsi="Times New Roman"/>
          <w:color w:val="auto"/>
          <w:sz w:val="20"/>
          <w:szCs w:val="20"/>
          <w:u w:color="FF0000"/>
        </w:rPr>
        <w:t xml:space="preserve">the value of </w:t>
      </w:r>
      <w:r w:rsidR="00B11B18" w:rsidRPr="000A51F0">
        <w:rPr>
          <w:rFonts w:ascii="Times New Roman" w:hAnsi="Times New Roman"/>
          <w:color w:val="auto"/>
          <w:sz w:val="20"/>
          <w:szCs w:val="20"/>
          <w:u w:color="FF0000"/>
        </w:rPr>
        <w:t>2</w:t>
      </w:r>
      <w:r w:rsidR="00274AFF" w:rsidRPr="000A51F0">
        <w:rPr>
          <w:rFonts w:ascii="Times New Roman" w:hAnsi="Times New Roman"/>
          <w:i/>
          <w:color w:val="auto"/>
          <w:sz w:val="20"/>
          <w:szCs w:val="20"/>
          <w:u w:color="FF0000"/>
        </w:rPr>
        <w:t>δ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on the year day (</w:t>
      </w:r>
      <w:proofErr w:type="spellStart"/>
      <w:r w:rsidR="00274AFF" w:rsidRPr="000A51F0">
        <w:rPr>
          <w:rFonts w:ascii="Times New Roman" w:hAnsi="Times New Roman"/>
          <w:i/>
          <w:color w:val="auto"/>
          <w:sz w:val="20"/>
          <w:szCs w:val="20"/>
          <w:u w:color="FF0000"/>
        </w:rPr>
        <w:t>yd</w:t>
      </w:r>
      <w:proofErr w:type="spellEnd"/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) </w:t>
      </w:r>
      <w:r w:rsidR="00D0498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is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fitted linearly as:</w:t>
      </w:r>
      <w:r w:rsidR="00274AFF" w:rsidRPr="000A51F0">
        <w:rPr>
          <w:rFonts w:ascii="Times New Roman" w:hAnsi="Times New Roman"/>
          <w:b/>
          <w:color w:val="auto"/>
          <w:sz w:val="20"/>
          <w:szCs w:val="20"/>
          <w:u w:color="FF0000"/>
        </w:rPr>
        <w:t xml:space="preserve"> </w:t>
      </w:r>
    </w:p>
    <w:p w14:paraId="3DEF3960" w14:textId="77777777" w:rsidR="00274AFF" w:rsidRPr="000A51F0" w:rsidRDefault="00DC46A5" w:rsidP="00EC011D">
      <w:pPr>
        <w:pStyle w:val="equation"/>
        <w:spacing w:line="480" w:lineRule="auto"/>
        <w:textAlignment w:val="center"/>
        <w:rPr>
          <w:sz w:val="20"/>
          <w:szCs w:val="20"/>
          <w:u w:color="FF0000"/>
        </w:rPr>
      </w:pPr>
      <w:r w:rsidRPr="000A51F0">
        <w:rPr>
          <w:sz w:val="20"/>
          <w:szCs w:val="20"/>
        </w:rPr>
        <w:object w:dxaOrig="5300" w:dyaOrig="1040" w14:anchorId="1010AE0E">
          <v:shape id="_x0000_i1028" type="#_x0000_t75" style="width:264.2pt;height:53.35pt" o:ole="">
            <v:imagedata r:id="rId18" o:title=""/>
          </v:shape>
          <o:OLEObject Type="Embed" ProgID="Equation.DSMT4" ShapeID="_x0000_i1028" DrawAspect="Content" ObjectID="_1396605952" r:id="rId19"/>
        </w:object>
      </w:r>
      <w:r w:rsidR="00274AFF" w:rsidRPr="000A51F0">
        <w:rPr>
          <w:sz w:val="20"/>
          <w:szCs w:val="20"/>
          <w:u w:color="FF0000"/>
        </w:rPr>
        <w:t xml:space="preserve">     (2)</w:t>
      </w:r>
    </w:p>
    <w:p w14:paraId="1D78F8E9" w14:textId="77777777" w:rsidR="00573A3D" w:rsidRPr="000A51F0" w:rsidRDefault="00573A3D" w:rsidP="000F174C">
      <w:pPr>
        <w:spacing w:line="480" w:lineRule="auto"/>
        <w:jc w:val="both"/>
        <w:rPr>
          <w:b/>
          <w:sz w:val="20"/>
          <w:szCs w:val="20"/>
          <w:lang w:eastAsia="zh-CN"/>
        </w:rPr>
      </w:pPr>
    </w:p>
    <w:p w14:paraId="44F1BEBD" w14:textId="6A9422BE" w:rsidR="00274AFF" w:rsidRPr="0093514C" w:rsidRDefault="00DB3704" w:rsidP="000F174C">
      <w:pPr>
        <w:spacing w:line="480" w:lineRule="auto"/>
        <w:jc w:val="both"/>
        <w:rPr>
          <w:b/>
          <w:sz w:val="20"/>
          <w:szCs w:val="20"/>
          <w:lang w:eastAsia="zh-CN"/>
        </w:rPr>
      </w:pPr>
      <w:r w:rsidRPr="000A51F0">
        <w:rPr>
          <w:b/>
          <w:sz w:val="20"/>
          <w:szCs w:val="20"/>
          <w:lang w:eastAsia="zh-CN"/>
        </w:rPr>
        <w:t>4</w:t>
      </w:r>
      <w:r w:rsidR="009302A0" w:rsidRPr="0093514C">
        <w:rPr>
          <w:b/>
          <w:sz w:val="20"/>
          <w:szCs w:val="20"/>
          <w:lang w:eastAsia="zh-CN"/>
        </w:rPr>
        <w:t>.</w:t>
      </w:r>
      <w:r w:rsidR="00274AFF" w:rsidRPr="0093514C">
        <w:rPr>
          <w:b/>
          <w:sz w:val="20"/>
          <w:szCs w:val="20"/>
        </w:rPr>
        <w:t xml:space="preserve"> Analysis of </w:t>
      </w:r>
      <w:r w:rsidR="006757CB" w:rsidRPr="0093514C">
        <w:rPr>
          <w:b/>
          <w:sz w:val="20"/>
          <w:szCs w:val="20"/>
        </w:rPr>
        <w:t xml:space="preserve">the </w:t>
      </w:r>
      <w:r w:rsidR="00A556DC" w:rsidRPr="0093514C">
        <w:rPr>
          <w:b/>
          <w:sz w:val="20"/>
          <w:szCs w:val="20"/>
        </w:rPr>
        <w:t>th</w:t>
      </w:r>
      <w:r w:rsidR="00A556DC" w:rsidRPr="0093514C">
        <w:rPr>
          <w:b/>
          <w:sz w:val="20"/>
          <w:szCs w:val="20"/>
          <w:lang w:eastAsia="zh-CN"/>
        </w:rPr>
        <w:t>ermocline</w:t>
      </w:r>
      <w:r w:rsidR="00A556DC" w:rsidRPr="0093514C">
        <w:rPr>
          <w:b/>
          <w:sz w:val="20"/>
          <w:szCs w:val="20"/>
        </w:rPr>
        <w:t xml:space="preserve"> </w:t>
      </w:r>
      <w:r w:rsidR="00274AFF" w:rsidRPr="0093514C">
        <w:rPr>
          <w:b/>
          <w:sz w:val="20"/>
          <w:szCs w:val="20"/>
        </w:rPr>
        <w:t>bulk shear</w:t>
      </w:r>
      <w:r w:rsidR="00A556DC" w:rsidRPr="0093514C">
        <w:rPr>
          <w:b/>
          <w:sz w:val="20"/>
          <w:szCs w:val="20"/>
          <w:lang w:eastAsia="zh-CN"/>
        </w:rPr>
        <w:t xml:space="preserve"> (TBS)</w:t>
      </w:r>
    </w:p>
    <w:p w14:paraId="092F2611" w14:textId="26CCB601" w:rsidR="00CC37F8" w:rsidRPr="000A51F0" w:rsidRDefault="00274AFF" w:rsidP="00D412D7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  <w:r w:rsidRPr="0093514C">
        <w:rPr>
          <w:rFonts w:ascii="Times New Roman" w:hAnsi="Times New Roman"/>
          <w:color w:val="auto"/>
          <w:sz w:val="20"/>
          <w:szCs w:val="20"/>
        </w:rPr>
        <w:t xml:space="preserve">The </w:t>
      </w:r>
      <w:r w:rsidR="00A556DC" w:rsidRPr="0093514C">
        <w:rPr>
          <w:rFonts w:ascii="Times New Roman" w:eastAsia="宋体" w:hAnsi="Times New Roman"/>
          <w:color w:val="auto"/>
          <w:sz w:val="20"/>
          <w:szCs w:val="20"/>
        </w:rPr>
        <w:t xml:space="preserve">TBS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is calculated by </w:t>
      </w:r>
      <w:proofErr w:type="spellStart"/>
      <w:r w:rsidRPr="0093514C">
        <w:rPr>
          <w:rFonts w:ascii="Times New Roman" w:hAnsi="Times New Roman"/>
          <w:color w:val="auto"/>
          <w:sz w:val="20"/>
          <w:szCs w:val="20"/>
        </w:rPr>
        <w:t>Eqs</w:t>
      </w:r>
      <w:proofErr w:type="spellEnd"/>
      <w:r w:rsidR="00367935" w:rsidRPr="0093514C">
        <w:rPr>
          <w:rFonts w:ascii="Times New Roman" w:eastAsia="宋体" w:hAnsi="Times New Roman"/>
          <w:color w:val="auto"/>
          <w:sz w:val="20"/>
          <w:szCs w:val="20"/>
        </w:rPr>
        <w:t>.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(</w:t>
      </w:r>
      <w:r w:rsidRPr="0093514C">
        <w:rPr>
          <w:rFonts w:ascii="Times New Roman" w:hAnsi="Times New Roman"/>
          <w:color w:val="auto"/>
          <w:sz w:val="20"/>
          <w:szCs w:val="20"/>
        </w:rPr>
        <w:t>1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)</w:t>
      </w:r>
      <w:r w:rsidR="004052E9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proofErr w:type="gramStart"/>
      <w:r w:rsidRPr="0093514C">
        <w:rPr>
          <w:rFonts w:ascii="Times New Roman" w:hAnsi="Times New Roman"/>
          <w:color w:val="auto"/>
          <w:sz w:val="20"/>
          <w:szCs w:val="20"/>
        </w:rPr>
        <w:t>and</w:t>
      </w:r>
      <w:proofErr w:type="gramEnd"/>
      <w:r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(</w:t>
      </w:r>
      <w:r w:rsidRPr="0093514C">
        <w:rPr>
          <w:rFonts w:ascii="Times New Roman" w:hAnsi="Times New Roman"/>
          <w:color w:val="auto"/>
          <w:sz w:val="20"/>
          <w:szCs w:val="20"/>
        </w:rPr>
        <w:t>2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)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. The </w:t>
      </w:r>
      <w:r w:rsidR="00047733" w:rsidRPr="0093514C">
        <w:rPr>
          <w:rFonts w:ascii="Times New Roman" w:eastAsia="宋体" w:hAnsi="Times New Roman"/>
          <w:color w:val="auto"/>
          <w:sz w:val="20"/>
          <w:szCs w:val="20"/>
        </w:rPr>
        <w:t xml:space="preserve">ADCP </w:t>
      </w:r>
      <w:r w:rsidRPr="0093514C">
        <w:rPr>
          <w:rFonts w:ascii="Times New Roman" w:hAnsi="Times New Roman"/>
          <w:color w:val="auto"/>
          <w:sz w:val="20"/>
          <w:szCs w:val="20"/>
        </w:rPr>
        <w:t>current</w:t>
      </w:r>
      <w:r w:rsidR="00234F7B" w:rsidRPr="0093514C">
        <w:rPr>
          <w:rFonts w:ascii="Times New Roman" w:eastAsia="宋体" w:hAnsi="Times New Roman"/>
          <w:color w:val="auto"/>
          <w:sz w:val="20"/>
          <w:szCs w:val="20"/>
        </w:rPr>
        <w:t>s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1B5D1E" w:rsidRPr="0093514C">
        <w:rPr>
          <w:rFonts w:ascii="Times New Roman" w:eastAsia="宋体" w:hAnsi="Times New Roman"/>
          <w:color w:val="auto"/>
          <w:sz w:val="20"/>
          <w:szCs w:val="20"/>
        </w:rPr>
        <w:t>are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 interpolated </w:t>
      </w:r>
      <w:r w:rsidR="00234F7B" w:rsidRPr="0093514C">
        <w:rPr>
          <w:rFonts w:ascii="Times New Roman" w:eastAsia="宋体" w:hAnsi="Times New Roman"/>
          <w:color w:val="auto"/>
          <w:sz w:val="20"/>
          <w:szCs w:val="20"/>
        </w:rPr>
        <w:t xml:space="preserve">vertically </w:t>
      </w:r>
      <w:r w:rsidRPr="0093514C">
        <w:rPr>
          <w:rFonts w:ascii="Times New Roman" w:hAnsi="Times New Roman"/>
          <w:color w:val="auto"/>
          <w:sz w:val="20"/>
          <w:szCs w:val="20"/>
        </w:rPr>
        <w:t>from</w:t>
      </w:r>
      <w:r w:rsidR="00CE59F0" w:rsidRPr="0093514C">
        <w:rPr>
          <w:rFonts w:ascii="Times New Roman" w:hAnsi="Times New Roman"/>
          <w:color w:val="auto"/>
          <w:sz w:val="20"/>
          <w:szCs w:val="20"/>
        </w:rPr>
        <w:t xml:space="preserve"> a vertical </w:t>
      </w:r>
      <w:r w:rsidR="00CF1130" w:rsidRPr="0093514C">
        <w:rPr>
          <w:rFonts w:ascii="Times New Roman" w:eastAsia="宋体" w:hAnsi="Times New Roman"/>
          <w:color w:val="auto"/>
          <w:sz w:val="20"/>
          <w:szCs w:val="20"/>
        </w:rPr>
        <w:t>interval</w:t>
      </w:r>
      <w:r w:rsidR="00CF1130"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CE59F0" w:rsidRPr="0093514C">
        <w:rPr>
          <w:rFonts w:ascii="Times New Roman" w:hAnsi="Times New Roman"/>
          <w:color w:val="auto"/>
          <w:sz w:val="20"/>
          <w:szCs w:val="20"/>
        </w:rPr>
        <w:t>of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 4</w:t>
      </w:r>
      <w:r w:rsidR="004E0D2C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Pr="0093514C">
        <w:rPr>
          <w:rFonts w:ascii="Times New Roman" w:hAnsi="Times New Roman"/>
          <w:color w:val="auto"/>
          <w:sz w:val="20"/>
          <w:szCs w:val="20"/>
        </w:rPr>
        <w:t>m to 2 m</w:t>
      </w:r>
      <w:r w:rsidR="00826CEB" w:rsidRPr="0093514C">
        <w:rPr>
          <w:rFonts w:ascii="Times New Roman" w:hAnsi="Times New Roman"/>
          <w:color w:val="auto"/>
          <w:sz w:val="20"/>
          <w:szCs w:val="20"/>
        </w:rPr>
        <w:t xml:space="preserve"> when computing the bulk velocities above and below the thermocline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. The magnitude of </w:t>
      </w:r>
      <w:r w:rsidR="00234F7B" w:rsidRPr="0093514C">
        <w:rPr>
          <w:rFonts w:ascii="Times New Roman" w:eastAsia="宋体" w:hAnsi="Times New Roman"/>
          <w:color w:val="auto"/>
          <w:sz w:val="20"/>
          <w:szCs w:val="20"/>
        </w:rPr>
        <w:t>TBS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 is firstly analyzed in terms of </w:t>
      </w:r>
      <w:r w:rsidR="00CE178E" w:rsidRPr="0093514C">
        <w:rPr>
          <w:rFonts w:ascii="Times New Roman" w:hAnsi="Times New Roman"/>
          <w:color w:val="auto"/>
          <w:sz w:val="20"/>
          <w:szCs w:val="20"/>
        </w:rPr>
        <w:t xml:space="preserve">its power </w:t>
      </w:r>
      <w:r w:rsidRPr="0093514C">
        <w:rPr>
          <w:rFonts w:ascii="Times New Roman" w:hAnsi="Times New Roman"/>
          <w:color w:val="auto"/>
          <w:sz w:val="20"/>
          <w:szCs w:val="20"/>
        </w:rPr>
        <w:t>spectr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um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 (</w:t>
      </w:r>
      <w:r w:rsidR="004E0D2C" w:rsidRPr="0093514C">
        <w:rPr>
          <w:rFonts w:ascii="Times New Roman" w:hAnsi="Times New Roman"/>
          <w:color w:val="auto"/>
          <w:sz w:val="20"/>
          <w:szCs w:val="20"/>
        </w:rPr>
        <w:t>Fig</w:t>
      </w:r>
      <w:r w:rsidR="004E0D2C" w:rsidRPr="0093514C">
        <w:rPr>
          <w:rFonts w:ascii="Times New Roman" w:eastAsia="宋体" w:hAnsi="Times New Roman"/>
          <w:color w:val="auto"/>
          <w:sz w:val="20"/>
          <w:szCs w:val="20"/>
        </w:rPr>
        <w:t>.</w:t>
      </w:r>
      <w:r w:rsidR="004E0D2C"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4). </w:t>
      </w:r>
      <w:r w:rsidR="00234F7B" w:rsidRPr="0093514C">
        <w:rPr>
          <w:rFonts w:ascii="Times New Roman" w:eastAsia="宋体" w:hAnsi="Times New Roman"/>
          <w:color w:val="auto"/>
          <w:sz w:val="20"/>
          <w:szCs w:val="20"/>
        </w:rPr>
        <w:t>There is a significant peak n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ear the inertial frequency (1.72 </w:t>
      </w:r>
      <w:proofErr w:type="spellStart"/>
      <w:r w:rsidRPr="0093514C">
        <w:rPr>
          <w:rFonts w:ascii="Times New Roman" w:hAnsi="Times New Roman"/>
          <w:color w:val="auto"/>
          <w:sz w:val="20"/>
          <w:szCs w:val="20"/>
        </w:rPr>
        <w:t>cpd</w:t>
      </w:r>
      <w:proofErr w:type="spellEnd"/>
      <w:r w:rsidRPr="0093514C">
        <w:rPr>
          <w:rFonts w:ascii="Times New Roman" w:hAnsi="Times New Roman"/>
          <w:color w:val="auto"/>
          <w:sz w:val="20"/>
          <w:szCs w:val="20"/>
        </w:rPr>
        <w:t>)</w:t>
      </w:r>
      <w:r w:rsidR="00234F7B" w:rsidRPr="0093514C">
        <w:rPr>
          <w:rFonts w:ascii="Times New Roman" w:eastAsia="宋体" w:hAnsi="Times New Roman"/>
          <w:color w:val="auto"/>
          <w:sz w:val="20"/>
          <w:szCs w:val="20"/>
        </w:rPr>
        <w:t xml:space="preserve">. A smaller peak also </w:t>
      </w:r>
      <w:r w:rsidR="008B64ED" w:rsidRPr="0093514C">
        <w:rPr>
          <w:rFonts w:ascii="Times New Roman" w:eastAsia="宋体" w:hAnsi="Times New Roman"/>
          <w:color w:val="auto"/>
          <w:sz w:val="20"/>
          <w:szCs w:val="20"/>
        </w:rPr>
        <w:t>appears</w:t>
      </w:r>
      <w:r w:rsidR="00234F7B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near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A701D0" w:rsidRPr="000A51F0">
        <w:rPr>
          <w:rFonts w:ascii="Times New Roman" w:eastAsia="宋体" w:hAnsi="Times New Roman"/>
          <w:color w:val="auto"/>
          <w:sz w:val="20"/>
          <w:szCs w:val="20"/>
        </w:rPr>
        <w:t xml:space="preserve">the </w:t>
      </w:r>
      <w:r w:rsidR="00D3728C" w:rsidRPr="000A51F0">
        <w:rPr>
          <w:rFonts w:ascii="Times New Roman" w:hAnsi="Times New Roman"/>
          <w:color w:val="auto"/>
          <w:sz w:val="20"/>
          <w:szCs w:val="20"/>
        </w:rPr>
        <w:t>semidiurnal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A701D0" w:rsidRPr="000A51F0">
        <w:rPr>
          <w:rFonts w:ascii="Times New Roman" w:hAnsi="Times New Roman"/>
          <w:color w:val="auto"/>
          <w:sz w:val="20"/>
          <w:szCs w:val="20"/>
        </w:rPr>
        <w:t>frequenc</w:t>
      </w:r>
      <w:r w:rsidR="00A701D0" w:rsidRPr="000A51F0">
        <w:rPr>
          <w:rFonts w:ascii="Times New Roman" w:eastAsia="宋体" w:hAnsi="Times New Roman"/>
          <w:color w:val="auto"/>
          <w:sz w:val="20"/>
          <w:szCs w:val="20"/>
        </w:rPr>
        <w:t>y</w:t>
      </w:r>
      <w:r w:rsidR="00CF1130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(2 </w:t>
      </w:r>
      <w:proofErr w:type="spellStart"/>
      <w:r w:rsidR="00CF1130" w:rsidRPr="000A51F0">
        <w:rPr>
          <w:rFonts w:ascii="Times New Roman" w:eastAsia="宋体" w:hAnsi="Times New Roman"/>
          <w:color w:val="auto"/>
          <w:sz w:val="20"/>
          <w:szCs w:val="20"/>
        </w:rPr>
        <w:t>cpd</w:t>
      </w:r>
      <w:proofErr w:type="spellEnd"/>
      <w:r w:rsidR="00CF1130" w:rsidRPr="000A51F0">
        <w:rPr>
          <w:rFonts w:ascii="Times New Roman" w:eastAsia="宋体" w:hAnsi="Times New Roman"/>
          <w:color w:val="auto"/>
          <w:sz w:val="20"/>
          <w:szCs w:val="20"/>
        </w:rPr>
        <w:t>)</w:t>
      </w:r>
      <w:r w:rsidR="00234F7B" w:rsidRPr="000A51F0">
        <w:rPr>
          <w:rFonts w:ascii="Times New Roman" w:eastAsia="宋体" w:hAnsi="Times New Roman"/>
          <w:color w:val="auto"/>
          <w:sz w:val="20"/>
          <w:szCs w:val="20"/>
        </w:rPr>
        <w:t>.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</w:p>
    <w:p w14:paraId="70D3FFA3" w14:textId="77777777" w:rsidR="00093AE1" w:rsidRPr="000A51F0" w:rsidRDefault="00093AE1" w:rsidP="00D412D7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</w:p>
    <w:p w14:paraId="10030987" w14:textId="77777777" w:rsidR="00093AE1" w:rsidRPr="000A51F0" w:rsidRDefault="00DC26B7" w:rsidP="00093AE1">
      <w:pPr>
        <w:pStyle w:val="Body"/>
        <w:spacing w:line="480" w:lineRule="auto"/>
        <w:jc w:val="center"/>
        <w:rPr>
          <w:rFonts w:ascii="Times New Roman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noProof/>
          <w:color w:val="auto"/>
          <w:sz w:val="20"/>
          <w:szCs w:val="20"/>
          <w:lang w:eastAsia="en-US"/>
        </w:rPr>
        <w:drawing>
          <wp:inline distT="0" distB="0" distL="0" distR="0" wp14:anchorId="6AF1FDEA" wp14:editId="60A6E800">
            <wp:extent cx="3028950" cy="2162175"/>
            <wp:effectExtent l="0" t="0" r="0" b="9525"/>
            <wp:docPr id="8" name="图片 8" descr="fi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3684" w14:textId="2B38F93F" w:rsidR="00093AE1" w:rsidRPr="000A51F0" w:rsidRDefault="00093AE1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b/>
          <w:color w:val="auto"/>
          <w:sz w:val="20"/>
          <w:szCs w:val="20"/>
        </w:rPr>
        <w:t>Fig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</w:rPr>
        <w:t xml:space="preserve">. </w:t>
      </w:r>
      <w:r w:rsidRPr="000A51F0">
        <w:rPr>
          <w:rFonts w:ascii="Times New Roman" w:hAnsi="Times New Roman"/>
          <w:b/>
          <w:color w:val="auto"/>
          <w:sz w:val="20"/>
          <w:szCs w:val="20"/>
        </w:rPr>
        <w:t>4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Power Spectral Density (PSD) of the thermocline bulk shear (TBS) magnitude. The </w:t>
      </w:r>
      <w:r w:rsidR="00C20EE2">
        <w:rPr>
          <w:rFonts w:ascii="Times New Roman" w:eastAsia="宋体" w:hAnsi="Times New Roman"/>
          <w:color w:val="auto"/>
          <w:sz w:val="20"/>
          <w:szCs w:val="20"/>
        </w:rPr>
        <w:t>dotted</w:t>
      </w:r>
      <w:r w:rsidR="00C20EE2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line denotes 90% confident level. The inertial frequency (1.72 </w:t>
      </w:r>
      <w:proofErr w:type="spellStart"/>
      <w:r w:rsidRPr="000A51F0">
        <w:rPr>
          <w:rFonts w:ascii="Times New Roman" w:eastAsia="宋体" w:hAnsi="Times New Roman"/>
          <w:color w:val="auto"/>
          <w:sz w:val="20"/>
          <w:szCs w:val="20"/>
        </w:rPr>
        <w:t>cpd</w:t>
      </w:r>
      <w:proofErr w:type="spellEnd"/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) is denoted by </w:t>
      </w:r>
      <w:r w:rsidRPr="000A51F0">
        <w:rPr>
          <w:rFonts w:ascii="Times New Roman" w:eastAsia="宋体" w:hAnsi="Times New Roman"/>
          <w:i/>
          <w:color w:val="auto"/>
          <w:sz w:val="20"/>
          <w:szCs w:val="20"/>
        </w:rPr>
        <w:t>f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. </w:t>
      </w:r>
      <w:r w:rsidR="00675089">
        <w:rPr>
          <w:rFonts w:ascii="Times New Roman" w:eastAsia="宋体" w:hAnsi="Times New Roman"/>
          <w:color w:val="auto"/>
          <w:sz w:val="20"/>
          <w:szCs w:val="20"/>
        </w:rPr>
        <w:t>A solid bar also denotes the semi-diurnal frequency.</w:t>
      </w:r>
    </w:p>
    <w:p w14:paraId="60E541D0" w14:textId="77777777" w:rsidR="00093AE1" w:rsidRPr="000A51F0" w:rsidRDefault="00093AE1" w:rsidP="00D412D7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</w:p>
    <w:p w14:paraId="561ABCED" w14:textId="07FC122D" w:rsidR="00274AFF" w:rsidRPr="000A51F0" w:rsidRDefault="00274AFF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color w:val="auto"/>
          <w:sz w:val="20"/>
          <w:szCs w:val="20"/>
        </w:rPr>
        <w:t>The current is filtered into three frequency bands</w:t>
      </w:r>
      <w:r w:rsidR="00C53B3E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and then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C53B3E" w:rsidRPr="000A51F0">
        <w:rPr>
          <w:rFonts w:ascii="Times New Roman" w:eastAsia="宋体" w:hAnsi="Times New Roman"/>
          <w:color w:val="auto"/>
          <w:sz w:val="20"/>
          <w:szCs w:val="20"/>
        </w:rPr>
        <w:t>used to compute the corresponding TBS</w:t>
      </w:r>
      <w:r w:rsidR="00853BD1" w:rsidRPr="000A51F0">
        <w:rPr>
          <w:rFonts w:ascii="Times New Roman" w:eastAsia="宋体" w:hAnsi="Times New Roman"/>
          <w:color w:val="auto"/>
          <w:sz w:val="20"/>
          <w:szCs w:val="20"/>
        </w:rPr>
        <w:t>s</w:t>
      </w:r>
      <w:r w:rsidR="00C53B3E" w:rsidRPr="000A51F0">
        <w:rPr>
          <w:rFonts w:ascii="Times New Roman" w:hAnsi="Times New Roman"/>
          <w:color w:val="auto"/>
          <w:sz w:val="20"/>
          <w:szCs w:val="20"/>
        </w:rPr>
        <w:t>.</w:t>
      </w:r>
      <w:r w:rsidR="00C53B3E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The low-frequency band is (0, 0.7) cpd. The mid-frequency band is (0.7, 2.3) </w:t>
      </w:r>
      <w:proofErr w:type="spellStart"/>
      <w:r w:rsidRPr="000A51F0">
        <w:rPr>
          <w:rFonts w:ascii="Times New Roman" w:hAnsi="Times New Roman"/>
          <w:color w:val="auto"/>
          <w:sz w:val="20"/>
          <w:szCs w:val="20"/>
        </w:rPr>
        <w:t>cpd</w:t>
      </w:r>
      <w:proofErr w:type="spellEnd"/>
      <w:r w:rsidRPr="000A51F0">
        <w:rPr>
          <w:rFonts w:ascii="Times New Roman" w:hAnsi="Times New Roman"/>
          <w:color w:val="auto"/>
          <w:sz w:val="20"/>
          <w:szCs w:val="20"/>
        </w:rPr>
        <w:t>, which includes diurnal, inertial and semidiurnal frequencies. The high-frequency band is (2.3, 30) cpd.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A709BF" w:rsidRPr="000A51F0">
        <w:rPr>
          <w:rFonts w:ascii="Times New Roman" w:eastAsia="宋体" w:hAnsi="Times New Roman"/>
          <w:color w:val="auto"/>
          <w:sz w:val="20"/>
          <w:szCs w:val="20"/>
        </w:rPr>
        <w:t xml:space="preserve">The ADCP </w:t>
      </w:r>
      <w:r w:rsidR="00786EAB">
        <w:rPr>
          <w:rFonts w:ascii="Times New Roman" w:eastAsia="宋体" w:hAnsi="Times New Roman"/>
          <w:color w:val="auto"/>
          <w:sz w:val="20"/>
          <w:szCs w:val="20"/>
        </w:rPr>
        <w:t xml:space="preserve">measurement </w:t>
      </w:r>
      <w:r w:rsidR="00A709BF" w:rsidRPr="000A51F0">
        <w:rPr>
          <w:rFonts w:ascii="Times New Roman" w:eastAsia="宋体" w:hAnsi="Times New Roman"/>
          <w:color w:val="auto"/>
          <w:sz w:val="20"/>
          <w:szCs w:val="20"/>
        </w:rPr>
        <w:t>resolves the semi</w:t>
      </w:r>
      <w:r w:rsidR="00CE178E" w:rsidRPr="000A51F0">
        <w:rPr>
          <w:rFonts w:ascii="Times New Roman" w:eastAsia="宋体" w:hAnsi="Times New Roman"/>
          <w:color w:val="auto"/>
          <w:sz w:val="20"/>
          <w:szCs w:val="20"/>
        </w:rPr>
        <w:t xml:space="preserve">diurnal and inertial frequencies well with a spectral resolution </w:t>
      </w:r>
      <w:r w:rsidR="00801B0D" w:rsidRPr="000A51F0">
        <w:rPr>
          <w:rFonts w:ascii="Times New Roman" w:eastAsia="宋体" w:hAnsi="Times New Roman"/>
          <w:color w:val="auto"/>
          <w:sz w:val="20"/>
          <w:szCs w:val="20"/>
        </w:rPr>
        <w:t xml:space="preserve">of </w:t>
      </w:r>
      <w:r w:rsidR="00CE178E" w:rsidRPr="000A51F0">
        <w:rPr>
          <w:rFonts w:ascii="Times New Roman" w:eastAsia="宋体" w:hAnsi="Times New Roman"/>
          <w:color w:val="auto"/>
          <w:sz w:val="20"/>
          <w:szCs w:val="20"/>
        </w:rPr>
        <w:t xml:space="preserve">0.018 cpd. </w:t>
      </w:r>
      <w:r w:rsidR="00675089">
        <w:rPr>
          <w:rFonts w:ascii="Times New Roman" w:eastAsia="宋体" w:hAnsi="Times New Roman"/>
          <w:color w:val="auto"/>
          <w:sz w:val="20"/>
          <w:szCs w:val="20"/>
        </w:rPr>
        <w:t>An</w:t>
      </w:r>
      <w:r w:rsidR="00675089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62431B" w:rsidRPr="000A51F0">
        <w:rPr>
          <w:rFonts w:ascii="Times New Roman" w:eastAsia="宋体" w:hAnsi="Times New Roman"/>
          <w:color w:val="auto"/>
          <w:sz w:val="20"/>
          <w:szCs w:val="20"/>
        </w:rPr>
        <w:t xml:space="preserve">FFT </w:t>
      </w:r>
      <w:r w:rsidR="00B77D76" w:rsidRPr="000A51F0">
        <w:rPr>
          <w:rFonts w:ascii="Times New Roman" w:eastAsia="宋体" w:hAnsi="Times New Roman"/>
          <w:color w:val="auto"/>
          <w:sz w:val="20"/>
          <w:szCs w:val="20"/>
        </w:rPr>
        <w:t xml:space="preserve">(Fast Fourier Transform) </w:t>
      </w:r>
      <w:r w:rsidR="0062431B" w:rsidRPr="000A51F0">
        <w:rPr>
          <w:rFonts w:ascii="Times New Roman" w:eastAsia="宋体" w:hAnsi="Times New Roman"/>
          <w:color w:val="auto"/>
          <w:sz w:val="20"/>
          <w:szCs w:val="20"/>
        </w:rPr>
        <w:t xml:space="preserve">is </w:t>
      </w:r>
      <w:r w:rsidR="00365794" w:rsidRPr="000A51F0">
        <w:rPr>
          <w:rFonts w:ascii="Times New Roman" w:eastAsia="宋体" w:hAnsi="Times New Roman"/>
          <w:color w:val="auto"/>
          <w:sz w:val="20"/>
          <w:szCs w:val="20"/>
        </w:rPr>
        <w:t xml:space="preserve">applied </w:t>
      </w:r>
      <w:r w:rsidR="0080739C" w:rsidRPr="000A51F0">
        <w:rPr>
          <w:rFonts w:ascii="Times New Roman" w:eastAsia="宋体" w:hAnsi="Times New Roman"/>
          <w:color w:val="auto"/>
          <w:sz w:val="20"/>
          <w:szCs w:val="20"/>
        </w:rPr>
        <w:t xml:space="preserve">and </w:t>
      </w:r>
      <w:r w:rsidR="00365794" w:rsidRPr="000A51F0">
        <w:rPr>
          <w:rFonts w:ascii="Times New Roman" w:eastAsia="宋体" w:hAnsi="Times New Roman"/>
          <w:color w:val="auto"/>
          <w:sz w:val="20"/>
          <w:szCs w:val="20"/>
        </w:rPr>
        <w:t>followed by</w:t>
      </w:r>
      <w:r w:rsidR="0062431B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365794" w:rsidRPr="000A51F0">
        <w:rPr>
          <w:rFonts w:ascii="Times New Roman" w:eastAsia="宋体" w:hAnsi="Times New Roman"/>
          <w:color w:val="auto"/>
          <w:sz w:val="20"/>
          <w:szCs w:val="20"/>
        </w:rPr>
        <w:t>an</w:t>
      </w:r>
      <w:r w:rsidR="0062431B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inverse FFT</w:t>
      </w:r>
      <w:r w:rsidR="00365794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over the desired frequency band</w:t>
      </w:r>
      <w:r w:rsidR="0062431B" w:rsidRPr="000A51F0">
        <w:rPr>
          <w:rFonts w:ascii="Times New Roman" w:eastAsia="宋体" w:hAnsi="Times New Roman"/>
          <w:color w:val="auto"/>
          <w:sz w:val="20"/>
          <w:szCs w:val="20"/>
        </w:rPr>
        <w:t xml:space="preserve">. </w:t>
      </w:r>
      <w:r w:rsidR="00F74C9C" w:rsidRPr="000A51F0">
        <w:rPr>
          <w:rFonts w:ascii="Times New Roman" w:eastAsia="宋体" w:hAnsi="Times New Roman"/>
          <w:color w:val="auto"/>
          <w:sz w:val="20"/>
          <w:szCs w:val="20"/>
        </w:rPr>
        <w:t>The filtered results</w:t>
      </w:r>
      <w:r w:rsidR="0062431B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agree well with th</w:t>
      </w:r>
      <w:r w:rsidR="00F74C9C" w:rsidRPr="000A51F0">
        <w:rPr>
          <w:rFonts w:ascii="Times New Roman" w:eastAsia="宋体" w:hAnsi="Times New Roman"/>
          <w:color w:val="auto"/>
          <w:sz w:val="20"/>
          <w:szCs w:val="20"/>
        </w:rPr>
        <w:t>ose</w:t>
      </w:r>
      <w:r w:rsidR="0062431B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obtained by </w:t>
      </w:r>
      <w:r w:rsidR="005579C4" w:rsidRPr="000A51F0">
        <w:rPr>
          <w:rFonts w:ascii="Times New Roman" w:eastAsia="宋体" w:hAnsi="Times New Roman"/>
          <w:color w:val="auto"/>
          <w:sz w:val="20"/>
          <w:szCs w:val="20"/>
        </w:rPr>
        <w:t xml:space="preserve">a </w:t>
      </w:r>
      <w:proofErr w:type="spellStart"/>
      <w:r w:rsidR="0062431B" w:rsidRPr="000A51F0">
        <w:rPr>
          <w:rFonts w:ascii="Times New Roman" w:eastAsia="宋体" w:hAnsi="Times New Roman"/>
          <w:color w:val="auto"/>
          <w:sz w:val="20"/>
          <w:szCs w:val="20"/>
        </w:rPr>
        <w:t>Lanczos</w:t>
      </w:r>
      <w:proofErr w:type="spellEnd"/>
      <w:r w:rsidR="0062431B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filter. </w:t>
      </w:r>
      <w:r w:rsidR="00646119" w:rsidRPr="000A51F0">
        <w:rPr>
          <w:rFonts w:ascii="Times New Roman" w:eastAsia="宋体" w:hAnsi="Times New Roman"/>
          <w:color w:val="auto"/>
          <w:sz w:val="20"/>
          <w:szCs w:val="20"/>
        </w:rPr>
        <w:t>From</w:t>
      </w:r>
      <w:r w:rsidR="00C53B3E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Fig. 5</w:t>
      </w:r>
      <w:r w:rsidR="003F0852" w:rsidRPr="000A51F0">
        <w:rPr>
          <w:rFonts w:ascii="Times New Roman" w:eastAsia="宋体" w:hAnsi="Times New Roman"/>
          <w:color w:val="auto"/>
          <w:sz w:val="20"/>
          <w:szCs w:val="20"/>
        </w:rPr>
        <w:t>a</w:t>
      </w:r>
      <w:r w:rsidR="00646119" w:rsidRPr="000A51F0">
        <w:rPr>
          <w:rFonts w:ascii="Times New Roman" w:eastAsia="宋体" w:hAnsi="Times New Roman"/>
          <w:color w:val="auto"/>
          <w:sz w:val="20"/>
          <w:szCs w:val="20"/>
        </w:rPr>
        <w:t>, i</w:t>
      </w:r>
      <w:r w:rsidR="005579C4" w:rsidRPr="000A51F0">
        <w:rPr>
          <w:rFonts w:ascii="Times New Roman" w:eastAsia="宋体" w:hAnsi="Times New Roman"/>
          <w:color w:val="auto"/>
          <w:sz w:val="20"/>
          <w:szCs w:val="20"/>
        </w:rPr>
        <w:t>t is evident that</w:t>
      </w:r>
      <w:r w:rsidR="00902308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t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he mid-frequency 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</w:rPr>
        <w:t>TBS</w:t>
      </w:r>
      <w:r w:rsidR="005579C4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(red)</w:t>
      </w:r>
      <w:r w:rsidR="00EC6077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622502" w:rsidRPr="000A51F0">
        <w:rPr>
          <w:rFonts w:ascii="Times New Roman" w:eastAsia="宋体" w:hAnsi="Times New Roman"/>
          <w:color w:val="auto"/>
          <w:sz w:val="20"/>
          <w:szCs w:val="20"/>
        </w:rPr>
        <w:t>dominates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the tendency of the total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TBS</w:t>
      </w:r>
      <w:r w:rsidR="00793677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(black)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. The low-frequency 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</w:rPr>
        <w:t>TBS</w:t>
      </w:r>
      <w:r w:rsidR="00EC6077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793677" w:rsidRPr="000A51F0">
        <w:rPr>
          <w:rFonts w:ascii="Times New Roman" w:hAnsi="Times New Roman"/>
          <w:color w:val="auto"/>
          <w:sz w:val="20"/>
          <w:szCs w:val="20"/>
        </w:rPr>
        <w:t xml:space="preserve">(green)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has a significant contribution during </w:t>
      </w:r>
      <w:r w:rsidR="00FD419A" w:rsidRPr="000A51F0">
        <w:rPr>
          <w:rFonts w:ascii="Times New Roman" w:eastAsia="宋体" w:hAnsi="Times New Roman"/>
          <w:color w:val="auto"/>
          <w:sz w:val="20"/>
          <w:szCs w:val="20"/>
        </w:rPr>
        <w:t xml:space="preserve">a few portions </w:t>
      </w:r>
      <w:r w:rsidRPr="000A51F0">
        <w:rPr>
          <w:rFonts w:ascii="Times New Roman" w:hAnsi="Times New Roman"/>
          <w:color w:val="auto"/>
          <w:sz w:val="20"/>
          <w:szCs w:val="20"/>
        </w:rPr>
        <w:t>of the record. The high</w:t>
      </w:r>
      <w:r w:rsidR="00A541DB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frequency 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</w:rPr>
        <w:t>TBS</w:t>
      </w:r>
      <w:r w:rsidR="00EC6077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793677" w:rsidRPr="000A51F0">
        <w:rPr>
          <w:rFonts w:ascii="Times New Roman" w:hAnsi="Times New Roman"/>
          <w:color w:val="auto"/>
          <w:sz w:val="20"/>
          <w:szCs w:val="20"/>
        </w:rPr>
        <w:t xml:space="preserve">(blue) </w:t>
      </w:r>
      <w:r w:rsidRPr="000A51F0">
        <w:rPr>
          <w:rFonts w:ascii="Times New Roman" w:hAnsi="Times New Roman"/>
          <w:color w:val="auto"/>
          <w:sz w:val="20"/>
          <w:szCs w:val="20"/>
        </w:rPr>
        <w:t>contribute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</w:rPr>
        <w:t>s</w:t>
      </w:r>
      <w:r w:rsidR="00A541DB"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A701D0" w:rsidRPr="000A51F0">
        <w:rPr>
          <w:rFonts w:ascii="Times New Roman" w:eastAsia="宋体" w:hAnsi="Times New Roman"/>
          <w:color w:val="auto"/>
          <w:sz w:val="20"/>
          <w:szCs w:val="20"/>
        </w:rPr>
        <w:t xml:space="preserve">the </w:t>
      </w:r>
      <w:r w:rsidR="00A541DB" w:rsidRPr="000A51F0">
        <w:rPr>
          <w:rFonts w:ascii="Times New Roman" w:hAnsi="Times New Roman"/>
          <w:color w:val="auto"/>
          <w:sz w:val="20"/>
          <w:szCs w:val="20"/>
        </w:rPr>
        <w:t>least</w:t>
      </w:r>
      <w:r w:rsidR="00793677" w:rsidRPr="000A51F0">
        <w:rPr>
          <w:rFonts w:ascii="Times New Roman" w:hAnsi="Times New Roman"/>
          <w:color w:val="auto"/>
          <w:sz w:val="20"/>
          <w:szCs w:val="20"/>
        </w:rPr>
        <w:t xml:space="preserve"> and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thus </w:t>
      </w:r>
      <w:r w:rsidR="00A51F0F" w:rsidRPr="000A51F0">
        <w:rPr>
          <w:rFonts w:ascii="Times New Roman" w:eastAsia="宋体" w:hAnsi="Times New Roman"/>
          <w:color w:val="auto"/>
          <w:sz w:val="20"/>
          <w:szCs w:val="20"/>
        </w:rPr>
        <w:t xml:space="preserve">will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not </w:t>
      </w:r>
      <w:r w:rsidR="00A51F0F" w:rsidRPr="000A51F0">
        <w:rPr>
          <w:rFonts w:ascii="Times New Roman" w:hAnsi="Times New Roman"/>
          <w:color w:val="auto"/>
          <w:sz w:val="20"/>
          <w:szCs w:val="20"/>
        </w:rPr>
        <w:t xml:space="preserve">be discussed further </w:t>
      </w:r>
      <w:r w:rsidR="00793677" w:rsidRPr="000A51F0">
        <w:rPr>
          <w:rFonts w:ascii="Times New Roman" w:eastAsia="宋体" w:hAnsi="Times New Roman"/>
          <w:color w:val="auto"/>
          <w:sz w:val="20"/>
          <w:szCs w:val="20"/>
        </w:rPr>
        <w:t xml:space="preserve">in this study. </w:t>
      </w:r>
    </w:p>
    <w:p w14:paraId="5ACEAD4F" w14:textId="77777777" w:rsidR="000759A2" w:rsidRPr="000A51F0" w:rsidRDefault="000759A2" w:rsidP="00EC011D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</w:p>
    <w:p w14:paraId="45DB880A" w14:textId="17881DC0" w:rsidR="00093AE1" w:rsidRPr="000A51F0" w:rsidRDefault="00EB63E5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  <w:r w:rsidRPr="00EB63E5">
        <w:rPr>
          <w:rFonts w:ascii="Times New Roman" w:eastAsia="宋体" w:hAnsi="Times New Roman"/>
          <w:noProof/>
          <w:color w:val="auto"/>
          <w:sz w:val="20"/>
          <w:szCs w:val="20"/>
          <w:lang w:eastAsia="en-US"/>
        </w:rPr>
        <w:drawing>
          <wp:inline distT="0" distB="0" distL="0" distR="0" wp14:anchorId="258754D6" wp14:editId="6204E3C4">
            <wp:extent cx="5039995" cy="3445954"/>
            <wp:effectExtent l="0" t="0" r="8255" b="2540"/>
            <wp:docPr id="4" name="图片 4" descr="E:\NorthSea\Manuscripts\Revised_3\fig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orthSea\Manuscripts\Revised_3\fig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C765" w14:textId="1A0B4C3C" w:rsidR="00093AE1" w:rsidRPr="0093514C" w:rsidRDefault="00093AE1" w:rsidP="000759A2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b/>
          <w:color w:val="auto"/>
          <w:sz w:val="20"/>
          <w:szCs w:val="20"/>
        </w:rPr>
        <w:t>Fig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</w:rPr>
        <w:t>.</w:t>
      </w:r>
      <w:r w:rsidRPr="000A51F0">
        <w:rPr>
          <w:rFonts w:ascii="Times New Roman" w:hAnsi="Times New Roman"/>
          <w:b/>
          <w:color w:val="auto"/>
          <w:sz w:val="20"/>
          <w:szCs w:val="20"/>
        </w:rPr>
        <w:t xml:space="preserve"> 5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The magnitude of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the thermocline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bulk shear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(TBS) </w:t>
      </w:r>
      <w:r w:rsidRPr="000A51F0">
        <w:rPr>
          <w:rFonts w:ascii="Times New Roman" w:hAnsi="Times New Roman"/>
          <w:color w:val="auto"/>
          <w:sz w:val="20"/>
          <w:szCs w:val="20"/>
        </w:rPr>
        <w:t>decomposed into different frequency bands</w:t>
      </w:r>
      <w:r w:rsidR="0092254D" w:rsidRPr="000A51F0">
        <w:rPr>
          <w:rFonts w:ascii="Times New Roman" w:eastAsia="宋体" w:hAnsi="Times New Roman"/>
          <w:color w:val="auto"/>
          <w:sz w:val="20"/>
          <w:szCs w:val="20"/>
        </w:rPr>
        <w:t>: (a) t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otal</w:t>
      </w:r>
      <w:r w:rsidR="0092254D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(black)</w:t>
      </w:r>
      <w:r w:rsidR="0092254D" w:rsidRPr="000A51F0">
        <w:rPr>
          <w:rFonts w:ascii="Times New Roman" w:eastAsia="宋体" w:hAnsi="Times New Roman"/>
          <w:color w:val="auto"/>
          <w:sz w:val="20"/>
          <w:szCs w:val="20"/>
        </w:rPr>
        <w:t>;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low-frequency band (&lt;0.7 </w:t>
      </w:r>
      <w:proofErr w:type="spellStart"/>
      <w:r w:rsidRPr="000A51F0">
        <w:rPr>
          <w:rFonts w:ascii="Times New Roman" w:eastAsia="宋体" w:hAnsi="Times New Roman"/>
          <w:color w:val="auto"/>
          <w:sz w:val="20"/>
          <w:szCs w:val="20"/>
        </w:rPr>
        <w:t>cpd</w:t>
      </w:r>
      <w:proofErr w:type="spellEnd"/>
      <w:r w:rsidRPr="000A51F0">
        <w:rPr>
          <w:rFonts w:ascii="Times New Roman" w:eastAsia="宋体" w:hAnsi="Times New Roman"/>
          <w:color w:val="auto"/>
          <w:sz w:val="20"/>
          <w:szCs w:val="20"/>
        </w:rPr>
        <w:t>, green</w:t>
      </w:r>
      <w:r w:rsidR="0092254D" w:rsidRPr="000A51F0">
        <w:rPr>
          <w:rFonts w:ascii="Times New Roman" w:eastAsia="宋体" w:hAnsi="Times New Roman"/>
          <w:color w:val="auto"/>
          <w:sz w:val="20"/>
          <w:szCs w:val="20"/>
        </w:rPr>
        <w:t xml:space="preserve">); </w:t>
      </w:r>
      <w:r w:rsidR="00DD6052">
        <w:rPr>
          <w:rFonts w:ascii="Times New Roman" w:eastAsia="宋体" w:hAnsi="Times New Roman"/>
          <w:color w:val="auto"/>
          <w:sz w:val="20"/>
          <w:szCs w:val="20"/>
        </w:rPr>
        <w:t>mid-frequency band (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0.7</w:t>
      </w:r>
      <w:r w:rsidR="00254F14" w:rsidRPr="000A51F0">
        <w:rPr>
          <w:rFonts w:ascii="Times New Roman" w:eastAsia="宋体" w:hAnsi="Times New Roman"/>
          <w:color w:val="auto"/>
          <w:sz w:val="20"/>
          <w:szCs w:val="20"/>
        </w:rPr>
        <w:t>-</w:t>
      </w:r>
      <w:r w:rsidR="00DD6052">
        <w:rPr>
          <w:rFonts w:ascii="Times New Roman" w:eastAsia="宋体" w:hAnsi="Times New Roman"/>
          <w:color w:val="auto"/>
          <w:sz w:val="20"/>
          <w:szCs w:val="20"/>
        </w:rPr>
        <w:t xml:space="preserve">2.3 </w:t>
      </w:r>
      <w:proofErr w:type="spellStart"/>
      <w:r w:rsidR="00DD6052">
        <w:rPr>
          <w:rFonts w:ascii="Times New Roman" w:eastAsia="宋体" w:hAnsi="Times New Roman"/>
          <w:color w:val="auto"/>
          <w:sz w:val="20"/>
          <w:szCs w:val="20"/>
        </w:rPr>
        <w:t>cpd</w:t>
      </w:r>
      <w:proofErr w:type="spellEnd"/>
      <w:r w:rsidR="00DD6052">
        <w:rPr>
          <w:rFonts w:ascii="Times New Roman" w:eastAsia="宋体" w:hAnsi="Times New Roman"/>
          <w:color w:val="auto"/>
          <w:sz w:val="20"/>
          <w:szCs w:val="20"/>
        </w:rPr>
        <w:t>, red)</w:t>
      </w:r>
      <w:r w:rsidR="0092254D" w:rsidRPr="000A51F0">
        <w:rPr>
          <w:rFonts w:ascii="Times New Roman" w:eastAsia="宋体" w:hAnsi="Times New Roman"/>
          <w:color w:val="auto"/>
          <w:sz w:val="20"/>
          <w:szCs w:val="20"/>
        </w:rPr>
        <w:t>;</w:t>
      </w:r>
      <w:r w:rsidR="00DD6052">
        <w:rPr>
          <w:rFonts w:ascii="Times New Roman" w:eastAsia="宋体" w:hAnsi="Times New Roman"/>
          <w:color w:val="auto"/>
          <w:sz w:val="20"/>
          <w:szCs w:val="20"/>
        </w:rPr>
        <w:t xml:space="preserve"> and high-frequency band (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2.3</w:t>
      </w:r>
      <w:r w:rsidR="00254F14" w:rsidRPr="000A51F0">
        <w:rPr>
          <w:rFonts w:ascii="Times New Roman" w:eastAsia="宋体" w:hAnsi="Times New Roman"/>
          <w:color w:val="auto"/>
          <w:sz w:val="20"/>
          <w:szCs w:val="20"/>
        </w:rPr>
        <w:t>-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30</w:t>
      </w:r>
      <w:r w:rsidR="00254F14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proofErr w:type="spellStart"/>
      <w:r w:rsidR="00DD6052">
        <w:rPr>
          <w:rFonts w:ascii="Times New Roman" w:eastAsia="宋体" w:hAnsi="Times New Roman"/>
          <w:color w:val="auto"/>
          <w:sz w:val="20"/>
          <w:szCs w:val="20"/>
        </w:rPr>
        <w:t>cpd</w:t>
      </w:r>
      <w:proofErr w:type="spellEnd"/>
      <w:r w:rsidR="00DD6052">
        <w:rPr>
          <w:rFonts w:ascii="Times New Roman" w:eastAsia="宋体" w:hAnsi="Times New Roman"/>
          <w:color w:val="auto"/>
          <w:sz w:val="20"/>
          <w:szCs w:val="20"/>
        </w:rPr>
        <w:t>, blue)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. (b) The TBS </w:t>
      </w:r>
      <w:r w:rsidR="00275650" w:rsidRPr="000A51F0">
        <w:rPr>
          <w:rFonts w:ascii="Times New Roman" w:eastAsia="宋体" w:hAnsi="Times New Roman"/>
          <w:color w:val="auto"/>
          <w:sz w:val="20"/>
          <w:szCs w:val="20"/>
        </w:rPr>
        <w:t xml:space="preserve">in the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mid-frequency band is further decomposed into those at diurnal frequency (blue), near-inertial 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frequency (</w:t>
      </w:r>
      <w:r w:rsidR="00EB63E5" w:rsidRPr="0093514C">
        <w:rPr>
          <w:rFonts w:ascii="Times New Roman" w:eastAsia="宋体" w:hAnsi="Times New Roman"/>
          <w:color w:val="auto"/>
          <w:sz w:val="20"/>
          <w:szCs w:val="20"/>
        </w:rPr>
        <w:t>black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) and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lastRenderedPageBreak/>
        <w:t>semidiurnal frequency (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green). (c) The complex superposition (red) and the magnitude sum (</w:t>
      </w:r>
      <w:r w:rsidR="00EB63E5" w:rsidRPr="0093514C">
        <w:rPr>
          <w:rFonts w:ascii="Times New Roman" w:eastAsia="宋体" w:hAnsi="Times New Roman"/>
          <w:color w:val="auto"/>
          <w:sz w:val="20"/>
          <w:szCs w:val="20"/>
        </w:rPr>
        <w:t>blue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 xml:space="preserve">) of near-inertial and semidiurnal TBS. </w:t>
      </w:r>
    </w:p>
    <w:p w14:paraId="76342669" w14:textId="77777777" w:rsidR="000759A2" w:rsidRPr="0093514C" w:rsidRDefault="000759A2" w:rsidP="000759A2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</w:p>
    <w:p w14:paraId="49B2773D" w14:textId="6DCF03FF" w:rsidR="00A829D9" w:rsidRPr="000A51F0" w:rsidRDefault="00A701D0" w:rsidP="00EC011D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As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274AFF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the mid-frequency </w:t>
      </w:r>
      <w:r w:rsidR="00EC607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TBS</w:t>
      </w:r>
      <w:r w:rsidR="00EC6077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274AFF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is </w:t>
      </w:r>
      <w:r w:rsidR="00D83F9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853BD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largest</w:t>
      </w:r>
      <w:r w:rsidR="007546D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component</w:t>
      </w:r>
      <w:r w:rsidR="00274AFF" w:rsidRPr="0093514C">
        <w:rPr>
          <w:rFonts w:ascii="Times New Roman" w:hAnsi="Times New Roman"/>
          <w:color w:val="auto"/>
          <w:sz w:val="20"/>
          <w:szCs w:val="20"/>
          <w:u w:color="FF0000"/>
        </w:rPr>
        <w:t>, it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is further decomposed. The current</w:t>
      </w:r>
      <w:r w:rsidR="00CA77BB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CA77BB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are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filtered for diurnal </w:t>
      </w:r>
      <w:r w:rsidR="00890A4B" w:rsidRPr="000A51F0">
        <w:rPr>
          <w:rFonts w:ascii="Times New Roman" w:hAnsi="Times New Roman"/>
          <w:color w:val="auto"/>
          <w:sz w:val="20"/>
          <w:szCs w:val="20"/>
          <w:u w:color="FF0000"/>
        </w:rPr>
        <w:t>tid</w:t>
      </w:r>
      <w:r w:rsidR="00890A4B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al current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, </w:t>
      </w:r>
      <w:r w:rsidR="00D3728C" w:rsidRPr="000A51F0">
        <w:rPr>
          <w:rFonts w:ascii="Times New Roman" w:hAnsi="Times New Roman"/>
          <w:color w:val="auto"/>
          <w:sz w:val="20"/>
          <w:szCs w:val="20"/>
          <w:u w:color="FF0000"/>
        </w:rPr>
        <w:t>semidiurnal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890A4B" w:rsidRPr="000A51F0">
        <w:rPr>
          <w:rFonts w:ascii="Times New Roman" w:hAnsi="Times New Roman"/>
          <w:color w:val="auto"/>
          <w:sz w:val="20"/>
          <w:szCs w:val="20"/>
          <w:u w:color="FF0000"/>
        </w:rPr>
        <w:t>tid</w:t>
      </w:r>
      <w:r w:rsidR="00890A4B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al current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890A4B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>and near-inertial current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, which are then used to compute the corresponding </w:t>
      </w:r>
      <w:r w:rsidR="00EC607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TBS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(</w:t>
      </w:r>
      <w:r w:rsidR="004E0D2C" w:rsidRPr="000A51F0">
        <w:rPr>
          <w:rFonts w:ascii="Times New Roman" w:hAnsi="Times New Roman"/>
          <w:color w:val="auto"/>
          <w:sz w:val="20"/>
          <w:szCs w:val="20"/>
          <w:u w:color="FF0000"/>
        </w:rPr>
        <w:t>Fig</w:t>
      </w:r>
      <w:r w:rsidR="004E0D2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.</w:t>
      </w:r>
      <w:r w:rsidR="004E0D2C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274AFF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5b). </w:t>
      </w:r>
      <w:r w:rsidR="00D83F9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</w:t>
      </w:r>
      <w:r w:rsidR="0003783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he near-inertial TBS </w:t>
      </w:r>
      <w:r w:rsidR="00D83F9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dominat</w:t>
      </w:r>
      <w:r w:rsidR="0062250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es</w:t>
      </w:r>
      <w:r w:rsidR="0003783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especially after day 283 when it </w:t>
      </w:r>
      <w:r w:rsidR="0062250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increases </w:t>
      </w:r>
      <w:r w:rsidR="0003783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rapidly</w:t>
      </w:r>
      <w:r w:rsidR="00D83F9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B2433B">
        <w:rPr>
          <w:rFonts w:ascii="Times New Roman" w:eastAsia="宋体" w:hAnsi="Times New Roman"/>
          <w:color w:val="auto"/>
          <w:sz w:val="20"/>
          <w:szCs w:val="20"/>
          <w:u w:color="FF0000"/>
        </w:rPr>
        <w:t>B</w:t>
      </w:r>
      <w:r w:rsidR="00D83F9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efore </w:t>
      </w:r>
      <w:r w:rsidR="0003783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day 283, the near-inertial TBS is only slightly greater than the </w:t>
      </w:r>
      <w:r w:rsidR="00D3728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semidiurnal</w:t>
      </w:r>
      <w:r w:rsidR="0003783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TBS</w:t>
      </w:r>
      <w:r w:rsidR="00D83F9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. T</w:t>
      </w:r>
      <w:r w:rsidR="0003783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he </w:t>
      </w:r>
      <w:r w:rsidR="00D3728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semidiurnal</w:t>
      </w:r>
      <w:r w:rsidR="0003783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TBS is generally </w:t>
      </w:r>
      <w:r w:rsidR="00D83F9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greater </w:t>
      </w:r>
      <w:r w:rsidR="0003783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than the diurnal TBS, </w:t>
      </w:r>
      <w:r w:rsidR="00A829D9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because the tides in this region are predominantly </w:t>
      </w:r>
      <w:r w:rsidR="00D3728C" w:rsidRPr="000A51F0">
        <w:rPr>
          <w:rFonts w:ascii="Times New Roman" w:hAnsi="Times New Roman"/>
          <w:color w:val="auto"/>
          <w:sz w:val="20"/>
          <w:szCs w:val="20"/>
          <w:u w:color="FF0000"/>
        </w:rPr>
        <w:t>semidiurnal</w:t>
      </w:r>
      <w:r w:rsidR="00A829D9"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(Knight et al. 2002). </w:t>
      </w:r>
    </w:p>
    <w:p w14:paraId="5E954AFB" w14:textId="5C802174" w:rsidR="008E048C" w:rsidRPr="001F3A13" w:rsidRDefault="00274AFF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Since </w:t>
      </w:r>
      <w:r w:rsidR="00066C4A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shear</w:t>
      </w:r>
      <w:r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is a </w:t>
      </w:r>
      <w:r w:rsidR="00D50F4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complex 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variable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the </w:t>
      </w:r>
      <w:r w:rsidR="00A709B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phase </w:t>
      </w:r>
      <w:r w:rsidR="008D34A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of</w:t>
      </w:r>
      <w:r w:rsidR="00D50F4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its </w:t>
      </w:r>
      <w:r w:rsidR="00D50F4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components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may be important</w:t>
      </w:r>
      <w:r w:rsidR="00D50F4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in </w:t>
      </w:r>
      <w:r w:rsidR="00AF10F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their </w:t>
      </w:r>
      <w:r w:rsidR="0088483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complex </w:t>
      </w:r>
      <w:r w:rsidR="00066C4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D50F4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uperposition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8E048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If the magnitudes of near-inertial TBS and semidiurnal TBS are added without 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consider</w:t>
      </w:r>
      <w:r w:rsidR="00EF20A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ing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8E048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their </w:t>
      </w:r>
      <w:r w:rsidR="00A709B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phase</w:t>
      </w:r>
      <w:r w:rsidR="00EF20A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s,</w:t>
      </w:r>
      <w:r w:rsidR="00A11870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then</w:t>
      </w:r>
      <w:r w:rsidR="008E048C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 value clearly exceed</w:t>
      </w:r>
      <w:r w:rsidR="00F03FE4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8E048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amplitude of </w:t>
      </w:r>
      <w:r w:rsidR="008E048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</w:t>
      </w:r>
      <w:r w:rsidR="0088483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ir</w:t>
      </w:r>
      <w:r w:rsidR="008E048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complex superposition at many time periods (Fig. 5c), such 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as </w:t>
      </w:r>
      <w:r w:rsidR="008E048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on days 265, 270 280 and 291-295. It is interesting that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 amplitude</w:t>
      </w:r>
      <w:r w:rsidR="007C6A4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 are overlapped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at most peaks</w:t>
      </w:r>
      <w:r w:rsidR="00C0627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with a period</w:t>
      </w:r>
      <w:r w:rsidR="0097601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10407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of </w:t>
      </w:r>
      <w:r w:rsidR="0097601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~5 days</w:t>
      </w:r>
      <w:r w:rsidR="0010407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 which is approximately the beat frequency between the M2 and inertial frequencies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.</w:t>
      </w:r>
      <w:r w:rsidR="008E048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F03FE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This implies </w:t>
      </w:r>
      <w:r w:rsidR="00F5580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that 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when </w:t>
      </w:r>
      <w:r w:rsidR="00A83A1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near-inertial and the semidiurnal TBS are </w:t>
      </w:r>
      <w:r w:rsidR="00A118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aligned</w:t>
      </w:r>
      <w:r w:rsidR="0097601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</w:t>
      </w:r>
      <w:r w:rsidR="00613B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maximal TBS </w:t>
      </w:r>
      <w:r w:rsidR="00F5580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is</w:t>
      </w:r>
      <w:r w:rsidR="0097601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attained</w:t>
      </w:r>
      <w:r w:rsidR="00613B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10407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and </w:t>
      </w:r>
      <w:proofErr w:type="gramStart"/>
      <w:r w:rsidR="00613B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p</w:t>
      </w:r>
      <w:r w:rsidR="00FA3F6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ossibly </w:t>
      </w:r>
      <w:r w:rsidR="00613B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leads</w:t>
      </w:r>
      <w:proofErr w:type="gramEnd"/>
      <w:r w:rsidR="00613B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to </w:t>
      </w:r>
      <w:r w:rsidR="00F5580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an </w:t>
      </w:r>
      <w:r w:rsidR="00402BC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occurrence of</w:t>
      </w:r>
      <w:r w:rsidR="00613B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instability</w:t>
      </w:r>
      <w:r w:rsidR="00FA3F6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 a localized thermocline mixing event.</w:t>
      </w:r>
      <w:r w:rsidR="00613B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</w:p>
    <w:p w14:paraId="206A67A3" w14:textId="77777777" w:rsidR="00936C07" w:rsidRPr="000A51F0" w:rsidRDefault="00DB3704" w:rsidP="000F174C">
      <w:pPr>
        <w:spacing w:line="480" w:lineRule="auto"/>
        <w:jc w:val="both"/>
        <w:rPr>
          <w:b/>
          <w:sz w:val="20"/>
          <w:szCs w:val="20"/>
          <w:u w:color="FF0000"/>
          <w:lang w:eastAsia="zh-CN"/>
        </w:rPr>
      </w:pPr>
      <w:r w:rsidRPr="000A51F0">
        <w:rPr>
          <w:b/>
          <w:sz w:val="20"/>
          <w:szCs w:val="20"/>
          <w:u w:color="FF0000"/>
          <w:lang w:eastAsia="zh-CN"/>
        </w:rPr>
        <w:t>4</w:t>
      </w:r>
      <w:r w:rsidR="00936C07" w:rsidRPr="000A51F0">
        <w:rPr>
          <w:b/>
          <w:sz w:val="20"/>
          <w:szCs w:val="20"/>
          <w:u w:color="FF0000"/>
          <w:lang w:eastAsia="zh-CN"/>
        </w:rPr>
        <w:t xml:space="preserve">.1 </w:t>
      </w:r>
      <w:r w:rsidR="00D3728C" w:rsidRPr="000A51F0">
        <w:rPr>
          <w:b/>
          <w:sz w:val="20"/>
          <w:szCs w:val="20"/>
          <w:u w:color="FF0000"/>
          <w:lang w:eastAsia="zh-CN"/>
        </w:rPr>
        <w:t>Semidiurnal</w:t>
      </w:r>
      <w:r w:rsidR="00936C07" w:rsidRPr="000A51F0">
        <w:rPr>
          <w:b/>
          <w:sz w:val="20"/>
          <w:szCs w:val="20"/>
          <w:u w:color="FF0000"/>
          <w:lang w:eastAsia="zh-CN"/>
        </w:rPr>
        <w:t xml:space="preserve"> </w:t>
      </w:r>
      <w:r w:rsidR="00AF00EF" w:rsidRPr="000A51F0">
        <w:rPr>
          <w:b/>
          <w:sz w:val="20"/>
          <w:szCs w:val="20"/>
          <w:u w:color="FF0000"/>
          <w:lang w:eastAsia="zh-CN"/>
        </w:rPr>
        <w:t xml:space="preserve">thermocline </w:t>
      </w:r>
      <w:r w:rsidR="006C7867" w:rsidRPr="000A51F0">
        <w:rPr>
          <w:b/>
          <w:sz w:val="20"/>
          <w:szCs w:val="20"/>
          <w:u w:color="FF0000"/>
          <w:lang w:eastAsia="zh-CN"/>
        </w:rPr>
        <w:t>bulk shear</w:t>
      </w:r>
    </w:p>
    <w:p w14:paraId="2D1693A2" w14:textId="3A903AB4" w:rsidR="00936C07" w:rsidRPr="001F3A13" w:rsidRDefault="00194143" w:rsidP="00D9681A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  <w:r w:rsidRPr="000A51F0">
        <w:rPr>
          <w:sz w:val="20"/>
          <w:szCs w:val="20"/>
          <w:u w:color="FF0000"/>
          <w:lang w:eastAsia="zh-CN"/>
        </w:rPr>
        <w:t xml:space="preserve">The semidiurnal TBS is enhanced after day 286. This is mainly attributed to the decrease of thermocline </w:t>
      </w:r>
      <w:r w:rsidRPr="001F3A13">
        <w:rPr>
          <w:sz w:val="20"/>
          <w:szCs w:val="20"/>
          <w:u w:color="FF0000"/>
          <w:lang w:eastAsia="zh-CN"/>
        </w:rPr>
        <w:t>thickness from 20 m to 10 m (</w:t>
      </w:r>
      <w:r w:rsidR="009D1396" w:rsidRPr="001F3A13">
        <w:rPr>
          <w:sz w:val="20"/>
          <w:szCs w:val="20"/>
          <w:u w:color="FF0000"/>
          <w:lang w:eastAsia="zh-CN"/>
        </w:rPr>
        <w:t xml:space="preserve">see </w:t>
      </w:r>
      <w:r w:rsidRPr="001F3A13">
        <w:rPr>
          <w:sz w:val="20"/>
          <w:szCs w:val="20"/>
          <w:u w:color="FF0000"/>
          <w:lang w:eastAsia="zh-CN"/>
        </w:rPr>
        <w:t xml:space="preserve">Eq. 1). </w:t>
      </w:r>
      <w:r w:rsidR="003865CD" w:rsidRPr="001F3A13">
        <w:rPr>
          <w:sz w:val="20"/>
          <w:szCs w:val="20"/>
          <w:u w:color="FF0000"/>
          <w:lang w:eastAsia="zh-CN"/>
        </w:rPr>
        <w:t xml:space="preserve">The semidiurnal tidal current </w:t>
      </w:r>
      <w:r w:rsidR="003865CD" w:rsidRPr="0093514C">
        <w:rPr>
          <w:sz w:val="20"/>
          <w:szCs w:val="20"/>
          <w:u w:color="FF0000"/>
          <w:lang w:eastAsia="zh-CN"/>
        </w:rPr>
        <w:t>display</w:t>
      </w:r>
      <w:r w:rsidR="001465D4" w:rsidRPr="0093514C">
        <w:rPr>
          <w:sz w:val="20"/>
          <w:szCs w:val="20"/>
          <w:u w:color="FF0000"/>
          <w:lang w:eastAsia="zh-CN"/>
        </w:rPr>
        <w:t>s</w:t>
      </w:r>
      <w:r w:rsidR="003865CD" w:rsidRPr="0093514C">
        <w:rPr>
          <w:sz w:val="20"/>
          <w:szCs w:val="20"/>
          <w:u w:color="FF0000"/>
          <w:lang w:eastAsia="zh-CN"/>
        </w:rPr>
        <w:t xml:space="preserve"> a clear spring-neap cycle (Fig. 6)</w:t>
      </w:r>
      <w:r w:rsidR="0062438E" w:rsidRPr="0093514C">
        <w:rPr>
          <w:sz w:val="20"/>
          <w:szCs w:val="20"/>
          <w:u w:color="FF0000"/>
          <w:lang w:eastAsia="zh-CN"/>
        </w:rPr>
        <w:t>, which</w:t>
      </w:r>
      <w:r w:rsidR="009D1396" w:rsidRPr="0093514C">
        <w:rPr>
          <w:sz w:val="20"/>
          <w:szCs w:val="20"/>
          <w:u w:color="FF0000"/>
          <w:lang w:eastAsia="zh-CN"/>
        </w:rPr>
        <w:t xml:space="preserve"> </w:t>
      </w:r>
      <w:r w:rsidR="00132711" w:rsidRPr="0093514C">
        <w:rPr>
          <w:rFonts w:hint="eastAsia"/>
          <w:sz w:val="20"/>
          <w:szCs w:val="20"/>
          <w:u w:color="FF0000"/>
          <w:lang w:eastAsia="zh-CN"/>
        </w:rPr>
        <w:t>is,</w:t>
      </w:r>
      <w:r w:rsidR="009D1396" w:rsidRPr="0093514C">
        <w:rPr>
          <w:sz w:val="20"/>
          <w:szCs w:val="20"/>
          <w:u w:color="FF0000"/>
          <w:lang w:eastAsia="zh-CN"/>
        </w:rPr>
        <w:t xml:space="preserve"> however, </w:t>
      </w:r>
      <w:r w:rsidR="00132711" w:rsidRPr="0093514C">
        <w:rPr>
          <w:sz w:val="20"/>
          <w:szCs w:val="20"/>
          <w:u w:color="FF0000"/>
          <w:lang w:eastAsia="zh-CN"/>
        </w:rPr>
        <w:t xml:space="preserve">not </w:t>
      </w:r>
      <w:r w:rsidR="009D1396" w:rsidRPr="001F3A13">
        <w:rPr>
          <w:sz w:val="20"/>
          <w:szCs w:val="20"/>
          <w:u w:color="FF0000"/>
          <w:lang w:eastAsia="zh-CN"/>
        </w:rPr>
        <w:t>apparent in</w:t>
      </w:r>
      <w:r w:rsidR="00C126BF" w:rsidRPr="001F3A13">
        <w:rPr>
          <w:rFonts w:hint="eastAsia"/>
          <w:sz w:val="20"/>
          <w:szCs w:val="20"/>
          <w:u w:color="FF0000"/>
          <w:lang w:eastAsia="zh-CN"/>
        </w:rPr>
        <w:t xml:space="preserve"> the</w:t>
      </w:r>
      <w:r w:rsidR="00C126BF" w:rsidRPr="001F3A13">
        <w:rPr>
          <w:sz w:val="20"/>
          <w:szCs w:val="20"/>
          <w:u w:color="FF0000"/>
          <w:lang w:eastAsia="zh-CN"/>
        </w:rPr>
        <w:t xml:space="preserve"> </w:t>
      </w:r>
      <w:r w:rsidR="003865CD" w:rsidRPr="001F3A13">
        <w:rPr>
          <w:sz w:val="20"/>
          <w:szCs w:val="20"/>
          <w:u w:color="FF0000"/>
          <w:lang w:eastAsia="zh-CN"/>
        </w:rPr>
        <w:t xml:space="preserve">variability of the semidiurnal TBS. This indicates </w:t>
      </w:r>
      <w:r w:rsidR="001465D4" w:rsidRPr="0093514C">
        <w:rPr>
          <w:sz w:val="20"/>
          <w:szCs w:val="20"/>
          <w:u w:color="FF0000"/>
          <w:lang w:eastAsia="zh-CN"/>
        </w:rPr>
        <w:t xml:space="preserve">the </w:t>
      </w:r>
      <w:r w:rsidR="003865CD" w:rsidRPr="0093514C">
        <w:rPr>
          <w:sz w:val="20"/>
          <w:szCs w:val="20"/>
          <w:u w:color="FF0000"/>
          <w:lang w:eastAsia="zh-CN"/>
        </w:rPr>
        <w:t xml:space="preserve">contribution </w:t>
      </w:r>
      <w:r w:rsidR="00C126BF" w:rsidRPr="0093514C">
        <w:rPr>
          <w:rFonts w:hint="eastAsia"/>
          <w:sz w:val="20"/>
          <w:szCs w:val="20"/>
          <w:u w:color="FF0000"/>
          <w:lang w:eastAsia="zh-CN"/>
        </w:rPr>
        <w:t xml:space="preserve">to TBS </w:t>
      </w:r>
      <w:r w:rsidR="003865CD" w:rsidRPr="0093514C">
        <w:rPr>
          <w:sz w:val="20"/>
          <w:szCs w:val="20"/>
          <w:u w:color="FF0000"/>
          <w:lang w:eastAsia="zh-CN"/>
        </w:rPr>
        <w:t>from topograph</w:t>
      </w:r>
      <w:r w:rsidR="00975583" w:rsidRPr="0093514C">
        <w:rPr>
          <w:sz w:val="20"/>
          <w:szCs w:val="20"/>
          <w:u w:color="FF0000"/>
          <w:lang w:eastAsia="zh-CN"/>
        </w:rPr>
        <w:t xml:space="preserve">ically </w:t>
      </w:r>
      <w:r w:rsidR="003865CD" w:rsidRPr="0093514C">
        <w:rPr>
          <w:sz w:val="20"/>
          <w:szCs w:val="20"/>
          <w:u w:color="FF0000"/>
          <w:lang w:eastAsia="zh-CN"/>
        </w:rPr>
        <w:t>generated internal tides</w:t>
      </w:r>
      <w:r w:rsidR="001465D4" w:rsidRPr="0093514C">
        <w:rPr>
          <w:sz w:val="20"/>
          <w:szCs w:val="20"/>
          <w:u w:color="FF0000"/>
          <w:lang w:eastAsia="zh-CN"/>
        </w:rPr>
        <w:t xml:space="preserve"> </w:t>
      </w:r>
      <w:r w:rsidR="00975583" w:rsidRPr="0093514C">
        <w:rPr>
          <w:sz w:val="20"/>
          <w:szCs w:val="20"/>
          <w:u w:color="FF0000"/>
          <w:lang w:eastAsia="zh-CN"/>
        </w:rPr>
        <w:t>(which would exhibit a spring</w:t>
      </w:r>
      <w:r w:rsidR="00FA3F60" w:rsidRPr="0093514C">
        <w:rPr>
          <w:sz w:val="20"/>
          <w:szCs w:val="20"/>
          <w:u w:color="FF0000"/>
          <w:lang w:eastAsia="zh-CN"/>
        </w:rPr>
        <w:t>-</w:t>
      </w:r>
      <w:r w:rsidR="00975583" w:rsidRPr="0093514C">
        <w:rPr>
          <w:sz w:val="20"/>
          <w:szCs w:val="20"/>
          <w:u w:color="FF0000"/>
          <w:lang w:eastAsia="zh-CN"/>
        </w:rPr>
        <w:t xml:space="preserve">neap modulation) </w:t>
      </w:r>
      <w:r w:rsidR="001465D4" w:rsidRPr="0093514C">
        <w:rPr>
          <w:sz w:val="20"/>
          <w:szCs w:val="20"/>
          <w:u w:color="FF0000"/>
          <w:lang w:eastAsia="zh-CN"/>
        </w:rPr>
        <w:t>is minor</w:t>
      </w:r>
      <w:r w:rsidR="00FE4B46" w:rsidRPr="0093514C">
        <w:rPr>
          <w:sz w:val="20"/>
          <w:szCs w:val="20"/>
          <w:u w:color="FF0000"/>
          <w:lang w:eastAsia="zh-CN"/>
        </w:rPr>
        <w:t xml:space="preserve"> at this site</w:t>
      </w:r>
      <w:r w:rsidR="003865CD" w:rsidRPr="0093514C">
        <w:rPr>
          <w:sz w:val="20"/>
          <w:szCs w:val="20"/>
          <w:u w:color="FF0000"/>
          <w:lang w:eastAsia="zh-CN"/>
        </w:rPr>
        <w:t xml:space="preserve">. </w:t>
      </w:r>
      <w:r w:rsidR="006776C8" w:rsidRPr="0093514C">
        <w:rPr>
          <w:sz w:val="20"/>
          <w:szCs w:val="20"/>
          <w:u w:color="FF0000"/>
          <w:lang w:eastAsia="zh-CN"/>
        </w:rPr>
        <w:t xml:space="preserve">It is </w:t>
      </w:r>
      <w:r w:rsidR="00FE4B46" w:rsidRPr="0093514C">
        <w:rPr>
          <w:sz w:val="20"/>
          <w:szCs w:val="20"/>
          <w:u w:color="FF0000"/>
          <w:lang w:eastAsia="zh-CN"/>
        </w:rPr>
        <w:t xml:space="preserve">noted </w:t>
      </w:r>
      <w:r w:rsidR="006776C8" w:rsidRPr="0093514C">
        <w:rPr>
          <w:sz w:val="20"/>
          <w:szCs w:val="20"/>
          <w:u w:color="FF0000"/>
          <w:lang w:eastAsia="zh-CN"/>
        </w:rPr>
        <w:t>that the peaks of semidiurnal TBS on days 26</w:t>
      </w:r>
      <w:r w:rsidR="005B0D73" w:rsidRPr="0093514C">
        <w:rPr>
          <w:sz w:val="20"/>
          <w:szCs w:val="20"/>
          <w:u w:color="FF0000"/>
          <w:lang w:eastAsia="zh-CN"/>
        </w:rPr>
        <w:t>2</w:t>
      </w:r>
      <w:r w:rsidR="006776C8" w:rsidRPr="0093514C">
        <w:rPr>
          <w:sz w:val="20"/>
          <w:szCs w:val="20"/>
          <w:u w:color="FF0000"/>
          <w:lang w:eastAsia="zh-CN"/>
        </w:rPr>
        <w:t xml:space="preserve">, </w:t>
      </w:r>
      <w:r w:rsidR="009B3504" w:rsidRPr="0093514C">
        <w:rPr>
          <w:sz w:val="20"/>
          <w:szCs w:val="20"/>
          <w:u w:color="FF0000"/>
          <w:lang w:eastAsia="zh-CN"/>
        </w:rPr>
        <w:t>27</w:t>
      </w:r>
      <w:r w:rsidR="00E03645" w:rsidRPr="0093514C">
        <w:rPr>
          <w:sz w:val="20"/>
          <w:szCs w:val="20"/>
          <w:u w:color="FF0000"/>
          <w:lang w:eastAsia="zh-CN"/>
        </w:rPr>
        <w:t>0</w:t>
      </w:r>
      <w:r w:rsidR="009B3504" w:rsidRPr="0093514C">
        <w:rPr>
          <w:sz w:val="20"/>
          <w:szCs w:val="20"/>
          <w:u w:color="FF0000"/>
          <w:lang w:eastAsia="zh-CN"/>
        </w:rPr>
        <w:t xml:space="preserve">, </w:t>
      </w:r>
      <w:r w:rsidR="006776C8" w:rsidRPr="0093514C">
        <w:rPr>
          <w:sz w:val="20"/>
          <w:szCs w:val="20"/>
          <w:u w:color="FF0000"/>
          <w:lang w:eastAsia="zh-CN"/>
        </w:rPr>
        <w:t>2</w:t>
      </w:r>
      <w:r w:rsidR="00E03645" w:rsidRPr="0093514C">
        <w:rPr>
          <w:sz w:val="20"/>
          <w:szCs w:val="20"/>
          <w:u w:color="FF0000"/>
          <w:lang w:eastAsia="zh-CN"/>
        </w:rPr>
        <w:t>89</w:t>
      </w:r>
      <w:r w:rsidR="006776C8" w:rsidRPr="0093514C">
        <w:rPr>
          <w:sz w:val="20"/>
          <w:szCs w:val="20"/>
          <w:u w:color="FF0000"/>
          <w:lang w:eastAsia="zh-CN"/>
        </w:rPr>
        <w:t xml:space="preserve"> and 29</w:t>
      </w:r>
      <w:r w:rsidR="00E03645" w:rsidRPr="0093514C">
        <w:rPr>
          <w:sz w:val="20"/>
          <w:szCs w:val="20"/>
          <w:u w:color="FF0000"/>
          <w:lang w:eastAsia="zh-CN"/>
        </w:rPr>
        <w:t>5</w:t>
      </w:r>
      <w:r w:rsidR="006776C8" w:rsidRPr="0093514C">
        <w:rPr>
          <w:sz w:val="20"/>
          <w:szCs w:val="20"/>
          <w:u w:color="FF0000"/>
          <w:lang w:eastAsia="zh-CN"/>
        </w:rPr>
        <w:t xml:space="preserve"> </w:t>
      </w:r>
      <w:r w:rsidR="00E03645" w:rsidRPr="0093514C">
        <w:rPr>
          <w:sz w:val="20"/>
          <w:szCs w:val="20"/>
          <w:u w:color="FF0000"/>
          <w:lang w:eastAsia="zh-CN"/>
        </w:rPr>
        <w:t>coincide</w:t>
      </w:r>
      <w:r w:rsidR="006776C8" w:rsidRPr="0093514C">
        <w:rPr>
          <w:sz w:val="20"/>
          <w:szCs w:val="20"/>
          <w:u w:color="FF0000"/>
          <w:lang w:eastAsia="zh-CN"/>
        </w:rPr>
        <w:t xml:space="preserve"> with </w:t>
      </w:r>
      <w:r w:rsidR="00E03645" w:rsidRPr="0093514C">
        <w:rPr>
          <w:sz w:val="20"/>
          <w:szCs w:val="20"/>
          <w:u w:color="FF0000"/>
          <w:lang w:eastAsia="zh-CN"/>
        </w:rPr>
        <w:t>those</w:t>
      </w:r>
      <w:r w:rsidR="006776C8" w:rsidRPr="0093514C">
        <w:rPr>
          <w:sz w:val="20"/>
          <w:szCs w:val="20"/>
          <w:u w:color="FF0000"/>
          <w:lang w:eastAsia="zh-CN"/>
        </w:rPr>
        <w:t xml:space="preserve"> of near-inertial </w:t>
      </w:r>
      <w:r w:rsidR="00E03645" w:rsidRPr="0093514C">
        <w:rPr>
          <w:sz w:val="20"/>
          <w:szCs w:val="20"/>
          <w:u w:color="FF0000"/>
          <w:lang w:eastAsia="zh-CN"/>
        </w:rPr>
        <w:t>TBS</w:t>
      </w:r>
      <w:r w:rsidR="006776C8" w:rsidRPr="0093514C">
        <w:rPr>
          <w:sz w:val="20"/>
          <w:szCs w:val="20"/>
          <w:u w:color="FF0000"/>
          <w:lang w:eastAsia="zh-CN"/>
        </w:rPr>
        <w:t xml:space="preserve"> (Fig. </w:t>
      </w:r>
      <w:r w:rsidR="009C07A7" w:rsidRPr="0093514C">
        <w:rPr>
          <w:sz w:val="20"/>
          <w:szCs w:val="20"/>
          <w:u w:color="FF0000"/>
          <w:lang w:eastAsia="zh-CN"/>
        </w:rPr>
        <w:t>5b</w:t>
      </w:r>
      <w:r w:rsidR="006776C8" w:rsidRPr="0093514C">
        <w:rPr>
          <w:sz w:val="20"/>
          <w:szCs w:val="20"/>
          <w:u w:color="FF0000"/>
          <w:lang w:eastAsia="zh-CN"/>
        </w:rPr>
        <w:t>)</w:t>
      </w:r>
      <w:r w:rsidR="006776C8" w:rsidRPr="001F3A13">
        <w:rPr>
          <w:sz w:val="20"/>
          <w:szCs w:val="20"/>
          <w:u w:color="FF0000"/>
          <w:lang w:eastAsia="zh-CN"/>
        </w:rPr>
        <w:t>.</w:t>
      </w:r>
      <w:r w:rsidR="0055510B" w:rsidRPr="001F3A13">
        <w:rPr>
          <w:sz w:val="20"/>
          <w:szCs w:val="20"/>
          <w:u w:color="FF0000"/>
          <w:lang w:eastAsia="zh-CN"/>
        </w:rPr>
        <w:t xml:space="preserve"> </w:t>
      </w:r>
    </w:p>
    <w:p w14:paraId="562A8943" w14:textId="5454F8E2" w:rsidR="00D30B23" w:rsidRPr="0093514C" w:rsidRDefault="005D37C8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  <w:r w:rsidRPr="0093514C">
        <w:rPr>
          <w:sz w:val="20"/>
          <w:szCs w:val="20"/>
          <w:u w:color="FF0000"/>
          <w:lang w:eastAsia="zh-CN"/>
        </w:rPr>
        <w:t xml:space="preserve">The vertical structure of semidiurnal currents is shown at four time periods associated with strong semidiurnal TBS (Fig. </w:t>
      </w:r>
      <w:r w:rsidR="005B0D73" w:rsidRPr="0093514C">
        <w:rPr>
          <w:sz w:val="20"/>
          <w:szCs w:val="20"/>
          <w:u w:color="FF0000"/>
          <w:lang w:eastAsia="zh-CN"/>
        </w:rPr>
        <w:t>7</w:t>
      </w:r>
      <w:r w:rsidRPr="0093514C">
        <w:rPr>
          <w:sz w:val="20"/>
          <w:szCs w:val="20"/>
          <w:u w:color="FF0000"/>
          <w:lang w:eastAsia="zh-CN"/>
        </w:rPr>
        <w:t>). On day 26</w:t>
      </w:r>
      <w:r w:rsidR="002D7F6A" w:rsidRPr="0093514C">
        <w:rPr>
          <w:sz w:val="20"/>
          <w:szCs w:val="20"/>
          <w:u w:color="FF0000"/>
          <w:lang w:eastAsia="zh-CN"/>
        </w:rPr>
        <w:t>2</w:t>
      </w:r>
      <w:r w:rsidR="00E23DC5" w:rsidRPr="0093514C">
        <w:rPr>
          <w:sz w:val="20"/>
          <w:szCs w:val="20"/>
          <w:u w:color="FF0000"/>
          <w:lang w:eastAsia="zh-CN"/>
        </w:rPr>
        <w:t xml:space="preserve"> (row a</w:t>
      </w:r>
      <w:r w:rsidR="004043CC" w:rsidRPr="0093514C">
        <w:rPr>
          <w:sz w:val="20"/>
          <w:szCs w:val="20"/>
          <w:u w:color="FF0000"/>
          <w:lang w:eastAsia="zh-CN"/>
        </w:rPr>
        <w:t xml:space="preserve"> of Fig. 7</w:t>
      </w:r>
      <w:r w:rsidR="00E23DC5" w:rsidRPr="001F3A13">
        <w:rPr>
          <w:sz w:val="20"/>
          <w:szCs w:val="20"/>
          <w:u w:color="FF0000"/>
          <w:lang w:eastAsia="zh-CN"/>
        </w:rPr>
        <w:t>)</w:t>
      </w:r>
      <w:r w:rsidRPr="001F3A13">
        <w:rPr>
          <w:sz w:val="20"/>
          <w:szCs w:val="20"/>
          <w:u w:color="FF0000"/>
          <w:lang w:eastAsia="zh-CN"/>
        </w:rPr>
        <w:t xml:space="preserve">, </w:t>
      </w:r>
      <w:r w:rsidR="009B025C" w:rsidRPr="001F3A13">
        <w:rPr>
          <w:sz w:val="20"/>
          <w:szCs w:val="20"/>
          <w:u w:color="FF0000"/>
          <w:lang w:eastAsia="zh-CN"/>
        </w:rPr>
        <w:t>the current below</w:t>
      </w:r>
      <w:r w:rsidR="006757CB" w:rsidRPr="001F3A13">
        <w:rPr>
          <w:sz w:val="20"/>
          <w:szCs w:val="20"/>
          <w:u w:color="FF0000"/>
          <w:lang w:eastAsia="zh-CN"/>
        </w:rPr>
        <w:t xml:space="preserve"> </w:t>
      </w:r>
      <w:r w:rsidR="006757CB" w:rsidRPr="0093514C">
        <w:rPr>
          <w:sz w:val="20"/>
          <w:szCs w:val="20"/>
          <w:u w:color="FF0000"/>
          <w:lang w:eastAsia="zh-CN"/>
        </w:rPr>
        <w:t>the</w:t>
      </w:r>
      <w:r w:rsidR="009B025C" w:rsidRPr="001F3A13">
        <w:rPr>
          <w:sz w:val="20"/>
          <w:szCs w:val="20"/>
          <w:u w:color="FF0000"/>
          <w:lang w:eastAsia="zh-CN"/>
        </w:rPr>
        <w:t xml:space="preserve"> thermocline </w:t>
      </w:r>
      <w:r w:rsidR="002D7F6A" w:rsidRPr="001F3A13">
        <w:rPr>
          <w:sz w:val="20"/>
          <w:szCs w:val="20"/>
          <w:u w:color="FF0000"/>
          <w:lang w:eastAsia="zh-CN"/>
        </w:rPr>
        <w:t>is</w:t>
      </w:r>
      <w:r w:rsidR="009B025C" w:rsidRPr="001F3A13">
        <w:rPr>
          <w:sz w:val="20"/>
          <w:szCs w:val="20"/>
          <w:u w:color="FF0000"/>
          <w:lang w:eastAsia="zh-CN"/>
        </w:rPr>
        <w:t xml:space="preserve"> slightly greater than that above</w:t>
      </w:r>
      <w:r w:rsidR="0071014E" w:rsidRPr="001F3A13">
        <w:rPr>
          <w:sz w:val="20"/>
          <w:szCs w:val="20"/>
          <w:u w:color="FF0000"/>
          <w:lang w:eastAsia="zh-CN"/>
        </w:rPr>
        <w:t xml:space="preserve"> </w:t>
      </w:r>
      <w:r w:rsidR="0071014E" w:rsidRPr="0093514C">
        <w:rPr>
          <w:sz w:val="20"/>
          <w:szCs w:val="20"/>
          <w:u w:color="FF0000"/>
          <w:lang w:eastAsia="zh-CN"/>
        </w:rPr>
        <w:t>the</w:t>
      </w:r>
      <w:r w:rsidR="009B025C" w:rsidRPr="001F3A13">
        <w:rPr>
          <w:sz w:val="20"/>
          <w:szCs w:val="20"/>
          <w:u w:color="FF0000"/>
          <w:lang w:eastAsia="zh-CN"/>
        </w:rPr>
        <w:t xml:space="preserve"> thermocline. The </w:t>
      </w:r>
      <w:r w:rsidR="00C84CB7" w:rsidRPr="001F3A13">
        <w:rPr>
          <w:sz w:val="20"/>
          <w:szCs w:val="20"/>
          <w:u w:color="FF0000"/>
          <w:lang w:eastAsia="zh-CN"/>
        </w:rPr>
        <w:t>semidiurnal</w:t>
      </w:r>
      <w:r w:rsidR="00C84CB7" w:rsidRPr="000A51F0">
        <w:rPr>
          <w:sz w:val="20"/>
          <w:szCs w:val="20"/>
          <w:u w:color="FF0000"/>
          <w:lang w:eastAsia="zh-CN"/>
        </w:rPr>
        <w:t xml:space="preserve"> </w:t>
      </w:r>
      <w:r w:rsidR="009B025C" w:rsidRPr="000A51F0">
        <w:rPr>
          <w:sz w:val="20"/>
          <w:szCs w:val="20"/>
          <w:u w:color="FF0000"/>
          <w:lang w:eastAsia="zh-CN"/>
        </w:rPr>
        <w:t xml:space="preserve">TBS </w:t>
      </w:r>
      <w:r w:rsidR="002D7F6A" w:rsidRPr="000A51F0">
        <w:rPr>
          <w:sz w:val="20"/>
          <w:szCs w:val="20"/>
          <w:u w:color="FF0000"/>
          <w:lang w:eastAsia="zh-CN"/>
        </w:rPr>
        <w:t>is</w:t>
      </w:r>
      <w:r w:rsidR="009B025C" w:rsidRPr="000A51F0">
        <w:rPr>
          <w:sz w:val="20"/>
          <w:szCs w:val="20"/>
          <w:u w:color="FF0000"/>
          <w:lang w:eastAsia="zh-CN"/>
        </w:rPr>
        <w:t xml:space="preserve"> </w:t>
      </w:r>
      <w:r w:rsidR="00E23DC5" w:rsidRPr="000A51F0">
        <w:rPr>
          <w:sz w:val="20"/>
          <w:szCs w:val="20"/>
          <w:u w:color="FF0000"/>
          <w:lang w:eastAsia="zh-CN"/>
        </w:rPr>
        <w:t xml:space="preserve">primarily the result of the phase </w:t>
      </w:r>
      <w:r w:rsidR="009B025C" w:rsidRPr="000A51F0">
        <w:rPr>
          <w:sz w:val="20"/>
          <w:szCs w:val="20"/>
          <w:u w:color="FF0000"/>
          <w:lang w:eastAsia="zh-CN"/>
        </w:rPr>
        <w:t xml:space="preserve">difference </w:t>
      </w:r>
      <w:r w:rsidR="00E23DC5" w:rsidRPr="000A51F0">
        <w:rPr>
          <w:sz w:val="20"/>
          <w:szCs w:val="20"/>
          <w:u w:color="FF0000"/>
          <w:lang w:eastAsia="zh-CN"/>
        </w:rPr>
        <w:t xml:space="preserve">in the currents </w:t>
      </w:r>
      <w:r w:rsidR="009B025C" w:rsidRPr="000A51F0">
        <w:rPr>
          <w:sz w:val="20"/>
          <w:szCs w:val="20"/>
          <w:u w:color="FF0000"/>
          <w:lang w:eastAsia="zh-CN"/>
        </w:rPr>
        <w:t xml:space="preserve">(~30 degree) </w:t>
      </w:r>
      <w:r w:rsidR="00E23DC5" w:rsidRPr="000A51F0">
        <w:rPr>
          <w:sz w:val="20"/>
          <w:szCs w:val="20"/>
          <w:u w:color="FF0000"/>
          <w:lang w:eastAsia="zh-CN"/>
        </w:rPr>
        <w:t>across the thermocline</w:t>
      </w:r>
      <w:r w:rsidR="009B025C" w:rsidRPr="000A51F0">
        <w:rPr>
          <w:sz w:val="20"/>
          <w:szCs w:val="20"/>
          <w:u w:color="FF0000"/>
          <w:lang w:eastAsia="zh-CN"/>
        </w:rPr>
        <w:t>. On day 27</w:t>
      </w:r>
      <w:r w:rsidR="002D7F6A" w:rsidRPr="000A51F0">
        <w:rPr>
          <w:sz w:val="20"/>
          <w:szCs w:val="20"/>
          <w:u w:color="FF0000"/>
          <w:lang w:eastAsia="zh-CN"/>
        </w:rPr>
        <w:t>0</w:t>
      </w:r>
      <w:r w:rsidR="00A66941" w:rsidRPr="000A51F0">
        <w:rPr>
          <w:sz w:val="20"/>
          <w:szCs w:val="20"/>
          <w:u w:color="FF0000"/>
          <w:lang w:eastAsia="zh-CN"/>
        </w:rPr>
        <w:t xml:space="preserve"> (row b)</w:t>
      </w:r>
      <w:r w:rsidR="009B025C" w:rsidRPr="000A51F0">
        <w:rPr>
          <w:sz w:val="20"/>
          <w:szCs w:val="20"/>
          <w:u w:color="FF0000"/>
          <w:lang w:eastAsia="zh-CN"/>
        </w:rPr>
        <w:t xml:space="preserve">, the currents </w:t>
      </w:r>
      <w:r w:rsidR="000F6E1B" w:rsidRPr="000A51F0">
        <w:rPr>
          <w:rFonts w:hint="eastAsia"/>
          <w:sz w:val="20"/>
          <w:szCs w:val="20"/>
          <w:u w:color="FF0000"/>
          <w:lang w:eastAsia="zh-CN"/>
        </w:rPr>
        <w:t xml:space="preserve">at different depths </w:t>
      </w:r>
      <w:r w:rsidR="004D3172">
        <w:rPr>
          <w:sz w:val="20"/>
          <w:szCs w:val="20"/>
          <w:u w:color="FF0000"/>
          <w:lang w:eastAsia="zh-CN"/>
        </w:rPr>
        <w:t>exhibit</w:t>
      </w:r>
      <w:r w:rsidR="00A66941" w:rsidRPr="000A51F0">
        <w:rPr>
          <w:sz w:val="20"/>
          <w:szCs w:val="20"/>
          <w:u w:color="FF0000"/>
          <w:lang w:eastAsia="zh-CN"/>
        </w:rPr>
        <w:t xml:space="preserve"> little </w:t>
      </w:r>
      <w:r w:rsidR="004D3172">
        <w:rPr>
          <w:sz w:val="20"/>
          <w:szCs w:val="20"/>
          <w:u w:color="FF0000"/>
          <w:lang w:eastAsia="zh-CN"/>
        </w:rPr>
        <w:t>variation in magnitude</w:t>
      </w:r>
      <w:r w:rsidR="00A66941" w:rsidRPr="000A51F0">
        <w:rPr>
          <w:sz w:val="20"/>
          <w:szCs w:val="20"/>
          <w:u w:color="FF0000"/>
          <w:lang w:eastAsia="zh-CN"/>
        </w:rPr>
        <w:t>. Again</w:t>
      </w:r>
      <w:r w:rsidR="009B025C" w:rsidRPr="000A51F0">
        <w:rPr>
          <w:sz w:val="20"/>
          <w:szCs w:val="20"/>
          <w:u w:color="FF0000"/>
          <w:lang w:eastAsia="zh-CN"/>
        </w:rPr>
        <w:t xml:space="preserve"> </w:t>
      </w:r>
      <w:r w:rsidR="00A66941" w:rsidRPr="000A51F0">
        <w:rPr>
          <w:sz w:val="20"/>
          <w:szCs w:val="20"/>
          <w:u w:color="FF0000"/>
          <w:lang w:eastAsia="zh-CN"/>
        </w:rPr>
        <w:t>the</w:t>
      </w:r>
      <w:r w:rsidR="00C84CB7" w:rsidRPr="000A51F0">
        <w:rPr>
          <w:sz w:val="20"/>
          <w:szCs w:val="20"/>
          <w:u w:color="FF0000"/>
          <w:lang w:eastAsia="zh-CN"/>
        </w:rPr>
        <w:t xml:space="preserve"> </w:t>
      </w:r>
      <w:r w:rsidR="009B025C" w:rsidRPr="000A51F0">
        <w:rPr>
          <w:sz w:val="20"/>
          <w:szCs w:val="20"/>
          <w:u w:color="FF0000"/>
          <w:lang w:eastAsia="zh-CN"/>
        </w:rPr>
        <w:t xml:space="preserve">TBS </w:t>
      </w:r>
      <w:r w:rsidR="002D7F6A" w:rsidRPr="000A51F0">
        <w:rPr>
          <w:sz w:val="20"/>
          <w:szCs w:val="20"/>
          <w:u w:color="FF0000"/>
          <w:lang w:eastAsia="zh-CN"/>
        </w:rPr>
        <w:t>is</w:t>
      </w:r>
      <w:r w:rsidR="009B025C" w:rsidRPr="000A51F0">
        <w:rPr>
          <w:sz w:val="20"/>
          <w:szCs w:val="20"/>
          <w:u w:color="FF0000"/>
          <w:lang w:eastAsia="zh-CN"/>
        </w:rPr>
        <w:t xml:space="preserve"> mainly </w:t>
      </w:r>
      <w:r w:rsidR="002D7F6A" w:rsidRPr="000A51F0">
        <w:rPr>
          <w:sz w:val="20"/>
          <w:szCs w:val="20"/>
          <w:u w:color="FF0000"/>
          <w:lang w:eastAsia="zh-CN"/>
        </w:rPr>
        <w:t xml:space="preserve">induced </w:t>
      </w:r>
      <w:r w:rsidR="002D7F6A" w:rsidRPr="000A51F0">
        <w:rPr>
          <w:sz w:val="20"/>
          <w:szCs w:val="20"/>
          <w:u w:color="FF0000"/>
          <w:lang w:eastAsia="zh-CN"/>
        </w:rPr>
        <w:lastRenderedPageBreak/>
        <w:t>by</w:t>
      </w:r>
      <w:r w:rsidR="009B025C" w:rsidRPr="000A51F0">
        <w:rPr>
          <w:sz w:val="20"/>
          <w:szCs w:val="20"/>
          <w:u w:color="FF0000"/>
          <w:lang w:eastAsia="zh-CN"/>
        </w:rPr>
        <w:t xml:space="preserve"> the </w:t>
      </w:r>
      <w:r w:rsidR="00A66941" w:rsidRPr="000A51F0">
        <w:rPr>
          <w:sz w:val="20"/>
          <w:szCs w:val="20"/>
          <w:u w:color="FF0000"/>
          <w:lang w:eastAsia="zh-CN"/>
        </w:rPr>
        <w:t xml:space="preserve">phase </w:t>
      </w:r>
      <w:r w:rsidR="009B025C" w:rsidRPr="000A51F0">
        <w:rPr>
          <w:sz w:val="20"/>
          <w:szCs w:val="20"/>
          <w:u w:color="FF0000"/>
          <w:lang w:eastAsia="zh-CN"/>
        </w:rPr>
        <w:t>difference</w:t>
      </w:r>
      <w:r w:rsidR="004800B9" w:rsidRPr="000A51F0">
        <w:rPr>
          <w:sz w:val="20"/>
          <w:szCs w:val="20"/>
          <w:u w:color="FF0000"/>
          <w:lang w:eastAsia="zh-CN"/>
        </w:rPr>
        <w:t xml:space="preserve"> (~</w:t>
      </w:r>
      <w:r w:rsidR="00D9681A" w:rsidRPr="000A51F0">
        <w:rPr>
          <w:sz w:val="20"/>
          <w:szCs w:val="20"/>
          <w:u w:color="FF0000"/>
          <w:lang w:eastAsia="zh-CN"/>
        </w:rPr>
        <w:t>4</w:t>
      </w:r>
      <w:r w:rsidR="004800B9" w:rsidRPr="000A51F0">
        <w:rPr>
          <w:sz w:val="20"/>
          <w:szCs w:val="20"/>
          <w:u w:color="FF0000"/>
          <w:lang w:eastAsia="zh-CN"/>
        </w:rPr>
        <w:t>0 degree)</w:t>
      </w:r>
      <w:r w:rsidR="00A66941" w:rsidRPr="000A51F0">
        <w:rPr>
          <w:sz w:val="20"/>
          <w:szCs w:val="20"/>
          <w:u w:color="FF0000"/>
          <w:lang w:eastAsia="zh-CN"/>
        </w:rPr>
        <w:t xml:space="preserve"> across the thermocline</w:t>
      </w:r>
      <w:r w:rsidR="009B025C" w:rsidRPr="000A51F0">
        <w:rPr>
          <w:sz w:val="20"/>
          <w:szCs w:val="20"/>
          <w:u w:color="FF0000"/>
          <w:lang w:eastAsia="zh-CN"/>
        </w:rPr>
        <w:t>. On day 29</w:t>
      </w:r>
      <w:r w:rsidR="002D7F6A" w:rsidRPr="000A51F0">
        <w:rPr>
          <w:sz w:val="20"/>
          <w:szCs w:val="20"/>
          <w:u w:color="FF0000"/>
          <w:lang w:eastAsia="zh-CN"/>
        </w:rPr>
        <w:t>0</w:t>
      </w:r>
      <w:r w:rsidR="003A7A5A" w:rsidRPr="000A51F0">
        <w:rPr>
          <w:sz w:val="20"/>
          <w:szCs w:val="20"/>
          <w:u w:color="FF0000"/>
          <w:lang w:eastAsia="zh-CN"/>
        </w:rPr>
        <w:t xml:space="preserve"> (row c)</w:t>
      </w:r>
      <w:r w:rsidR="009B025C" w:rsidRPr="000A51F0">
        <w:rPr>
          <w:sz w:val="20"/>
          <w:szCs w:val="20"/>
          <w:u w:color="FF0000"/>
          <w:lang w:eastAsia="zh-CN"/>
        </w:rPr>
        <w:t xml:space="preserve">, </w:t>
      </w:r>
      <w:r w:rsidR="004800B9" w:rsidRPr="000A51F0">
        <w:rPr>
          <w:sz w:val="20"/>
          <w:szCs w:val="20"/>
          <w:u w:color="FF0000"/>
          <w:lang w:eastAsia="zh-CN"/>
        </w:rPr>
        <w:t xml:space="preserve">the </w:t>
      </w:r>
      <w:r w:rsidR="003A7A5A" w:rsidRPr="000A51F0">
        <w:rPr>
          <w:sz w:val="20"/>
          <w:szCs w:val="20"/>
          <w:u w:color="FF0000"/>
          <w:lang w:eastAsia="zh-CN"/>
        </w:rPr>
        <w:t xml:space="preserve">phase </w:t>
      </w:r>
      <w:r w:rsidR="004800B9" w:rsidRPr="000A51F0">
        <w:rPr>
          <w:sz w:val="20"/>
          <w:szCs w:val="20"/>
          <w:u w:color="FF0000"/>
          <w:lang w:eastAsia="zh-CN"/>
        </w:rPr>
        <w:t xml:space="preserve">difference </w:t>
      </w:r>
      <w:r w:rsidR="002D7F6A" w:rsidRPr="000A51F0">
        <w:rPr>
          <w:sz w:val="20"/>
          <w:szCs w:val="20"/>
          <w:u w:color="FF0000"/>
          <w:lang w:eastAsia="zh-CN"/>
        </w:rPr>
        <w:t>is reduced</w:t>
      </w:r>
      <w:r w:rsidR="004800B9" w:rsidRPr="000A51F0">
        <w:rPr>
          <w:sz w:val="20"/>
          <w:szCs w:val="20"/>
          <w:u w:color="FF0000"/>
          <w:lang w:eastAsia="zh-CN"/>
        </w:rPr>
        <w:t>.</w:t>
      </w:r>
      <w:r w:rsidR="002D7F6A" w:rsidRPr="000A51F0">
        <w:rPr>
          <w:sz w:val="20"/>
          <w:szCs w:val="20"/>
          <w:u w:color="FF0000"/>
          <w:lang w:eastAsia="zh-CN"/>
        </w:rPr>
        <w:t xml:space="preserve"> The magnitudes of current</w:t>
      </w:r>
      <w:r w:rsidR="004800B9" w:rsidRPr="000A51F0">
        <w:rPr>
          <w:sz w:val="20"/>
          <w:szCs w:val="20"/>
          <w:u w:color="FF0000"/>
          <w:lang w:eastAsia="zh-CN"/>
        </w:rPr>
        <w:t xml:space="preserve"> above </w:t>
      </w:r>
      <w:r w:rsidR="003A7A5A" w:rsidRPr="000A51F0">
        <w:rPr>
          <w:sz w:val="20"/>
          <w:szCs w:val="20"/>
          <w:u w:color="FF0000"/>
          <w:lang w:eastAsia="zh-CN"/>
        </w:rPr>
        <w:t xml:space="preserve">the </w:t>
      </w:r>
      <w:r w:rsidR="004800B9" w:rsidRPr="000A51F0">
        <w:rPr>
          <w:sz w:val="20"/>
          <w:szCs w:val="20"/>
          <w:u w:color="FF0000"/>
          <w:lang w:eastAsia="zh-CN"/>
        </w:rPr>
        <w:t xml:space="preserve">thermocline </w:t>
      </w:r>
      <w:r w:rsidR="002D7F6A" w:rsidRPr="000A51F0">
        <w:rPr>
          <w:sz w:val="20"/>
          <w:szCs w:val="20"/>
          <w:u w:color="FF0000"/>
          <w:lang w:eastAsia="zh-CN"/>
        </w:rPr>
        <w:t>are</w:t>
      </w:r>
      <w:r w:rsidR="004800B9" w:rsidRPr="000A51F0">
        <w:rPr>
          <w:sz w:val="20"/>
          <w:szCs w:val="20"/>
          <w:u w:color="FF0000"/>
          <w:lang w:eastAsia="zh-CN"/>
        </w:rPr>
        <w:t xml:space="preserve"> </w:t>
      </w:r>
      <w:r w:rsidR="002D7F6A" w:rsidRPr="000A51F0">
        <w:rPr>
          <w:sz w:val="20"/>
          <w:szCs w:val="20"/>
          <w:u w:color="FF0000"/>
          <w:lang w:eastAsia="zh-CN"/>
        </w:rPr>
        <w:t>clearly</w:t>
      </w:r>
      <w:r w:rsidR="004800B9" w:rsidRPr="000A51F0">
        <w:rPr>
          <w:sz w:val="20"/>
          <w:szCs w:val="20"/>
          <w:u w:color="FF0000"/>
          <w:lang w:eastAsia="zh-CN"/>
        </w:rPr>
        <w:t xml:space="preserve"> larger than those below </w:t>
      </w:r>
      <w:r w:rsidR="003A7A5A" w:rsidRPr="000A51F0">
        <w:rPr>
          <w:sz w:val="20"/>
          <w:szCs w:val="20"/>
          <w:u w:color="FF0000"/>
          <w:lang w:eastAsia="zh-CN"/>
        </w:rPr>
        <w:t xml:space="preserve">the </w:t>
      </w:r>
      <w:r w:rsidR="004800B9" w:rsidRPr="000A51F0">
        <w:rPr>
          <w:sz w:val="20"/>
          <w:szCs w:val="20"/>
          <w:u w:color="FF0000"/>
          <w:lang w:eastAsia="zh-CN"/>
        </w:rPr>
        <w:t xml:space="preserve">thermocline. Thus the </w:t>
      </w:r>
      <w:r w:rsidR="00C84CB7" w:rsidRPr="000A51F0">
        <w:rPr>
          <w:sz w:val="20"/>
          <w:szCs w:val="20"/>
          <w:u w:color="FF0000"/>
          <w:lang w:eastAsia="zh-CN"/>
        </w:rPr>
        <w:t xml:space="preserve">semidiurnal </w:t>
      </w:r>
      <w:r w:rsidR="004800B9" w:rsidRPr="000A51F0">
        <w:rPr>
          <w:sz w:val="20"/>
          <w:szCs w:val="20"/>
          <w:u w:color="FF0000"/>
          <w:lang w:eastAsia="zh-CN"/>
        </w:rPr>
        <w:t xml:space="preserve">TBS </w:t>
      </w:r>
      <w:r w:rsidR="002D7F6A" w:rsidRPr="000A51F0">
        <w:rPr>
          <w:sz w:val="20"/>
          <w:szCs w:val="20"/>
          <w:u w:color="FF0000"/>
          <w:lang w:eastAsia="zh-CN"/>
        </w:rPr>
        <w:t>is</w:t>
      </w:r>
      <w:r w:rsidR="004800B9" w:rsidRPr="000A51F0">
        <w:rPr>
          <w:sz w:val="20"/>
          <w:szCs w:val="20"/>
          <w:u w:color="FF0000"/>
          <w:lang w:eastAsia="zh-CN"/>
        </w:rPr>
        <w:t xml:space="preserve"> mainly induced by the magnitude difference </w:t>
      </w:r>
      <w:r w:rsidR="00C84CB7" w:rsidRPr="000A51F0">
        <w:rPr>
          <w:sz w:val="20"/>
          <w:szCs w:val="20"/>
          <w:u w:color="FF0000"/>
          <w:lang w:eastAsia="zh-CN"/>
        </w:rPr>
        <w:t>(~5 cm/s)</w:t>
      </w:r>
      <w:r w:rsidR="003A7A5A" w:rsidRPr="000A51F0">
        <w:rPr>
          <w:sz w:val="20"/>
          <w:szCs w:val="20"/>
          <w:u w:color="FF0000"/>
          <w:lang w:eastAsia="zh-CN"/>
        </w:rPr>
        <w:t xml:space="preserve"> during this day</w:t>
      </w:r>
      <w:r w:rsidR="004800B9" w:rsidRPr="000A51F0">
        <w:rPr>
          <w:sz w:val="20"/>
          <w:szCs w:val="20"/>
          <w:u w:color="FF0000"/>
          <w:lang w:eastAsia="zh-CN"/>
        </w:rPr>
        <w:t>. On day 29</w:t>
      </w:r>
      <w:r w:rsidR="002D7F6A" w:rsidRPr="000A51F0">
        <w:rPr>
          <w:sz w:val="20"/>
          <w:szCs w:val="20"/>
          <w:u w:color="FF0000"/>
          <w:lang w:eastAsia="zh-CN"/>
        </w:rPr>
        <w:t>5</w:t>
      </w:r>
      <w:r w:rsidR="004800B9" w:rsidRPr="000A51F0">
        <w:rPr>
          <w:sz w:val="20"/>
          <w:szCs w:val="20"/>
          <w:u w:color="FF0000"/>
          <w:lang w:eastAsia="zh-CN"/>
        </w:rPr>
        <w:t xml:space="preserve">, the </w:t>
      </w:r>
      <w:r w:rsidR="003A7A5A" w:rsidRPr="000A51F0">
        <w:rPr>
          <w:sz w:val="20"/>
          <w:szCs w:val="20"/>
          <w:u w:color="FF0000"/>
          <w:lang w:eastAsia="zh-CN"/>
        </w:rPr>
        <w:t xml:space="preserve">phase </w:t>
      </w:r>
      <w:r w:rsidR="004800B9" w:rsidRPr="000A51F0">
        <w:rPr>
          <w:sz w:val="20"/>
          <w:szCs w:val="20"/>
          <w:u w:color="FF0000"/>
          <w:lang w:eastAsia="zh-CN"/>
        </w:rPr>
        <w:t xml:space="preserve">difference </w:t>
      </w:r>
      <w:r w:rsidR="002D7F6A" w:rsidRPr="000A51F0">
        <w:rPr>
          <w:sz w:val="20"/>
          <w:szCs w:val="20"/>
          <w:u w:color="FF0000"/>
          <w:lang w:eastAsia="zh-CN"/>
        </w:rPr>
        <w:t>is almost absent</w:t>
      </w:r>
      <w:r w:rsidR="004800B9" w:rsidRPr="000A51F0">
        <w:rPr>
          <w:sz w:val="20"/>
          <w:szCs w:val="20"/>
          <w:u w:color="FF0000"/>
          <w:lang w:eastAsia="zh-CN"/>
        </w:rPr>
        <w:t xml:space="preserve">. </w:t>
      </w:r>
      <w:r w:rsidR="002D7F6A" w:rsidRPr="000A51F0">
        <w:rPr>
          <w:sz w:val="20"/>
          <w:szCs w:val="20"/>
          <w:u w:color="FF0000"/>
          <w:lang w:eastAsia="zh-CN"/>
        </w:rPr>
        <w:t xml:space="preserve">But </w:t>
      </w:r>
      <w:r w:rsidR="004800B9" w:rsidRPr="000A51F0">
        <w:rPr>
          <w:sz w:val="20"/>
          <w:szCs w:val="20"/>
          <w:u w:color="FF0000"/>
          <w:lang w:eastAsia="zh-CN"/>
        </w:rPr>
        <w:t xml:space="preserve">the current magnitudes </w:t>
      </w:r>
      <w:r w:rsidR="00C84CB7" w:rsidRPr="000A51F0">
        <w:rPr>
          <w:sz w:val="20"/>
          <w:szCs w:val="20"/>
          <w:u w:color="FF0000"/>
          <w:lang w:eastAsia="zh-CN"/>
        </w:rPr>
        <w:t xml:space="preserve">below </w:t>
      </w:r>
      <w:r w:rsidR="003A7A5A" w:rsidRPr="000A51F0">
        <w:rPr>
          <w:sz w:val="20"/>
          <w:szCs w:val="20"/>
          <w:u w:color="FF0000"/>
          <w:lang w:eastAsia="zh-CN"/>
        </w:rPr>
        <w:t xml:space="preserve">the </w:t>
      </w:r>
      <w:r w:rsidR="00C84CB7" w:rsidRPr="000A51F0">
        <w:rPr>
          <w:sz w:val="20"/>
          <w:szCs w:val="20"/>
          <w:u w:color="FF0000"/>
          <w:lang w:eastAsia="zh-CN"/>
        </w:rPr>
        <w:t xml:space="preserve">thermocline </w:t>
      </w:r>
      <w:r w:rsidR="002D7F6A" w:rsidRPr="000A51F0">
        <w:rPr>
          <w:sz w:val="20"/>
          <w:szCs w:val="20"/>
          <w:u w:color="FF0000"/>
          <w:lang w:eastAsia="zh-CN"/>
        </w:rPr>
        <w:t>are</w:t>
      </w:r>
      <w:r w:rsidR="00C84CB7" w:rsidRPr="000A51F0">
        <w:rPr>
          <w:sz w:val="20"/>
          <w:szCs w:val="20"/>
          <w:u w:color="FF0000"/>
          <w:lang w:eastAsia="zh-CN"/>
        </w:rPr>
        <w:t xml:space="preserve"> much greater (~5 cm/s) than those above </w:t>
      </w:r>
      <w:r w:rsidR="003A7A5A" w:rsidRPr="000A51F0">
        <w:rPr>
          <w:sz w:val="20"/>
          <w:szCs w:val="20"/>
          <w:u w:color="FF0000"/>
          <w:lang w:eastAsia="zh-CN"/>
        </w:rPr>
        <w:t xml:space="preserve">the </w:t>
      </w:r>
      <w:r w:rsidR="00C84CB7" w:rsidRPr="000A51F0">
        <w:rPr>
          <w:sz w:val="20"/>
          <w:szCs w:val="20"/>
          <w:u w:color="FF0000"/>
          <w:lang w:eastAsia="zh-CN"/>
        </w:rPr>
        <w:t xml:space="preserve">thermocline, leading to </w:t>
      </w:r>
      <w:r w:rsidR="003A7A5A" w:rsidRPr="000A51F0">
        <w:rPr>
          <w:sz w:val="20"/>
          <w:szCs w:val="20"/>
          <w:u w:color="FF0000"/>
          <w:lang w:eastAsia="zh-CN"/>
        </w:rPr>
        <w:t xml:space="preserve">significant </w:t>
      </w:r>
      <w:r w:rsidR="00C84CB7" w:rsidRPr="000A51F0">
        <w:rPr>
          <w:sz w:val="20"/>
          <w:szCs w:val="20"/>
          <w:u w:color="FF0000"/>
          <w:lang w:eastAsia="zh-CN"/>
        </w:rPr>
        <w:t xml:space="preserve">semidiurnal TBS. </w:t>
      </w:r>
      <w:r w:rsidR="00105B38" w:rsidRPr="000A51F0">
        <w:rPr>
          <w:sz w:val="20"/>
          <w:szCs w:val="20"/>
          <w:u w:color="FF0000"/>
          <w:lang w:eastAsia="zh-CN"/>
        </w:rPr>
        <w:t xml:space="preserve">These four different </w:t>
      </w:r>
      <w:r w:rsidR="00683401" w:rsidRPr="000A51F0">
        <w:rPr>
          <w:sz w:val="20"/>
          <w:szCs w:val="20"/>
          <w:u w:color="FF0000"/>
          <w:lang w:eastAsia="zh-CN"/>
        </w:rPr>
        <w:t>vertical structure</w:t>
      </w:r>
      <w:r w:rsidR="003A7A5A" w:rsidRPr="000A51F0">
        <w:rPr>
          <w:sz w:val="20"/>
          <w:szCs w:val="20"/>
          <w:u w:color="FF0000"/>
          <w:lang w:eastAsia="zh-CN"/>
        </w:rPr>
        <w:t xml:space="preserve"> patterns all result </w:t>
      </w:r>
      <w:r w:rsidR="003A7A5A" w:rsidRPr="001F3A13">
        <w:rPr>
          <w:sz w:val="20"/>
          <w:szCs w:val="20"/>
          <w:u w:color="FF0000"/>
          <w:lang w:eastAsia="zh-CN"/>
        </w:rPr>
        <w:t xml:space="preserve">in elevated semidiurnal TBS. </w:t>
      </w:r>
    </w:p>
    <w:p w14:paraId="48226E81" w14:textId="2E3EA52B" w:rsidR="006B333A" w:rsidRPr="0093514C" w:rsidRDefault="006B333A" w:rsidP="006B333A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  <w:r w:rsidRPr="0093514C">
        <w:rPr>
          <w:rFonts w:hint="eastAsia"/>
          <w:sz w:val="20"/>
          <w:szCs w:val="20"/>
          <w:u w:color="FF0000"/>
          <w:lang w:eastAsia="zh-CN"/>
        </w:rPr>
        <w:t xml:space="preserve">In shelf and coastal seas, the </w:t>
      </w:r>
      <w:r w:rsidR="006B54C1" w:rsidRPr="0093514C">
        <w:rPr>
          <w:sz w:val="20"/>
          <w:szCs w:val="20"/>
          <w:u w:color="FF0000"/>
          <w:lang w:eastAsia="zh-CN"/>
        </w:rPr>
        <w:t xml:space="preserve">thickness of boundary layer generated by the </w:t>
      </w:r>
      <w:r w:rsidRPr="0093514C">
        <w:rPr>
          <w:rFonts w:hint="eastAsia"/>
          <w:sz w:val="20"/>
          <w:szCs w:val="20"/>
          <w:u w:color="FF0000"/>
          <w:lang w:eastAsia="zh-CN"/>
        </w:rPr>
        <w:t xml:space="preserve">bottom friction </w:t>
      </w:r>
      <w:r w:rsidR="006B54C1" w:rsidRPr="0093514C">
        <w:rPr>
          <w:sz w:val="20"/>
          <w:szCs w:val="20"/>
          <w:u w:color="FF0000"/>
          <w:lang w:eastAsia="zh-CN"/>
        </w:rPr>
        <w:t>for</w:t>
      </w:r>
      <w:r w:rsidRPr="0093514C">
        <w:rPr>
          <w:sz w:val="20"/>
          <w:szCs w:val="20"/>
          <w:u w:color="FF0000"/>
          <w:lang w:eastAsia="zh-CN"/>
        </w:rPr>
        <w:t xml:space="preserve"> the clockwise and anti-clockwise components of tides</w:t>
      </w:r>
      <w:r w:rsidR="006B54C1" w:rsidRPr="0093514C">
        <w:rPr>
          <w:sz w:val="20"/>
          <w:szCs w:val="20"/>
          <w:u w:color="FF0000"/>
          <w:lang w:eastAsia="zh-CN"/>
        </w:rPr>
        <w:t xml:space="preserve"> </w:t>
      </w:r>
      <w:r w:rsidR="00276AC5" w:rsidRPr="0093514C">
        <w:rPr>
          <w:sz w:val="20"/>
          <w:szCs w:val="20"/>
          <w:u w:color="FF0000"/>
          <w:lang w:eastAsia="zh-CN"/>
        </w:rPr>
        <w:t>is</w:t>
      </w:r>
      <w:r w:rsidR="006B54C1" w:rsidRPr="0093514C">
        <w:rPr>
          <w:sz w:val="20"/>
          <w:szCs w:val="20"/>
          <w:u w:color="FF0000"/>
          <w:lang w:eastAsia="zh-CN"/>
        </w:rPr>
        <w:t xml:space="preserve"> different</w:t>
      </w:r>
      <w:r w:rsidRPr="0093514C">
        <w:rPr>
          <w:sz w:val="20"/>
          <w:szCs w:val="20"/>
          <w:u w:color="FF0000"/>
          <w:lang w:eastAsia="zh-CN"/>
        </w:rPr>
        <w:t>, leading to variation of tidal ellipses at different depths (</w:t>
      </w:r>
      <w:proofErr w:type="spellStart"/>
      <w:r w:rsidRPr="0093514C">
        <w:rPr>
          <w:sz w:val="20"/>
          <w:szCs w:val="20"/>
          <w:u w:color="FF0000"/>
          <w:lang w:eastAsia="zh-CN"/>
        </w:rPr>
        <w:t>Prandle</w:t>
      </w:r>
      <w:proofErr w:type="spellEnd"/>
      <w:r w:rsidRPr="0093514C">
        <w:rPr>
          <w:sz w:val="20"/>
          <w:szCs w:val="20"/>
          <w:u w:color="FF0000"/>
          <w:lang w:eastAsia="zh-CN"/>
        </w:rPr>
        <w:t xml:space="preserve"> 1982; </w:t>
      </w:r>
      <w:proofErr w:type="spellStart"/>
      <w:r w:rsidRPr="0093514C">
        <w:rPr>
          <w:sz w:val="20"/>
          <w:szCs w:val="20"/>
          <w:u w:color="FF0000"/>
          <w:lang w:eastAsia="zh-CN"/>
        </w:rPr>
        <w:t>Visser</w:t>
      </w:r>
      <w:proofErr w:type="spellEnd"/>
      <w:r w:rsidRPr="0093514C">
        <w:rPr>
          <w:sz w:val="20"/>
          <w:szCs w:val="20"/>
          <w:u w:color="FF0000"/>
          <w:lang w:eastAsia="zh-CN"/>
        </w:rPr>
        <w:t xml:space="preserve"> et al. 1994; </w:t>
      </w:r>
      <w:proofErr w:type="spellStart"/>
      <w:r w:rsidRPr="0093514C">
        <w:rPr>
          <w:sz w:val="20"/>
          <w:szCs w:val="20"/>
          <w:u w:color="FF0000"/>
          <w:lang w:eastAsia="zh-CN"/>
        </w:rPr>
        <w:t>Verspecht</w:t>
      </w:r>
      <w:proofErr w:type="spellEnd"/>
      <w:r w:rsidRPr="0093514C">
        <w:rPr>
          <w:sz w:val="20"/>
          <w:szCs w:val="20"/>
          <w:u w:color="FF0000"/>
          <w:lang w:eastAsia="zh-CN"/>
        </w:rPr>
        <w:t xml:space="preserve"> et al. 2010). In the shelf seas, the </w:t>
      </w:r>
      <w:r w:rsidR="006B54C1" w:rsidRPr="0093514C">
        <w:rPr>
          <w:sz w:val="20"/>
          <w:szCs w:val="20"/>
          <w:u w:color="FF0000"/>
          <w:lang w:eastAsia="zh-CN"/>
        </w:rPr>
        <w:t xml:space="preserve">influence of </w:t>
      </w:r>
      <w:r w:rsidRPr="0093514C">
        <w:rPr>
          <w:sz w:val="20"/>
          <w:szCs w:val="20"/>
          <w:u w:color="FF0000"/>
          <w:lang w:eastAsia="zh-CN"/>
        </w:rPr>
        <w:t xml:space="preserve">bottom boundary layer </w:t>
      </w:r>
      <w:r w:rsidR="006B54C1" w:rsidRPr="0093514C">
        <w:rPr>
          <w:sz w:val="20"/>
          <w:szCs w:val="20"/>
          <w:u w:color="FF0000"/>
          <w:lang w:eastAsia="zh-CN"/>
        </w:rPr>
        <w:t>could</w:t>
      </w:r>
      <w:r w:rsidRPr="0093514C">
        <w:rPr>
          <w:sz w:val="20"/>
          <w:szCs w:val="20"/>
          <w:u w:color="FF0000"/>
          <w:lang w:eastAsia="zh-CN"/>
        </w:rPr>
        <w:t xml:space="preserve"> not </w:t>
      </w:r>
      <w:r w:rsidR="006B54C1" w:rsidRPr="0093514C">
        <w:rPr>
          <w:sz w:val="20"/>
          <w:szCs w:val="20"/>
          <w:u w:color="FF0000"/>
          <w:lang w:eastAsia="zh-CN"/>
        </w:rPr>
        <w:t>cover the whole depth</w:t>
      </w:r>
      <w:r w:rsidRPr="0093514C">
        <w:rPr>
          <w:sz w:val="20"/>
          <w:szCs w:val="20"/>
          <w:u w:color="FF0000"/>
          <w:lang w:eastAsia="zh-CN"/>
        </w:rPr>
        <w:t xml:space="preserve">. The presence of </w:t>
      </w:r>
      <w:proofErr w:type="gramStart"/>
      <w:r w:rsidRPr="0093514C">
        <w:rPr>
          <w:sz w:val="20"/>
          <w:szCs w:val="20"/>
          <w:u w:color="FF0000"/>
          <w:lang w:eastAsia="zh-CN"/>
        </w:rPr>
        <w:t>stratification which reduces the viscosity across the thermocline</w:t>
      </w:r>
      <w:proofErr w:type="gramEnd"/>
      <w:r w:rsidRPr="0093514C">
        <w:rPr>
          <w:sz w:val="20"/>
          <w:szCs w:val="20"/>
          <w:u w:color="FF0000"/>
          <w:lang w:eastAsia="zh-CN"/>
        </w:rPr>
        <w:t xml:space="preserve"> could induce a slight phase shift (~30 degree) of tidal currents (Maas and van </w:t>
      </w:r>
      <w:proofErr w:type="spellStart"/>
      <w:r w:rsidRPr="0093514C">
        <w:rPr>
          <w:sz w:val="20"/>
          <w:szCs w:val="20"/>
          <w:u w:color="FF0000"/>
          <w:lang w:eastAsia="zh-CN"/>
        </w:rPr>
        <w:t>Haren</w:t>
      </w:r>
      <w:proofErr w:type="spellEnd"/>
      <w:r w:rsidRPr="0093514C">
        <w:rPr>
          <w:sz w:val="20"/>
          <w:szCs w:val="20"/>
          <w:u w:color="FF0000"/>
          <w:lang w:eastAsia="zh-CN"/>
        </w:rPr>
        <w:t xml:space="preserve"> 1987; </w:t>
      </w:r>
      <w:proofErr w:type="spellStart"/>
      <w:r w:rsidRPr="0093514C">
        <w:rPr>
          <w:sz w:val="20"/>
          <w:szCs w:val="20"/>
          <w:u w:color="FF0000"/>
          <w:lang w:eastAsia="zh-CN"/>
        </w:rPr>
        <w:t>Howarth</w:t>
      </w:r>
      <w:proofErr w:type="spellEnd"/>
      <w:r w:rsidRPr="0093514C">
        <w:rPr>
          <w:sz w:val="20"/>
          <w:szCs w:val="20"/>
          <w:u w:color="FF0000"/>
          <w:lang w:eastAsia="zh-CN"/>
        </w:rPr>
        <w:t xml:space="preserve"> 1998; van </w:t>
      </w:r>
      <w:proofErr w:type="spellStart"/>
      <w:r w:rsidRPr="0093514C">
        <w:rPr>
          <w:sz w:val="20"/>
          <w:szCs w:val="20"/>
          <w:u w:color="FF0000"/>
          <w:lang w:eastAsia="zh-CN"/>
        </w:rPr>
        <w:t>Haren</w:t>
      </w:r>
      <w:proofErr w:type="spellEnd"/>
      <w:r w:rsidRPr="0093514C">
        <w:rPr>
          <w:sz w:val="20"/>
          <w:szCs w:val="20"/>
          <w:u w:color="FF0000"/>
          <w:lang w:eastAsia="zh-CN"/>
        </w:rPr>
        <w:t xml:space="preserve"> 2000). This is probably the case </w:t>
      </w:r>
      <w:r w:rsidR="00FA3F60" w:rsidRPr="0093514C">
        <w:rPr>
          <w:sz w:val="20"/>
          <w:szCs w:val="20"/>
          <w:u w:color="FF0000"/>
          <w:lang w:eastAsia="zh-CN"/>
        </w:rPr>
        <w:t>in these data</w:t>
      </w:r>
      <w:r w:rsidRPr="0093514C">
        <w:rPr>
          <w:sz w:val="20"/>
          <w:szCs w:val="20"/>
          <w:u w:color="FF0000"/>
          <w:lang w:eastAsia="zh-CN"/>
        </w:rPr>
        <w:t>.</w:t>
      </w:r>
      <w:r w:rsidRPr="001F3A13">
        <w:rPr>
          <w:sz w:val="20"/>
          <w:szCs w:val="20"/>
          <w:u w:color="FF0000"/>
          <w:lang w:eastAsia="zh-CN"/>
        </w:rPr>
        <w:t xml:space="preserve"> </w:t>
      </w:r>
    </w:p>
    <w:p w14:paraId="18BCD47B" w14:textId="77777777" w:rsidR="00E31EC5" w:rsidRPr="000A51F0" w:rsidRDefault="00E31EC5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</w:p>
    <w:p w14:paraId="213C738D" w14:textId="6AD6B4DB" w:rsidR="00093AE1" w:rsidRPr="000A51F0" w:rsidRDefault="00D30B23" w:rsidP="00E476AD">
      <w:pPr>
        <w:spacing w:line="480" w:lineRule="auto"/>
        <w:jc w:val="center"/>
        <w:rPr>
          <w:sz w:val="20"/>
          <w:szCs w:val="20"/>
          <w:lang w:eastAsia="zh-CN"/>
        </w:rPr>
      </w:pPr>
      <w:r w:rsidRPr="000A51F0">
        <w:rPr>
          <w:noProof/>
          <w:sz w:val="20"/>
          <w:szCs w:val="20"/>
          <w:u w:color="FF0000"/>
        </w:rPr>
        <w:drawing>
          <wp:inline distT="0" distB="0" distL="0" distR="0" wp14:anchorId="4DFC2D88" wp14:editId="5E6B9FDC">
            <wp:extent cx="4657725" cy="1800225"/>
            <wp:effectExtent l="0" t="0" r="9525" b="9525"/>
            <wp:docPr id="6" name="图片 6" descr="E:\NorthSea\Manuscripts\Revised_3\fig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orthSea\Manuscripts\Revised_3\fig6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F7F4" w14:textId="7677CDB1" w:rsidR="00093AE1" w:rsidRPr="000A51F0" w:rsidRDefault="00093AE1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eastAsia="宋体" w:hAnsi="Times New Roman"/>
          <w:b/>
          <w:color w:val="auto"/>
          <w:sz w:val="20"/>
          <w:szCs w:val="20"/>
        </w:rPr>
        <w:t>Fig. 6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The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depth</w:t>
      </w:r>
      <w:r w:rsidRPr="00276AC5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93514C">
        <w:rPr>
          <w:rFonts w:ascii="Times New Roman" w:hAnsi="Times New Roman"/>
          <w:color w:val="auto"/>
          <w:sz w:val="20"/>
          <w:szCs w:val="20"/>
        </w:rPr>
        <w:t>average</w:t>
      </w:r>
      <w:r w:rsidR="00276AC5" w:rsidRPr="0093514C">
        <w:rPr>
          <w:rFonts w:ascii="Times New Roman" w:hAnsi="Times New Roman"/>
          <w:color w:val="auto"/>
          <w:sz w:val="20"/>
          <w:szCs w:val="20"/>
        </w:rPr>
        <w:t xml:space="preserve">d </w:t>
      </w:r>
      <w:r w:rsidRPr="001F3A13">
        <w:rPr>
          <w:rFonts w:ascii="Times New Roman" w:eastAsia="宋体" w:hAnsi="Times New Roman"/>
          <w:color w:val="auto"/>
          <w:sz w:val="20"/>
          <w:szCs w:val="20"/>
        </w:rPr>
        <w:t>magnitudes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of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semidiurnal tidal currents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(blue) and the magnitude of the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semidiurnal thermocline bulk shear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(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TBS, </w:t>
      </w:r>
      <w:r w:rsidRPr="000A51F0">
        <w:rPr>
          <w:rFonts w:ascii="Times New Roman" w:hAnsi="Times New Roman"/>
          <w:color w:val="auto"/>
          <w:sz w:val="20"/>
          <w:szCs w:val="20"/>
        </w:rPr>
        <w:t>green)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.</w:t>
      </w:r>
    </w:p>
    <w:p w14:paraId="5BF087DB" w14:textId="77777777" w:rsidR="00E31EC5" w:rsidRPr="000A51F0" w:rsidRDefault="00E31EC5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</w:p>
    <w:p w14:paraId="7A130CE6" w14:textId="77777777" w:rsidR="00093AE1" w:rsidRPr="000A51F0" w:rsidRDefault="00DC26B7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eastAsia="宋体" w:hAnsi="Times New Roman"/>
          <w:noProof/>
          <w:color w:val="auto"/>
          <w:sz w:val="20"/>
          <w:szCs w:val="20"/>
          <w:lang w:eastAsia="en-US"/>
        </w:rPr>
        <w:lastRenderedPageBreak/>
        <w:drawing>
          <wp:inline distT="0" distB="0" distL="0" distR="0" wp14:anchorId="5D39E842" wp14:editId="11901567">
            <wp:extent cx="4638675" cy="3457575"/>
            <wp:effectExtent l="0" t="0" r="9525" b="9525"/>
            <wp:docPr id="11" name="图片 11" descr="fig_tide_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_tide_vertica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2DBC6" w14:textId="1FCC6937" w:rsidR="00093AE1" w:rsidRPr="000A51F0" w:rsidRDefault="00093AE1" w:rsidP="00093AE1">
      <w:pPr>
        <w:spacing w:line="480" w:lineRule="auto"/>
        <w:jc w:val="center"/>
        <w:rPr>
          <w:sz w:val="20"/>
          <w:szCs w:val="20"/>
          <w:lang w:eastAsia="zh-CN"/>
        </w:rPr>
      </w:pPr>
      <w:r w:rsidRPr="000A51F0">
        <w:rPr>
          <w:b/>
          <w:sz w:val="20"/>
          <w:szCs w:val="20"/>
        </w:rPr>
        <w:t>Fig. 7</w:t>
      </w:r>
      <w:r w:rsidRPr="000A51F0">
        <w:rPr>
          <w:sz w:val="20"/>
          <w:szCs w:val="20"/>
        </w:rPr>
        <w:t xml:space="preserve"> Four typical </w:t>
      </w:r>
      <w:r w:rsidRPr="000A51F0">
        <w:rPr>
          <w:sz w:val="20"/>
          <w:szCs w:val="20"/>
          <w:lang w:eastAsia="zh-CN"/>
        </w:rPr>
        <w:t>vertical structures</w:t>
      </w:r>
      <w:r w:rsidRPr="000A51F0">
        <w:rPr>
          <w:sz w:val="20"/>
          <w:szCs w:val="20"/>
        </w:rPr>
        <w:t xml:space="preserve"> of semidiurnal currents. The first and second </w:t>
      </w:r>
      <w:r w:rsidR="006D5C5B" w:rsidRPr="000A51F0">
        <w:rPr>
          <w:sz w:val="20"/>
          <w:szCs w:val="20"/>
        </w:rPr>
        <w:t xml:space="preserve">columns </w:t>
      </w:r>
      <w:r w:rsidRPr="000A51F0">
        <w:rPr>
          <w:sz w:val="20"/>
          <w:szCs w:val="20"/>
        </w:rPr>
        <w:t xml:space="preserve">are </w:t>
      </w:r>
      <w:r w:rsidRPr="001F3A13">
        <w:rPr>
          <w:sz w:val="20"/>
          <w:szCs w:val="20"/>
        </w:rPr>
        <w:t>northward (</w:t>
      </w:r>
      <w:r w:rsidRPr="0093514C">
        <w:rPr>
          <w:i/>
          <w:sz w:val="20"/>
          <w:szCs w:val="20"/>
        </w:rPr>
        <w:t>u</w:t>
      </w:r>
      <w:r w:rsidRPr="0093514C">
        <w:rPr>
          <w:sz w:val="20"/>
          <w:szCs w:val="20"/>
        </w:rPr>
        <w:t>) and eastward (</w:t>
      </w:r>
      <w:r w:rsidRPr="0093514C">
        <w:rPr>
          <w:i/>
          <w:sz w:val="20"/>
          <w:szCs w:val="20"/>
        </w:rPr>
        <w:t>v</w:t>
      </w:r>
      <w:r w:rsidRPr="0093514C">
        <w:rPr>
          <w:sz w:val="20"/>
          <w:szCs w:val="20"/>
        </w:rPr>
        <w:t>) currents (cm/s), respectively</w:t>
      </w:r>
      <w:r w:rsidR="00C62957" w:rsidRPr="0093514C">
        <w:rPr>
          <w:sz w:val="20"/>
          <w:szCs w:val="20"/>
        </w:rPr>
        <w:t>, with a contour interval of</w:t>
      </w:r>
      <w:r w:rsidRPr="0093514C">
        <w:rPr>
          <w:sz w:val="20"/>
          <w:szCs w:val="20"/>
        </w:rPr>
        <w:t xml:space="preserve"> 3 cm/s</w:t>
      </w:r>
      <w:r w:rsidR="00C62957" w:rsidRPr="0093514C">
        <w:rPr>
          <w:sz w:val="20"/>
          <w:szCs w:val="20"/>
        </w:rPr>
        <w:t xml:space="preserve">, </w:t>
      </w:r>
      <w:r w:rsidR="009C47AB" w:rsidRPr="0093514C">
        <w:rPr>
          <w:sz w:val="20"/>
          <w:szCs w:val="20"/>
        </w:rPr>
        <w:t>in which</w:t>
      </w:r>
      <w:r w:rsidRPr="001F3A13">
        <w:rPr>
          <w:sz w:val="20"/>
          <w:szCs w:val="20"/>
        </w:rPr>
        <w:t xml:space="preserve"> pink</w:t>
      </w:r>
      <w:r w:rsidRPr="000A51F0">
        <w:rPr>
          <w:sz w:val="20"/>
          <w:szCs w:val="20"/>
        </w:rPr>
        <w:t xml:space="preserve"> lines represent </w:t>
      </w:r>
      <w:r w:rsidR="00313C8A">
        <w:rPr>
          <w:sz w:val="20"/>
          <w:szCs w:val="20"/>
        </w:rPr>
        <w:t>boundarie</w:t>
      </w:r>
      <w:r w:rsidR="006D5C5B" w:rsidRPr="000A51F0">
        <w:rPr>
          <w:sz w:val="20"/>
          <w:szCs w:val="20"/>
        </w:rPr>
        <w:t xml:space="preserve">s of </w:t>
      </w:r>
      <w:r w:rsidRPr="000A51F0">
        <w:rPr>
          <w:sz w:val="20"/>
          <w:szCs w:val="20"/>
        </w:rPr>
        <w:t>thermocline (&gt;</w:t>
      </w:r>
      <w:r w:rsidRPr="000A51F0">
        <w:rPr>
          <w:sz w:val="20"/>
          <w:szCs w:val="20"/>
          <w:u w:color="FF0000"/>
        </w:rPr>
        <w:t>0.2 ºC/m</w:t>
      </w:r>
      <w:r w:rsidRPr="000A51F0">
        <w:rPr>
          <w:sz w:val="20"/>
          <w:szCs w:val="20"/>
        </w:rPr>
        <w:t xml:space="preserve">). The third </w:t>
      </w:r>
      <w:r w:rsidR="006D5C5B" w:rsidRPr="000A51F0">
        <w:rPr>
          <w:sz w:val="20"/>
          <w:szCs w:val="20"/>
        </w:rPr>
        <w:t>column</w:t>
      </w:r>
      <w:r w:rsidRPr="000A51F0">
        <w:rPr>
          <w:sz w:val="20"/>
          <w:szCs w:val="20"/>
        </w:rPr>
        <w:t xml:space="preserve"> shows velocity vectors (cm/s) at the time displayed </w:t>
      </w:r>
      <w:r w:rsidR="006D5C5B" w:rsidRPr="000A51F0">
        <w:rPr>
          <w:sz w:val="20"/>
          <w:szCs w:val="20"/>
        </w:rPr>
        <w:t>by</w:t>
      </w:r>
      <w:r w:rsidRPr="000A51F0">
        <w:rPr>
          <w:sz w:val="20"/>
          <w:szCs w:val="20"/>
        </w:rPr>
        <w:t xml:space="preserve"> white line</w:t>
      </w:r>
      <w:r w:rsidRPr="000A51F0">
        <w:rPr>
          <w:sz w:val="20"/>
          <w:szCs w:val="20"/>
          <w:lang w:eastAsia="zh-CN"/>
        </w:rPr>
        <w:t>s</w:t>
      </w:r>
      <w:r w:rsidRPr="000A51F0">
        <w:rPr>
          <w:sz w:val="20"/>
          <w:szCs w:val="20"/>
        </w:rPr>
        <w:t xml:space="preserve"> in the first </w:t>
      </w:r>
      <w:r w:rsidR="00313C8A">
        <w:rPr>
          <w:sz w:val="20"/>
          <w:szCs w:val="20"/>
        </w:rPr>
        <w:t>two</w:t>
      </w:r>
      <w:r w:rsidRPr="000A51F0">
        <w:rPr>
          <w:sz w:val="20"/>
          <w:szCs w:val="20"/>
        </w:rPr>
        <w:t xml:space="preserve"> </w:t>
      </w:r>
      <w:r w:rsidR="006D5C5B" w:rsidRPr="000A51F0">
        <w:rPr>
          <w:sz w:val="20"/>
          <w:szCs w:val="20"/>
        </w:rPr>
        <w:t>column</w:t>
      </w:r>
      <w:r w:rsidRPr="000A51F0">
        <w:rPr>
          <w:sz w:val="20"/>
          <w:szCs w:val="20"/>
        </w:rPr>
        <w:t>s. The</w:t>
      </w:r>
      <w:r w:rsidR="006D5C5B" w:rsidRPr="000A51F0">
        <w:rPr>
          <w:sz w:val="20"/>
          <w:szCs w:val="20"/>
        </w:rPr>
        <w:t>se</w:t>
      </w:r>
      <w:r w:rsidRPr="000A51F0">
        <w:rPr>
          <w:sz w:val="20"/>
          <w:szCs w:val="20"/>
        </w:rPr>
        <w:t xml:space="preserve"> velocities </w:t>
      </w:r>
      <w:r w:rsidR="006D5C5B" w:rsidRPr="000A51F0">
        <w:rPr>
          <w:sz w:val="20"/>
          <w:szCs w:val="20"/>
        </w:rPr>
        <w:t xml:space="preserve">spanning a </w:t>
      </w:r>
      <w:r w:rsidR="00313C8A">
        <w:rPr>
          <w:sz w:val="20"/>
          <w:szCs w:val="20"/>
        </w:rPr>
        <w:t xml:space="preserve">depth </w:t>
      </w:r>
      <w:r w:rsidR="006D5C5B" w:rsidRPr="000A51F0">
        <w:rPr>
          <w:sz w:val="20"/>
          <w:szCs w:val="20"/>
        </w:rPr>
        <w:t xml:space="preserve">range of </w:t>
      </w:r>
      <w:r w:rsidRPr="000A51F0">
        <w:rPr>
          <w:sz w:val="20"/>
          <w:szCs w:val="20"/>
        </w:rPr>
        <w:t>14.5</w:t>
      </w:r>
      <w:r w:rsidR="006D5C5B" w:rsidRPr="000A51F0">
        <w:rPr>
          <w:sz w:val="20"/>
          <w:szCs w:val="20"/>
        </w:rPr>
        <w:t>-</w:t>
      </w:r>
      <w:r w:rsidRPr="000A51F0">
        <w:rPr>
          <w:sz w:val="20"/>
          <w:szCs w:val="20"/>
        </w:rPr>
        <w:t>78.5 m</w:t>
      </w:r>
      <w:r w:rsidR="00313C8A">
        <w:rPr>
          <w:sz w:val="20"/>
          <w:szCs w:val="20"/>
        </w:rPr>
        <w:t xml:space="preserve"> </w:t>
      </w:r>
      <w:r w:rsidR="00313C8A" w:rsidRPr="000A51F0">
        <w:rPr>
          <w:sz w:val="20"/>
          <w:szCs w:val="20"/>
        </w:rPr>
        <w:t xml:space="preserve">are </w:t>
      </w:r>
      <w:r w:rsidR="00313C8A">
        <w:rPr>
          <w:sz w:val="20"/>
          <w:szCs w:val="20"/>
        </w:rPr>
        <w:t xml:space="preserve">plotted every 4 m </w:t>
      </w:r>
      <w:r w:rsidR="00415FAE">
        <w:rPr>
          <w:sz w:val="20"/>
          <w:szCs w:val="20"/>
        </w:rPr>
        <w:t>in</w:t>
      </w:r>
      <w:r w:rsidR="00313C8A">
        <w:rPr>
          <w:sz w:val="20"/>
          <w:szCs w:val="20"/>
        </w:rPr>
        <w:t xml:space="preserve"> different colors</w:t>
      </w:r>
      <w:r w:rsidR="003D535E">
        <w:rPr>
          <w:sz w:val="20"/>
          <w:szCs w:val="20"/>
        </w:rPr>
        <w:t>,</w:t>
      </w:r>
      <w:r w:rsidR="00313C8A">
        <w:rPr>
          <w:sz w:val="20"/>
          <w:szCs w:val="20"/>
        </w:rPr>
        <w:t xml:space="preserve"> o</w:t>
      </w:r>
      <w:r w:rsidR="003D535E">
        <w:rPr>
          <w:sz w:val="20"/>
          <w:szCs w:val="20"/>
        </w:rPr>
        <w:t>f which</w:t>
      </w:r>
      <w:r w:rsidR="00313C8A">
        <w:rPr>
          <w:sz w:val="20"/>
          <w:szCs w:val="20"/>
        </w:rPr>
        <w:t xml:space="preserve"> </w:t>
      </w:r>
      <w:r w:rsidR="003D535E">
        <w:rPr>
          <w:sz w:val="20"/>
          <w:szCs w:val="20"/>
        </w:rPr>
        <w:t>near-</w:t>
      </w:r>
      <w:r w:rsidR="00313C8A">
        <w:rPr>
          <w:sz w:val="20"/>
          <w:szCs w:val="20"/>
        </w:rPr>
        <w:t>red color</w:t>
      </w:r>
      <w:r w:rsidR="003D535E">
        <w:rPr>
          <w:sz w:val="20"/>
          <w:szCs w:val="20"/>
        </w:rPr>
        <w:t>s denote</w:t>
      </w:r>
      <w:r w:rsidR="00313C8A">
        <w:rPr>
          <w:sz w:val="20"/>
          <w:szCs w:val="20"/>
        </w:rPr>
        <w:t xml:space="preserve"> t</w:t>
      </w:r>
      <w:r w:rsidRPr="000A51F0">
        <w:rPr>
          <w:sz w:val="20"/>
          <w:szCs w:val="20"/>
          <w:lang w:eastAsia="zh-CN"/>
        </w:rPr>
        <w:t xml:space="preserve">he </w:t>
      </w:r>
      <w:r w:rsidR="00313C8A">
        <w:rPr>
          <w:sz w:val="20"/>
          <w:szCs w:val="20"/>
          <w:lang w:eastAsia="zh-CN"/>
        </w:rPr>
        <w:t>thermocline</w:t>
      </w:r>
      <w:r w:rsidRPr="000A51F0">
        <w:rPr>
          <w:sz w:val="20"/>
          <w:szCs w:val="20"/>
          <w:lang w:eastAsia="zh-CN"/>
        </w:rPr>
        <w:t xml:space="preserve">. </w:t>
      </w:r>
    </w:p>
    <w:p w14:paraId="65161D75" w14:textId="77777777" w:rsidR="00093AE1" w:rsidRPr="000A51F0" w:rsidRDefault="00093AE1" w:rsidP="000F174C">
      <w:pPr>
        <w:spacing w:line="480" w:lineRule="auto"/>
        <w:jc w:val="both"/>
        <w:rPr>
          <w:b/>
          <w:sz w:val="20"/>
          <w:szCs w:val="20"/>
          <w:u w:color="FF0000"/>
          <w:lang w:eastAsia="zh-CN"/>
        </w:rPr>
      </w:pPr>
    </w:p>
    <w:p w14:paraId="1C750C3D" w14:textId="77777777" w:rsidR="00274AFF" w:rsidRPr="000A51F0" w:rsidRDefault="00DB3704" w:rsidP="000F174C">
      <w:pPr>
        <w:spacing w:line="480" w:lineRule="auto"/>
        <w:jc w:val="both"/>
        <w:rPr>
          <w:b/>
          <w:sz w:val="20"/>
          <w:szCs w:val="20"/>
          <w:u w:color="FF0000"/>
          <w:lang w:eastAsia="zh-CN"/>
        </w:rPr>
      </w:pPr>
      <w:r w:rsidRPr="000A51F0">
        <w:rPr>
          <w:b/>
          <w:sz w:val="20"/>
          <w:szCs w:val="20"/>
          <w:u w:color="FF0000"/>
          <w:lang w:eastAsia="zh-CN"/>
        </w:rPr>
        <w:t>4</w:t>
      </w:r>
      <w:r w:rsidR="00274AFF" w:rsidRPr="000A51F0">
        <w:rPr>
          <w:b/>
          <w:sz w:val="20"/>
          <w:szCs w:val="20"/>
        </w:rPr>
        <w:t>.</w:t>
      </w:r>
      <w:r w:rsidR="00942217" w:rsidRPr="000A51F0">
        <w:rPr>
          <w:b/>
          <w:sz w:val="20"/>
          <w:szCs w:val="20"/>
          <w:lang w:eastAsia="zh-CN"/>
        </w:rPr>
        <w:t>2</w:t>
      </w:r>
      <w:r w:rsidR="00274AFF" w:rsidRPr="000A51F0">
        <w:rPr>
          <w:b/>
          <w:sz w:val="20"/>
          <w:szCs w:val="20"/>
        </w:rPr>
        <w:t xml:space="preserve"> </w:t>
      </w:r>
      <w:r w:rsidR="00AF00EF" w:rsidRPr="000A51F0">
        <w:rPr>
          <w:b/>
          <w:sz w:val="20"/>
          <w:szCs w:val="20"/>
          <w:lang w:eastAsia="zh-CN"/>
        </w:rPr>
        <w:t>N</w:t>
      </w:r>
      <w:r w:rsidR="00274AFF" w:rsidRPr="000A51F0">
        <w:rPr>
          <w:b/>
          <w:sz w:val="20"/>
          <w:szCs w:val="20"/>
        </w:rPr>
        <w:t>ear-inertial</w:t>
      </w:r>
      <w:r w:rsidR="00AF00EF" w:rsidRPr="000A51F0">
        <w:rPr>
          <w:b/>
          <w:sz w:val="20"/>
          <w:szCs w:val="20"/>
          <w:u w:color="FF0000"/>
          <w:lang w:eastAsia="zh-CN"/>
        </w:rPr>
        <w:t xml:space="preserve"> thermocline bulk shear</w:t>
      </w:r>
    </w:p>
    <w:p w14:paraId="516347DE" w14:textId="6CDF0A4F" w:rsidR="00DC6287" w:rsidRPr="000A51F0" w:rsidRDefault="00CD79C1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  <w:r w:rsidRPr="000A51F0">
        <w:rPr>
          <w:sz w:val="20"/>
          <w:szCs w:val="20"/>
          <w:u w:color="FF0000"/>
          <w:lang w:eastAsia="zh-CN"/>
        </w:rPr>
        <w:t>The near-</w:t>
      </w:r>
      <w:r w:rsidRPr="001F3A13">
        <w:rPr>
          <w:sz w:val="20"/>
          <w:szCs w:val="20"/>
          <w:u w:color="FF0000"/>
          <w:lang w:eastAsia="zh-CN"/>
        </w:rPr>
        <w:t>inertial TBS also</w:t>
      </w:r>
      <w:r w:rsidR="00641241" w:rsidRPr="001F3A13">
        <w:rPr>
          <w:sz w:val="20"/>
          <w:szCs w:val="20"/>
          <w:u w:color="FF0000"/>
          <w:lang w:eastAsia="zh-CN"/>
        </w:rPr>
        <w:t xml:space="preserve"> has a clear</w:t>
      </w:r>
      <w:r w:rsidRPr="0093514C">
        <w:rPr>
          <w:sz w:val="20"/>
          <w:szCs w:val="20"/>
          <w:u w:color="FF0000"/>
          <w:lang w:eastAsia="zh-CN"/>
        </w:rPr>
        <w:t xml:space="preserve"> </w:t>
      </w:r>
      <w:r w:rsidR="00272D9F" w:rsidRPr="0093514C">
        <w:rPr>
          <w:sz w:val="20"/>
          <w:szCs w:val="20"/>
          <w:u w:color="FF0000"/>
          <w:lang w:eastAsia="zh-CN"/>
        </w:rPr>
        <w:t>increase</w:t>
      </w:r>
      <w:r w:rsidRPr="001F3A13">
        <w:rPr>
          <w:sz w:val="20"/>
          <w:szCs w:val="20"/>
          <w:u w:color="FF0000"/>
          <w:lang w:eastAsia="zh-CN"/>
        </w:rPr>
        <w:t xml:space="preserve"> after day 286. The decreasing thermocline thickness (from 20 m to 10 m) </w:t>
      </w:r>
      <w:proofErr w:type="gramStart"/>
      <w:r w:rsidRPr="001F3A13">
        <w:rPr>
          <w:sz w:val="20"/>
          <w:szCs w:val="20"/>
          <w:u w:color="FF0000"/>
          <w:lang w:eastAsia="zh-CN"/>
        </w:rPr>
        <w:t>can</w:t>
      </w:r>
      <w:proofErr w:type="gramEnd"/>
      <w:r w:rsidRPr="001F3A13">
        <w:rPr>
          <w:sz w:val="20"/>
          <w:szCs w:val="20"/>
          <w:u w:color="FF0000"/>
          <w:lang w:eastAsia="zh-CN"/>
        </w:rPr>
        <w:t xml:space="preserve"> </w:t>
      </w:r>
      <w:r w:rsidR="00CE466F" w:rsidRPr="001F3A13">
        <w:rPr>
          <w:sz w:val="20"/>
          <w:szCs w:val="20"/>
          <w:u w:color="FF0000"/>
          <w:lang w:eastAsia="zh-CN"/>
        </w:rPr>
        <w:t>at most double the TBS</w:t>
      </w:r>
      <w:r w:rsidRPr="0093514C">
        <w:rPr>
          <w:sz w:val="20"/>
          <w:szCs w:val="20"/>
          <w:u w:color="FF0000"/>
          <w:lang w:eastAsia="zh-CN"/>
        </w:rPr>
        <w:t xml:space="preserve">, which is </w:t>
      </w:r>
      <w:r w:rsidR="00CE466F" w:rsidRPr="0093514C">
        <w:rPr>
          <w:sz w:val="20"/>
          <w:szCs w:val="20"/>
          <w:u w:color="FF0000"/>
          <w:lang w:eastAsia="zh-CN"/>
        </w:rPr>
        <w:t>insufficient</w:t>
      </w:r>
      <w:r w:rsidRPr="0093514C">
        <w:rPr>
          <w:sz w:val="20"/>
          <w:szCs w:val="20"/>
          <w:u w:color="FF0000"/>
          <w:lang w:eastAsia="zh-CN"/>
        </w:rPr>
        <w:t xml:space="preserve"> to account for the </w:t>
      </w:r>
      <w:r w:rsidR="00641241" w:rsidRPr="0093514C">
        <w:rPr>
          <w:sz w:val="20"/>
          <w:szCs w:val="20"/>
          <w:u w:color="FF0000"/>
          <w:lang w:eastAsia="zh-CN"/>
        </w:rPr>
        <w:t xml:space="preserve">total </w:t>
      </w:r>
      <w:r w:rsidR="00272D9F" w:rsidRPr="0093514C">
        <w:rPr>
          <w:sz w:val="20"/>
          <w:szCs w:val="20"/>
          <w:u w:color="FF0000"/>
          <w:lang w:eastAsia="zh-CN"/>
        </w:rPr>
        <w:t>increase</w:t>
      </w:r>
      <w:r w:rsidRPr="001F3A13">
        <w:rPr>
          <w:sz w:val="20"/>
          <w:szCs w:val="20"/>
          <w:u w:color="FF0000"/>
          <w:lang w:eastAsia="zh-CN"/>
        </w:rPr>
        <w:t xml:space="preserve">. </w:t>
      </w:r>
      <w:r w:rsidR="001F1166" w:rsidRPr="001F3A13">
        <w:rPr>
          <w:sz w:val="20"/>
          <w:szCs w:val="20"/>
          <w:u w:color="FF0000"/>
          <w:lang w:eastAsia="zh-CN"/>
        </w:rPr>
        <w:t>By contrast with the semidiurnal TBS, the near-inertial TBS vari</w:t>
      </w:r>
      <w:r w:rsidR="00641241" w:rsidRPr="0093514C">
        <w:rPr>
          <w:sz w:val="20"/>
          <w:szCs w:val="20"/>
          <w:u w:color="FF0000"/>
          <w:lang w:eastAsia="zh-CN"/>
        </w:rPr>
        <w:t>es</w:t>
      </w:r>
      <w:r w:rsidR="001F1166" w:rsidRPr="0093514C">
        <w:rPr>
          <w:sz w:val="20"/>
          <w:szCs w:val="20"/>
          <w:u w:color="FF0000"/>
          <w:lang w:eastAsia="zh-CN"/>
        </w:rPr>
        <w:t xml:space="preserve"> </w:t>
      </w:r>
      <w:r w:rsidR="00CE466F" w:rsidRPr="0093514C">
        <w:rPr>
          <w:sz w:val="20"/>
          <w:szCs w:val="20"/>
          <w:u w:color="FF0000"/>
          <w:lang w:eastAsia="zh-CN"/>
        </w:rPr>
        <w:t>synchronously</w:t>
      </w:r>
      <w:r w:rsidR="001F1166" w:rsidRPr="0093514C">
        <w:rPr>
          <w:sz w:val="20"/>
          <w:szCs w:val="20"/>
          <w:u w:color="FF0000"/>
          <w:lang w:eastAsia="zh-CN"/>
        </w:rPr>
        <w:t xml:space="preserve"> with the intensity of near-inertial currents (Fig. 8). This is because the near-inertial current </w:t>
      </w:r>
      <w:r w:rsidR="00CE466F" w:rsidRPr="0093514C">
        <w:rPr>
          <w:sz w:val="20"/>
          <w:szCs w:val="20"/>
          <w:u w:color="FF0000"/>
          <w:lang w:eastAsia="zh-CN"/>
        </w:rPr>
        <w:t>has a low mode vertical structure</w:t>
      </w:r>
      <w:r w:rsidR="008A02E9" w:rsidRPr="0093514C">
        <w:rPr>
          <w:sz w:val="20"/>
          <w:szCs w:val="20"/>
          <w:u w:color="FF0000"/>
          <w:lang w:eastAsia="zh-CN"/>
        </w:rPr>
        <w:t xml:space="preserve">. It has been reported frequently that </w:t>
      </w:r>
      <w:r w:rsidR="00641241" w:rsidRPr="0093514C">
        <w:rPr>
          <w:sz w:val="20"/>
          <w:szCs w:val="20"/>
          <w:u w:color="FF0000"/>
          <w:lang w:eastAsia="zh-CN"/>
        </w:rPr>
        <w:t xml:space="preserve">in shelf seas </w:t>
      </w:r>
      <w:r w:rsidR="001F1166" w:rsidRPr="0093514C">
        <w:rPr>
          <w:sz w:val="20"/>
          <w:szCs w:val="20"/>
          <w:u w:color="FF0000"/>
          <w:lang w:eastAsia="zh-CN"/>
        </w:rPr>
        <w:t xml:space="preserve">the </w:t>
      </w:r>
      <w:r w:rsidR="008A02E9" w:rsidRPr="0093514C">
        <w:rPr>
          <w:sz w:val="20"/>
          <w:szCs w:val="20"/>
          <w:u w:color="FF0000"/>
          <w:lang w:eastAsia="zh-CN"/>
        </w:rPr>
        <w:t xml:space="preserve">near-inertial </w:t>
      </w:r>
      <w:r w:rsidR="001F1166" w:rsidRPr="0093514C">
        <w:rPr>
          <w:sz w:val="20"/>
          <w:szCs w:val="20"/>
          <w:u w:color="FF0000"/>
          <w:lang w:eastAsia="zh-CN"/>
        </w:rPr>
        <w:t xml:space="preserve">current </w:t>
      </w:r>
      <w:r w:rsidR="008A02E9" w:rsidRPr="0093514C">
        <w:rPr>
          <w:sz w:val="20"/>
          <w:szCs w:val="20"/>
          <w:u w:color="FF0000"/>
          <w:lang w:eastAsia="zh-CN"/>
        </w:rPr>
        <w:t>in</w:t>
      </w:r>
      <w:r w:rsidR="004159E1" w:rsidRPr="0093514C">
        <w:rPr>
          <w:sz w:val="20"/>
          <w:szCs w:val="20"/>
          <w:u w:color="FF0000"/>
          <w:lang w:eastAsia="zh-CN"/>
        </w:rPr>
        <w:t xml:space="preserve"> the</w:t>
      </w:r>
      <w:r w:rsidR="008A02E9" w:rsidRPr="001F3A13">
        <w:rPr>
          <w:sz w:val="20"/>
          <w:szCs w:val="20"/>
          <w:u w:color="FF0000"/>
          <w:lang w:eastAsia="zh-CN"/>
        </w:rPr>
        <w:t xml:space="preserve"> mixed layer is in opposite </w:t>
      </w:r>
      <w:r w:rsidR="00A709BF" w:rsidRPr="001F3A13">
        <w:rPr>
          <w:sz w:val="20"/>
          <w:szCs w:val="20"/>
          <w:u w:color="FF0000"/>
          <w:lang w:eastAsia="zh-CN"/>
        </w:rPr>
        <w:t xml:space="preserve">phase </w:t>
      </w:r>
      <w:r w:rsidR="008A02E9" w:rsidRPr="0093514C">
        <w:rPr>
          <w:sz w:val="20"/>
          <w:szCs w:val="20"/>
          <w:u w:color="FF0000"/>
          <w:lang w:eastAsia="zh-CN"/>
        </w:rPr>
        <w:t xml:space="preserve">with that </w:t>
      </w:r>
      <w:r w:rsidR="00641241" w:rsidRPr="0093514C">
        <w:rPr>
          <w:sz w:val="20"/>
          <w:szCs w:val="20"/>
          <w:u w:color="FF0000"/>
          <w:lang w:eastAsia="zh-CN"/>
        </w:rPr>
        <w:t xml:space="preserve">below </w:t>
      </w:r>
      <w:r w:rsidR="004159E1" w:rsidRPr="0093514C">
        <w:rPr>
          <w:sz w:val="20"/>
          <w:szCs w:val="20"/>
          <w:u w:color="FF0000"/>
          <w:lang w:eastAsia="zh-CN"/>
        </w:rPr>
        <w:t>the</w:t>
      </w:r>
      <w:r w:rsidR="004159E1" w:rsidRPr="001F3A13">
        <w:rPr>
          <w:sz w:val="20"/>
          <w:szCs w:val="20"/>
          <w:u w:color="FF0000"/>
          <w:lang w:eastAsia="zh-CN"/>
        </w:rPr>
        <w:t xml:space="preserve"> </w:t>
      </w:r>
      <w:r w:rsidR="00641241" w:rsidRPr="001F3A13">
        <w:rPr>
          <w:sz w:val="20"/>
          <w:szCs w:val="20"/>
          <w:u w:color="FF0000"/>
          <w:lang w:eastAsia="zh-CN"/>
        </w:rPr>
        <w:t>mixe</w:t>
      </w:r>
      <w:r w:rsidR="00641241" w:rsidRPr="0093514C">
        <w:rPr>
          <w:sz w:val="20"/>
          <w:szCs w:val="20"/>
          <w:u w:color="FF0000"/>
          <w:lang w:eastAsia="zh-CN"/>
        </w:rPr>
        <w:t>d layer</w:t>
      </w:r>
      <w:r w:rsidR="008A02E9" w:rsidRPr="0093514C">
        <w:rPr>
          <w:sz w:val="20"/>
          <w:szCs w:val="20"/>
          <w:u w:color="FF0000"/>
          <w:lang w:eastAsia="zh-CN"/>
        </w:rPr>
        <w:t xml:space="preserve"> </w:t>
      </w:r>
      <w:r w:rsidR="00FE6F39" w:rsidRPr="0093514C">
        <w:rPr>
          <w:sz w:val="20"/>
          <w:szCs w:val="20"/>
        </w:rPr>
        <w:t xml:space="preserve">(e.g., </w:t>
      </w:r>
      <w:proofErr w:type="spellStart"/>
      <w:r w:rsidR="00FE6F39" w:rsidRPr="0093514C">
        <w:rPr>
          <w:sz w:val="20"/>
          <w:szCs w:val="20"/>
        </w:rPr>
        <w:t>Millot</w:t>
      </w:r>
      <w:proofErr w:type="spellEnd"/>
      <w:r w:rsidR="00FE6F39" w:rsidRPr="0093514C">
        <w:rPr>
          <w:sz w:val="20"/>
          <w:szCs w:val="20"/>
        </w:rPr>
        <w:t xml:space="preserve"> </w:t>
      </w:r>
      <w:r w:rsidR="00FE6F39" w:rsidRPr="0093514C">
        <w:rPr>
          <w:sz w:val="20"/>
          <w:szCs w:val="20"/>
          <w:lang w:eastAsia="zh-CN"/>
        </w:rPr>
        <w:t xml:space="preserve">and </w:t>
      </w:r>
      <w:proofErr w:type="spellStart"/>
      <w:r w:rsidR="00FE6F39" w:rsidRPr="0093514C">
        <w:rPr>
          <w:sz w:val="20"/>
          <w:szCs w:val="20"/>
        </w:rPr>
        <w:t>Crépon</w:t>
      </w:r>
      <w:proofErr w:type="spellEnd"/>
      <w:r w:rsidR="00FE6F39" w:rsidRPr="0093514C">
        <w:rPr>
          <w:sz w:val="20"/>
          <w:szCs w:val="20"/>
          <w:lang w:eastAsia="zh-CN"/>
        </w:rPr>
        <w:t xml:space="preserve"> 1981;</w:t>
      </w:r>
      <w:r w:rsidR="00FE6F39" w:rsidRPr="0093514C">
        <w:rPr>
          <w:sz w:val="20"/>
          <w:szCs w:val="20"/>
        </w:rPr>
        <w:t xml:space="preserve"> </w:t>
      </w:r>
      <w:proofErr w:type="spellStart"/>
      <w:r w:rsidR="00FE6F39" w:rsidRPr="0093514C">
        <w:rPr>
          <w:sz w:val="20"/>
          <w:szCs w:val="20"/>
        </w:rPr>
        <w:t>Mirko</w:t>
      </w:r>
      <w:proofErr w:type="spellEnd"/>
      <w:r w:rsidR="00FE6F39" w:rsidRPr="0093514C">
        <w:rPr>
          <w:sz w:val="20"/>
          <w:szCs w:val="20"/>
        </w:rPr>
        <w:t xml:space="preserve"> 1987</w:t>
      </w:r>
      <w:r w:rsidR="00F9130C" w:rsidRPr="0093514C">
        <w:rPr>
          <w:sz w:val="20"/>
          <w:szCs w:val="20"/>
          <w:lang w:eastAsia="zh-CN"/>
        </w:rPr>
        <w:t xml:space="preserve">; </w:t>
      </w:r>
      <w:r w:rsidR="002B5757" w:rsidRPr="0093514C">
        <w:rPr>
          <w:sz w:val="20"/>
          <w:szCs w:val="20"/>
          <w:lang w:eastAsia="zh-CN"/>
        </w:rPr>
        <w:t>Chen et al. 1996;</w:t>
      </w:r>
      <w:r w:rsidR="002B5757" w:rsidRPr="001F3A13">
        <w:rPr>
          <w:sz w:val="20"/>
          <w:szCs w:val="20"/>
          <w:lang w:eastAsia="zh-CN"/>
        </w:rPr>
        <w:t xml:space="preserve"> </w:t>
      </w:r>
      <w:r w:rsidR="00F9130C" w:rsidRPr="001F3A13">
        <w:rPr>
          <w:sz w:val="20"/>
          <w:szCs w:val="20"/>
        </w:rPr>
        <w:t>MacKinnon</w:t>
      </w:r>
      <w:r w:rsidR="00F9130C" w:rsidRPr="000A51F0">
        <w:rPr>
          <w:sz w:val="20"/>
          <w:szCs w:val="20"/>
        </w:rPr>
        <w:t xml:space="preserve"> and Gregg 2005</w:t>
      </w:r>
      <w:r w:rsidR="00FE6F39" w:rsidRPr="000A51F0">
        <w:rPr>
          <w:sz w:val="20"/>
          <w:szCs w:val="20"/>
        </w:rPr>
        <w:t>)</w:t>
      </w:r>
      <w:r w:rsidR="00641241" w:rsidRPr="000A51F0">
        <w:rPr>
          <w:sz w:val="20"/>
          <w:szCs w:val="20"/>
          <w:u w:color="FF0000"/>
          <w:lang w:eastAsia="zh-CN"/>
        </w:rPr>
        <w:t>, thus generating a strong vertical shear</w:t>
      </w:r>
      <w:r w:rsidR="00395DEC" w:rsidRPr="000A51F0">
        <w:rPr>
          <w:sz w:val="20"/>
          <w:szCs w:val="20"/>
          <w:u w:color="FF0000"/>
          <w:lang w:eastAsia="zh-CN"/>
        </w:rPr>
        <w:t xml:space="preserve"> across </w:t>
      </w:r>
      <w:r w:rsidR="0043319F" w:rsidRPr="000A51F0">
        <w:rPr>
          <w:sz w:val="20"/>
          <w:szCs w:val="20"/>
          <w:u w:color="FF0000"/>
          <w:lang w:eastAsia="zh-CN"/>
        </w:rPr>
        <w:t xml:space="preserve">the </w:t>
      </w:r>
      <w:r w:rsidR="00395DEC" w:rsidRPr="000A51F0">
        <w:rPr>
          <w:sz w:val="20"/>
          <w:szCs w:val="20"/>
          <w:u w:color="FF0000"/>
          <w:lang w:eastAsia="zh-CN"/>
        </w:rPr>
        <w:t xml:space="preserve">thermocline. </w:t>
      </w:r>
    </w:p>
    <w:p w14:paraId="68C8E2F7" w14:textId="77777777" w:rsidR="002C4F6D" w:rsidRPr="000A51F0" w:rsidRDefault="002C4F6D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</w:p>
    <w:p w14:paraId="079B318E" w14:textId="025B9D57" w:rsidR="00093AE1" w:rsidRPr="000A51F0" w:rsidRDefault="00027D76" w:rsidP="00027D76">
      <w:pPr>
        <w:jc w:val="center"/>
        <w:rPr>
          <w:sz w:val="20"/>
          <w:szCs w:val="20"/>
        </w:rPr>
      </w:pPr>
      <w:r w:rsidRPr="00027D76">
        <w:rPr>
          <w:noProof/>
          <w:sz w:val="20"/>
          <w:szCs w:val="20"/>
        </w:rPr>
        <w:lastRenderedPageBreak/>
        <w:drawing>
          <wp:inline distT="0" distB="0" distL="0" distR="0" wp14:anchorId="0186F9E6" wp14:editId="6BF3C864">
            <wp:extent cx="4648200" cy="1800225"/>
            <wp:effectExtent l="0" t="0" r="0" b="9525"/>
            <wp:docPr id="12" name="图片 12" descr="E:\NorthSea\Manuscripts\sm2OD\fig8_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orthSea\Manuscripts\sm2OD\fig8_revised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8C763" w14:textId="77777777" w:rsidR="00093AE1" w:rsidRPr="000A51F0" w:rsidRDefault="00093AE1" w:rsidP="00093AE1">
      <w:pPr>
        <w:pStyle w:val="Body"/>
        <w:spacing w:line="480" w:lineRule="auto"/>
        <w:jc w:val="center"/>
        <w:rPr>
          <w:rFonts w:ascii="Times New Roman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b/>
          <w:color w:val="auto"/>
          <w:sz w:val="20"/>
          <w:szCs w:val="20"/>
        </w:rPr>
        <w:t>Fig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</w:rPr>
        <w:t>.</w:t>
      </w:r>
      <w:r w:rsidRPr="000A51F0">
        <w:rPr>
          <w:rFonts w:ascii="Times New Roman" w:hAnsi="Times New Roman"/>
          <w:b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</w:rPr>
        <w:t>8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The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depth </w:t>
      </w:r>
      <w:r w:rsidRPr="000A51F0">
        <w:rPr>
          <w:rFonts w:ascii="Times New Roman" w:hAnsi="Times New Roman"/>
          <w:color w:val="auto"/>
          <w:sz w:val="20"/>
          <w:szCs w:val="20"/>
        </w:rPr>
        <w:t>average of near-inertial current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magnitudes (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blue) and the magnitude of the near-inertial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thermocline bulk shear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(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TBS, </w:t>
      </w:r>
      <w:r w:rsidRPr="000A51F0">
        <w:rPr>
          <w:rFonts w:ascii="Times New Roman" w:hAnsi="Times New Roman"/>
          <w:color w:val="auto"/>
          <w:sz w:val="20"/>
          <w:szCs w:val="20"/>
        </w:rPr>
        <w:t>green).</w:t>
      </w:r>
    </w:p>
    <w:p w14:paraId="1C9600A7" w14:textId="77777777" w:rsidR="00093AE1" w:rsidRPr="000A51F0" w:rsidRDefault="00093AE1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</w:p>
    <w:p w14:paraId="41A3B86C" w14:textId="038B6309" w:rsidR="002105D0" w:rsidRPr="000A51F0" w:rsidRDefault="00971DB8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  <w:r w:rsidRPr="000A51F0">
        <w:rPr>
          <w:sz w:val="20"/>
          <w:szCs w:val="20"/>
          <w:u w:color="FF0000"/>
          <w:lang w:eastAsia="zh-CN"/>
        </w:rPr>
        <w:t xml:space="preserve">To investigate vertical structure of the near-inertial TBS in </w:t>
      </w:r>
      <w:r w:rsidR="001F1166" w:rsidRPr="000A51F0">
        <w:rPr>
          <w:sz w:val="20"/>
          <w:szCs w:val="20"/>
          <w:u w:color="FF0000"/>
          <w:lang w:eastAsia="zh-CN"/>
        </w:rPr>
        <w:t xml:space="preserve">more detail, </w:t>
      </w:r>
      <w:r w:rsidR="00826117" w:rsidRPr="000A51F0">
        <w:rPr>
          <w:sz w:val="20"/>
          <w:szCs w:val="20"/>
          <w:u w:color="FF0000"/>
          <w:lang w:eastAsia="zh-CN"/>
        </w:rPr>
        <w:t>t</w:t>
      </w:r>
      <w:r w:rsidR="008A02E9" w:rsidRPr="000A51F0">
        <w:rPr>
          <w:sz w:val="20"/>
          <w:szCs w:val="20"/>
          <w:u w:color="FF0000"/>
          <w:lang w:eastAsia="zh-CN"/>
        </w:rPr>
        <w:t>wo</w:t>
      </w:r>
      <w:r w:rsidR="001F1166" w:rsidRPr="000A51F0">
        <w:rPr>
          <w:sz w:val="20"/>
          <w:szCs w:val="20"/>
          <w:u w:color="FF0000"/>
          <w:lang w:eastAsia="zh-CN"/>
        </w:rPr>
        <w:t xml:space="preserve"> </w:t>
      </w:r>
      <w:r w:rsidR="00FD2AB2" w:rsidRPr="000A51F0">
        <w:rPr>
          <w:sz w:val="20"/>
          <w:szCs w:val="20"/>
          <w:u w:color="FF0000"/>
          <w:lang w:eastAsia="zh-CN"/>
        </w:rPr>
        <w:t xml:space="preserve">typical </w:t>
      </w:r>
      <w:r w:rsidR="001F1166" w:rsidRPr="000A51F0">
        <w:rPr>
          <w:sz w:val="20"/>
          <w:szCs w:val="20"/>
          <w:u w:color="FF0000"/>
          <w:lang w:eastAsia="zh-CN"/>
        </w:rPr>
        <w:t xml:space="preserve">periods are </w:t>
      </w:r>
      <w:r w:rsidR="00FE6F39" w:rsidRPr="000A51F0">
        <w:rPr>
          <w:sz w:val="20"/>
          <w:szCs w:val="20"/>
          <w:u w:color="FF0000"/>
          <w:lang w:eastAsia="zh-CN"/>
        </w:rPr>
        <w:t>selected</w:t>
      </w:r>
      <w:r w:rsidRPr="000A51F0">
        <w:rPr>
          <w:sz w:val="20"/>
          <w:szCs w:val="20"/>
          <w:u w:color="FF0000"/>
          <w:lang w:eastAsia="zh-CN"/>
        </w:rPr>
        <w:t xml:space="preserve"> (</w:t>
      </w:r>
      <w:r w:rsidR="00FE6F39" w:rsidRPr="000A51F0">
        <w:rPr>
          <w:sz w:val="20"/>
          <w:szCs w:val="20"/>
          <w:u w:color="FF0000"/>
          <w:lang w:eastAsia="zh-CN"/>
        </w:rPr>
        <w:t>Fig. 9</w:t>
      </w:r>
      <w:r w:rsidRPr="000A51F0">
        <w:rPr>
          <w:sz w:val="20"/>
          <w:szCs w:val="20"/>
          <w:u w:color="FF0000"/>
          <w:lang w:eastAsia="zh-CN"/>
        </w:rPr>
        <w:t>)</w:t>
      </w:r>
      <w:r w:rsidR="00FE6F39" w:rsidRPr="000A51F0">
        <w:rPr>
          <w:sz w:val="20"/>
          <w:szCs w:val="20"/>
          <w:u w:color="FF0000"/>
          <w:lang w:eastAsia="zh-CN"/>
        </w:rPr>
        <w:t xml:space="preserve">. </w:t>
      </w:r>
      <w:r w:rsidR="00826117" w:rsidRPr="001F3A13">
        <w:rPr>
          <w:sz w:val="20"/>
          <w:szCs w:val="20"/>
          <w:u w:color="FF0000"/>
          <w:lang w:eastAsia="zh-CN"/>
        </w:rPr>
        <w:t>On day 2</w:t>
      </w:r>
      <w:r w:rsidR="008A02E9" w:rsidRPr="0093514C">
        <w:rPr>
          <w:sz w:val="20"/>
          <w:szCs w:val="20"/>
          <w:u w:color="FF0000"/>
          <w:lang w:eastAsia="zh-CN"/>
        </w:rPr>
        <w:t>9</w:t>
      </w:r>
      <w:r w:rsidR="00FD2AB2" w:rsidRPr="0093514C">
        <w:rPr>
          <w:sz w:val="20"/>
          <w:szCs w:val="20"/>
          <w:u w:color="FF0000"/>
          <w:lang w:eastAsia="zh-CN"/>
        </w:rPr>
        <w:t>0</w:t>
      </w:r>
      <w:r w:rsidR="00D91636" w:rsidRPr="0093514C">
        <w:rPr>
          <w:sz w:val="20"/>
          <w:szCs w:val="20"/>
          <w:u w:color="FF0000"/>
          <w:lang w:eastAsia="zh-CN"/>
        </w:rPr>
        <w:t xml:space="preserve"> (upper panels</w:t>
      </w:r>
      <w:r w:rsidR="00D03AF7" w:rsidRPr="0093514C">
        <w:rPr>
          <w:sz w:val="20"/>
          <w:szCs w:val="20"/>
          <w:u w:color="FF0000"/>
          <w:lang w:eastAsia="zh-CN"/>
        </w:rPr>
        <w:t xml:space="preserve"> in Fig. 9</w:t>
      </w:r>
      <w:r w:rsidR="00D91636" w:rsidRPr="001F3A13">
        <w:rPr>
          <w:sz w:val="20"/>
          <w:szCs w:val="20"/>
          <w:u w:color="FF0000"/>
          <w:lang w:eastAsia="zh-CN"/>
        </w:rPr>
        <w:t>)</w:t>
      </w:r>
      <w:r w:rsidR="00826117" w:rsidRPr="0093514C">
        <w:rPr>
          <w:sz w:val="20"/>
          <w:szCs w:val="20"/>
          <w:u w:color="FF0000"/>
          <w:lang w:eastAsia="zh-CN"/>
        </w:rPr>
        <w:t xml:space="preserve">, the near-inertial current </w:t>
      </w:r>
      <w:r w:rsidR="00FD2AB2" w:rsidRPr="0093514C">
        <w:rPr>
          <w:sz w:val="20"/>
          <w:szCs w:val="20"/>
          <w:u w:color="FF0000"/>
          <w:lang w:eastAsia="zh-CN"/>
        </w:rPr>
        <w:t>is</w:t>
      </w:r>
      <w:r w:rsidR="008A02E9" w:rsidRPr="0093514C">
        <w:rPr>
          <w:sz w:val="20"/>
          <w:szCs w:val="20"/>
          <w:u w:color="FF0000"/>
          <w:lang w:eastAsia="zh-CN"/>
        </w:rPr>
        <w:t xml:space="preserve"> uniform in </w:t>
      </w:r>
      <w:r w:rsidR="00FD2AB2" w:rsidRPr="0093514C">
        <w:rPr>
          <w:sz w:val="20"/>
          <w:szCs w:val="20"/>
          <w:u w:color="FF0000"/>
          <w:lang w:eastAsia="zh-CN"/>
        </w:rPr>
        <w:t xml:space="preserve">the </w:t>
      </w:r>
      <w:r w:rsidR="00790C6D" w:rsidRPr="0093514C">
        <w:rPr>
          <w:sz w:val="20"/>
          <w:szCs w:val="20"/>
          <w:u w:color="FF0000"/>
          <w:lang w:eastAsia="zh-CN"/>
        </w:rPr>
        <w:t xml:space="preserve">upper </w:t>
      </w:r>
      <w:r w:rsidR="008A02E9" w:rsidRPr="0093514C">
        <w:rPr>
          <w:sz w:val="20"/>
          <w:szCs w:val="20"/>
          <w:u w:color="FF0000"/>
          <w:lang w:eastAsia="zh-CN"/>
        </w:rPr>
        <w:t>layer. When it encounter</w:t>
      </w:r>
      <w:r w:rsidR="00FD2AB2" w:rsidRPr="0093514C">
        <w:rPr>
          <w:sz w:val="20"/>
          <w:szCs w:val="20"/>
          <w:u w:color="FF0000"/>
          <w:lang w:eastAsia="zh-CN"/>
        </w:rPr>
        <w:t>s</w:t>
      </w:r>
      <w:r w:rsidR="008A02E9" w:rsidRPr="0093514C">
        <w:rPr>
          <w:sz w:val="20"/>
          <w:szCs w:val="20"/>
          <w:u w:color="FF0000"/>
          <w:lang w:eastAsia="zh-CN"/>
        </w:rPr>
        <w:t xml:space="preserve"> the thermocline, the velocity turn</w:t>
      </w:r>
      <w:r w:rsidR="00FD2AB2" w:rsidRPr="0093514C">
        <w:rPr>
          <w:sz w:val="20"/>
          <w:szCs w:val="20"/>
          <w:u w:color="FF0000"/>
          <w:lang w:eastAsia="zh-CN"/>
        </w:rPr>
        <w:t>s</w:t>
      </w:r>
      <w:r w:rsidR="008A02E9" w:rsidRPr="0093514C">
        <w:rPr>
          <w:sz w:val="20"/>
          <w:szCs w:val="20"/>
          <w:u w:color="FF0000"/>
          <w:lang w:eastAsia="zh-CN"/>
        </w:rPr>
        <w:t xml:space="preserve"> clockwise with depth. </w:t>
      </w:r>
      <w:r w:rsidR="00CB7C41" w:rsidRPr="0093514C">
        <w:rPr>
          <w:sz w:val="20"/>
          <w:szCs w:val="20"/>
          <w:u w:color="FF0000"/>
          <w:lang w:eastAsia="zh-CN"/>
        </w:rPr>
        <w:t>T</w:t>
      </w:r>
      <w:r w:rsidR="008A02E9" w:rsidRPr="0093514C">
        <w:rPr>
          <w:sz w:val="20"/>
          <w:szCs w:val="20"/>
          <w:u w:color="FF0000"/>
          <w:lang w:eastAsia="zh-CN"/>
        </w:rPr>
        <w:t>h</w:t>
      </w:r>
      <w:r w:rsidR="00FD2AB2" w:rsidRPr="0093514C">
        <w:rPr>
          <w:sz w:val="20"/>
          <w:szCs w:val="20"/>
          <w:u w:color="FF0000"/>
          <w:lang w:eastAsia="zh-CN"/>
        </w:rPr>
        <w:t>e</w:t>
      </w:r>
      <w:r w:rsidR="008A02E9" w:rsidRPr="0093514C">
        <w:rPr>
          <w:sz w:val="20"/>
          <w:szCs w:val="20"/>
          <w:u w:color="FF0000"/>
          <w:lang w:eastAsia="zh-CN"/>
        </w:rPr>
        <w:t xml:space="preserve"> clockwise spiral continue</w:t>
      </w:r>
      <w:r w:rsidR="00FD2AB2" w:rsidRPr="0093514C">
        <w:rPr>
          <w:sz w:val="20"/>
          <w:szCs w:val="20"/>
          <w:u w:color="FF0000"/>
          <w:lang w:eastAsia="zh-CN"/>
        </w:rPr>
        <w:t>s</w:t>
      </w:r>
      <w:r w:rsidR="00CB7C41" w:rsidRPr="0093514C">
        <w:rPr>
          <w:sz w:val="20"/>
          <w:szCs w:val="20"/>
          <w:u w:color="FF0000"/>
          <w:lang w:eastAsia="zh-CN"/>
        </w:rPr>
        <w:t xml:space="preserve"> below the thermocline</w:t>
      </w:r>
      <w:r w:rsidR="008A02E9" w:rsidRPr="0093514C">
        <w:rPr>
          <w:sz w:val="20"/>
          <w:szCs w:val="20"/>
          <w:u w:color="FF0000"/>
          <w:lang w:eastAsia="zh-CN"/>
        </w:rPr>
        <w:t xml:space="preserve">, </w:t>
      </w:r>
      <w:r w:rsidR="006F4643" w:rsidRPr="0093514C">
        <w:rPr>
          <w:sz w:val="20"/>
          <w:szCs w:val="20"/>
          <w:u w:color="FF0000"/>
          <w:lang w:eastAsia="zh-CN"/>
        </w:rPr>
        <w:t>making</w:t>
      </w:r>
      <w:r w:rsidR="008A02E9" w:rsidRPr="0093514C">
        <w:rPr>
          <w:sz w:val="20"/>
          <w:szCs w:val="20"/>
          <w:u w:color="FF0000"/>
          <w:lang w:eastAsia="zh-CN"/>
        </w:rPr>
        <w:t xml:space="preserve"> the velocity below </w:t>
      </w:r>
      <w:r w:rsidR="00CB7C41" w:rsidRPr="0093514C">
        <w:rPr>
          <w:sz w:val="20"/>
          <w:szCs w:val="20"/>
          <w:u w:color="FF0000"/>
          <w:lang w:eastAsia="zh-CN"/>
        </w:rPr>
        <w:t xml:space="preserve">the </w:t>
      </w:r>
      <w:r w:rsidR="008A02E9" w:rsidRPr="0093514C">
        <w:rPr>
          <w:sz w:val="20"/>
          <w:szCs w:val="20"/>
          <w:u w:color="FF0000"/>
          <w:lang w:eastAsia="zh-CN"/>
        </w:rPr>
        <w:t xml:space="preserve">thermocline </w:t>
      </w:r>
      <w:r w:rsidR="00790C6D" w:rsidRPr="0093514C">
        <w:rPr>
          <w:sz w:val="20"/>
          <w:szCs w:val="20"/>
          <w:u w:color="FF0000"/>
          <w:lang w:eastAsia="zh-CN"/>
        </w:rPr>
        <w:t xml:space="preserve">exhibit a phase difference </w:t>
      </w:r>
      <w:r w:rsidR="006F4643" w:rsidRPr="0093514C">
        <w:rPr>
          <w:sz w:val="20"/>
          <w:szCs w:val="20"/>
          <w:u w:color="FF0000"/>
          <w:lang w:eastAsia="zh-CN"/>
        </w:rPr>
        <w:t xml:space="preserve">of slightly </w:t>
      </w:r>
      <w:r w:rsidR="00790C6D" w:rsidRPr="0093514C">
        <w:rPr>
          <w:sz w:val="20"/>
          <w:szCs w:val="20"/>
          <w:u w:color="FF0000"/>
          <w:lang w:eastAsia="zh-CN"/>
        </w:rPr>
        <w:t xml:space="preserve">in excess of </w:t>
      </w:r>
      <w:r w:rsidR="008A02E9" w:rsidRPr="0093514C">
        <w:rPr>
          <w:sz w:val="20"/>
          <w:szCs w:val="20"/>
          <w:u w:color="FF0000"/>
          <w:lang w:eastAsia="zh-CN"/>
        </w:rPr>
        <w:t>180 degree</w:t>
      </w:r>
      <w:r w:rsidR="006F4643" w:rsidRPr="0093514C">
        <w:rPr>
          <w:sz w:val="20"/>
          <w:szCs w:val="20"/>
          <w:u w:color="FF0000"/>
          <w:lang w:eastAsia="zh-CN"/>
        </w:rPr>
        <w:t xml:space="preserve"> </w:t>
      </w:r>
      <w:r w:rsidR="00790C6D" w:rsidRPr="0093514C">
        <w:rPr>
          <w:sz w:val="20"/>
          <w:szCs w:val="20"/>
          <w:u w:color="FF0000"/>
          <w:lang w:eastAsia="zh-CN"/>
        </w:rPr>
        <w:t xml:space="preserve">relative </w:t>
      </w:r>
      <w:r w:rsidR="008A02E9" w:rsidRPr="0093514C">
        <w:rPr>
          <w:sz w:val="20"/>
          <w:szCs w:val="20"/>
          <w:u w:color="FF0000"/>
          <w:lang w:eastAsia="zh-CN"/>
        </w:rPr>
        <w:t xml:space="preserve">to that in </w:t>
      </w:r>
      <w:r w:rsidR="006F4643" w:rsidRPr="0093514C">
        <w:rPr>
          <w:sz w:val="20"/>
          <w:szCs w:val="20"/>
          <w:u w:color="FF0000"/>
          <w:lang w:eastAsia="zh-CN"/>
        </w:rPr>
        <w:t xml:space="preserve">the </w:t>
      </w:r>
      <w:r w:rsidR="00790C6D" w:rsidRPr="0093514C">
        <w:rPr>
          <w:sz w:val="20"/>
          <w:szCs w:val="20"/>
          <w:u w:color="FF0000"/>
          <w:lang w:eastAsia="zh-CN"/>
        </w:rPr>
        <w:t xml:space="preserve">upper </w:t>
      </w:r>
      <w:r w:rsidR="008A02E9" w:rsidRPr="0093514C">
        <w:rPr>
          <w:sz w:val="20"/>
          <w:szCs w:val="20"/>
          <w:u w:color="FF0000"/>
          <w:lang w:eastAsia="zh-CN"/>
        </w:rPr>
        <w:t>layer.</w:t>
      </w:r>
      <w:r w:rsidR="006F4643" w:rsidRPr="0093514C">
        <w:rPr>
          <w:sz w:val="20"/>
          <w:szCs w:val="20"/>
          <w:u w:color="FF0000"/>
          <w:lang w:eastAsia="zh-CN"/>
        </w:rPr>
        <w:t xml:space="preserve"> On day 29</w:t>
      </w:r>
      <w:r w:rsidR="00FD2AB2" w:rsidRPr="0093514C">
        <w:rPr>
          <w:sz w:val="20"/>
          <w:szCs w:val="20"/>
          <w:u w:color="FF0000"/>
          <w:lang w:eastAsia="zh-CN"/>
        </w:rPr>
        <w:t>5</w:t>
      </w:r>
      <w:r w:rsidR="000A5D7D" w:rsidRPr="0093514C">
        <w:rPr>
          <w:sz w:val="20"/>
          <w:szCs w:val="20"/>
          <w:u w:color="FF0000"/>
          <w:lang w:eastAsia="zh-CN"/>
        </w:rPr>
        <w:t xml:space="preserve"> (lower panels)</w:t>
      </w:r>
      <w:r w:rsidR="006F4643" w:rsidRPr="0093514C">
        <w:rPr>
          <w:sz w:val="20"/>
          <w:szCs w:val="20"/>
          <w:u w:color="FF0000"/>
          <w:lang w:eastAsia="zh-CN"/>
        </w:rPr>
        <w:t>, the near-inertial current</w:t>
      </w:r>
      <w:r w:rsidR="00FD2AB2" w:rsidRPr="0093514C">
        <w:rPr>
          <w:sz w:val="20"/>
          <w:szCs w:val="20"/>
          <w:u w:color="FF0000"/>
          <w:lang w:eastAsia="zh-CN"/>
        </w:rPr>
        <w:t xml:space="preserve"> is</w:t>
      </w:r>
      <w:r w:rsidR="006F4643" w:rsidRPr="0093514C">
        <w:rPr>
          <w:sz w:val="20"/>
          <w:szCs w:val="20"/>
          <w:u w:color="FF0000"/>
          <w:lang w:eastAsia="zh-CN"/>
        </w:rPr>
        <w:t xml:space="preserve"> also uniform in the </w:t>
      </w:r>
      <w:r w:rsidR="004D2CC9" w:rsidRPr="0093514C">
        <w:rPr>
          <w:sz w:val="20"/>
          <w:szCs w:val="20"/>
          <w:u w:color="FF0000"/>
          <w:lang w:eastAsia="zh-CN"/>
        </w:rPr>
        <w:t xml:space="preserve">upper </w:t>
      </w:r>
      <w:r w:rsidR="006F4643" w:rsidRPr="0093514C">
        <w:rPr>
          <w:sz w:val="20"/>
          <w:szCs w:val="20"/>
          <w:u w:color="FF0000"/>
          <w:lang w:eastAsia="zh-CN"/>
        </w:rPr>
        <w:t xml:space="preserve">layer. The </w:t>
      </w:r>
      <w:r w:rsidR="00FD2AB2" w:rsidRPr="0093514C">
        <w:rPr>
          <w:sz w:val="20"/>
          <w:szCs w:val="20"/>
          <w:u w:color="FF0000"/>
          <w:lang w:eastAsia="zh-CN"/>
        </w:rPr>
        <w:t>clockwise rotati</w:t>
      </w:r>
      <w:r w:rsidR="009D4794" w:rsidRPr="0093514C">
        <w:rPr>
          <w:sz w:val="20"/>
          <w:szCs w:val="20"/>
          <w:u w:color="FF0000"/>
          <w:lang w:eastAsia="zh-CN"/>
        </w:rPr>
        <w:t>on with depth</w:t>
      </w:r>
      <w:r w:rsidR="00FD2AB2" w:rsidRPr="0093514C">
        <w:rPr>
          <w:sz w:val="20"/>
          <w:szCs w:val="20"/>
          <w:u w:color="FF0000"/>
          <w:lang w:eastAsia="zh-CN"/>
        </w:rPr>
        <w:t xml:space="preserve"> </w:t>
      </w:r>
      <w:r w:rsidR="00FD2AB2" w:rsidRPr="001F3A13">
        <w:rPr>
          <w:sz w:val="20"/>
          <w:szCs w:val="20"/>
          <w:u w:color="FF0000"/>
          <w:lang w:eastAsia="zh-CN"/>
        </w:rPr>
        <w:t>mainly</w:t>
      </w:r>
      <w:r w:rsidR="00FD2AB2" w:rsidRPr="000A51F0">
        <w:rPr>
          <w:sz w:val="20"/>
          <w:szCs w:val="20"/>
          <w:u w:color="FF0000"/>
          <w:lang w:eastAsia="zh-CN"/>
        </w:rPr>
        <w:t xml:space="preserve"> happens within the thermocline. </w:t>
      </w:r>
      <w:r w:rsidR="006F4643" w:rsidRPr="000A51F0">
        <w:rPr>
          <w:sz w:val="20"/>
          <w:szCs w:val="20"/>
          <w:u w:color="FF0000"/>
          <w:lang w:eastAsia="zh-CN"/>
        </w:rPr>
        <w:t xml:space="preserve">Below the thermocline, the currents are almost 180 degree out of phase with those in the </w:t>
      </w:r>
      <w:r w:rsidR="009D4794" w:rsidRPr="000A51F0">
        <w:rPr>
          <w:sz w:val="20"/>
          <w:szCs w:val="20"/>
          <w:u w:color="FF0000"/>
          <w:lang w:eastAsia="zh-CN"/>
        </w:rPr>
        <w:t xml:space="preserve">upper </w:t>
      </w:r>
      <w:r w:rsidR="006F4643" w:rsidRPr="000A51F0">
        <w:rPr>
          <w:sz w:val="20"/>
          <w:szCs w:val="20"/>
          <w:u w:color="FF0000"/>
          <w:lang w:eastAsia="zh-CN"/>
        </w:rPr>
        <w:t xml:space="preserve">layer. </w:t>
      </w:r>
    </w:p>
    <w:p w14:paraId="40E6D217" w14:textId="77777777" w:rsidR="00093AE1" w:rsidRPr="000A51F0" w:rsidRDefault="00093AE1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</w:p>
    <w:p w14:paraId="72168170" w14:textId="32BD6973" w:rsidR="00093AE1" w:rsidRPr="000A51F0" w:rsidRDefault="0074736B" w:rsidP="00093AE1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  <w:r w:rsidRPr="0074736B">
        <w:rPr>
          <w:rFonts w:ascii="Times New Roman" w:eastAsia="宋体" w:hAnsi="Times New Roman"/>
          <w:noProof/>
          <w:color w:val="auto"/>
          <w:sz w:val="20"/>
          <w:szCs w:val="20"/>
          <w:lang w:eastAsia="en-US"/>
        </w:rPr>
        <w:drawing>
          <wp:inline distT="0" distB="0" distL="0" distR="0" wp14:anchorId="6EA0F27C" wp14:editId="182085E5">
            <wp:extent cx="4638675" cy="2876550"/>
            <wp:effectExtent l="0" t="0" r="9525" b="0"/>
            <wp:docPr id="17" name="图片 17" descr="E:\NorthSea\Manuscripts\sm2OD\fig9_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orthSea\Manuscripts\sm2OD\fig9_revised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091A8" w14:textId="56B9AFAA" w:rsidR="00093AE1" w:rsidRPr="000A51F0" w:rsidRDefault="00093AE1" w:rsidP="00093AE1">
      <w:pPr>
        <w:spacing w:line="480" w:lineRule="auto"/>
        <w:jc w:val="center"/>
        <w:rPr>
          <w:sz w:val="20"/>
          <w:szCs w:val="20"/>
          <w:lang w:eastAsia="zh-CN"/>
        </w:rPr>
      </w:pPr>
      <w:r w:rsidRPr="000A51F0">
        <w:rPr>
          <w:b/>
          <w:sz w:val="20"/>
          <w:szCs w:val="20"/>
        </w:rPr>
        <w:t>Fig. 9</w:t>
      </w:r>
      <w:r w:rsidRPr="000A51F0">
        <w:rPr>
          <w:sz w:val="20"/>
          <w:szCs w:val="20"/>
        </w:rPr>
        <w:t xml:space="preserve"> Two typical vertical structures of near-inertial currents. The first and second </w:t>
      </w:r>
      <w:r w:rsidR="00F95873" w:rsidRPr="000A51F0">
        <w:rPr>
          <w:sz w:val="20"/>
          <w:szCs w:val="20"/>
        </w:rPr>
        <w:t xml:space="preserve">columns </w:t>
      </w:r>
      <w:r w:rsidRPr="000A51F0">
        <w:rPr>
          <w:sz w:val="20"/>
          <w:szCs w:val="20"/>
        </w:rPr>
        <w:t>are northward (</w:t>
      </w:r>
      <w:r w:rsidRPr="000A51F0">
        <w:rPr>
          <w:i/>
          <w:sz w:val="20"/>
          <w:szCs w:val="20"/>
        </w:rPr>
        <w:t>u</w:t>
      </w:r>
      <w:r w:rsidRPr="000A51F0">
        <w:rPr>
          <w:sz w:val="20"/>
          <w:szCs w:val="20"/>
        </w:rPr>
        <w:t>) and eastward (</w:t>
      </w:r>
      <w:r w:rsidRPr="000A51F0">
        <w:rPr>
          <w:i/>
          <w:sz w:val="20"/>
          <w:szCs w:val="20"/>
        </w:rPr>
        <w:t>v</w:t>
      </w:r>
      <w:r w:rsidRPr="000A51F0">
        <w:rPr>
          <w:sz w:val="20"/>
          <w:szCs w:val="20"/>
        </w:rPr>
        <w:t xml:space="preserve">) currents (cm/s), respectively. </w:t>
      </w:r>
      <w:r w:rsidR="00D02685">
        <w:rPr>
          <w:sz w:val="20"/>
          <w:szCs w:val="20"/>
        </w:rPr>
        <w:t xml:space="preserve">The third column shows </w:t>
      </w:r>
      <w:r w:rsidR="00F95873" w:rsidRPr="000A51F0">
        <w:rPr>
          <w:sz w:val="20"/>
          <w:szCs w:val="20"/>
        </w:rPr>
        <w:t xml:space="preserve">velocity </w:t>
      </w:r>
      <w:r w:rsidR="00F95873" w:rsidRPr="000A51F0">
        <w:rPr>
          <w:sz w:val="20"/>
          <w:szCs w:val="20"/>
        </w:rPr>
        <w:lastRenderedPageBreak/>
        <w:t>vectors (cm/s) at the time displayed by white line</w:t>
      </w:r>
      <w:r w:rsidR="00F95873" w:rsidRPr="000A51F0">
        <w:rPr>
          <w:sz w:val="20"/>
          <w:szCs w:val="20"/>
          <w:lang w:eastAsia="zh-CN"/>
        </w:rPr>
        <w:t>s</w:t>
      </w:r>
      <w:r w:rsidR="00F95873" w:rsidRPr="000A51F0">
        <w:rPr>
          <w:sz w:val="20"/>
          <w:szCs w:val="20"/>
        </w:rPr>
        <w:t xml:space="preserve"> in the first </w:t>
      </w:r>
      <w:r w:rsidR="00C83677">
        <w:rPr>
          <w:sz w:val="20"/>
          <w:szCs w:val="20"/>
        </w:rPr>
        <w:t>two</w:t>
      </w:r>
      <w:r w:rsidR="00F95873" w:rsidRPr="000A51F0">
        <w:rPr>
          <w:sz w:val="20"/>
          <w:szCs w:val="20"/>
        </w:rPr>
        <w:t xml:space="preserve"> columns. </w:t>
      </w:r>
      <w:r w:rsidR="007B3463">
        <w:rPr>
          <w:sz w:val="20"/>
          <w:szCs w:val="20"/>
        </w:rPr>
        <w:t>All</w:t>
      </w:r>
      <w:r w:rsidR="00C83677">
        <w:rPr>
          <w:sz w:val="20"/>
          <w:szCs w:val="20"/>
        </w:rPr>
        <w:t xml:space="preserve"> line settings are the same as those in Fig. 7. </w:t>
      </w:r>
    </w:p>
    <w:p w14:paraId="4D90D07E" w14:textId="77777777" w:rsidR="00093AE1" w:rsidRPr="000A51F0" w:rsidRDefault="00093AE1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</w:p>
    <w:p w14:paraId="479B5248" w14:textId="16755E6C" w:rsidR="00AB51C2" w:rsidRPr="0093514C" w:rsidRDefault="00F52688" w:rsidP="000F174C">
      <w:pPr>
        <w:spacing w:line="480" w:lineRule="auto"/>
        <w:jc w:val="both"/>
        <w:rPr>
          <w:sz w:val="20"/>
          <w:szCs w:val="20"/>
          <w:u w:color="000000"/>
          <w:lang w:eastAsia="zh-CN"/>
        </w:rPr>
      </w:pPr>
      <w:r w:rsidRPr="001F3A13">
        <w:rPr>
          <w:sz w:val="20"/>
          <w:szCs w:val="20"/>
          <w:u w:color="FF0000"/>
          <w:lang w:eastAsia="zh-CN"/>
        </w:rPr>
        <w:t>As</w:t>
      </w:r>
      <w:r w:rsidR="00AB51C2" w:rsidRPr="0093514C">
        <w:rPr>
          <w:sz w:val="20"/>
          <w:szCs w:val="20"/>
          <w:u w:color="FF0000"/>
          <w:lang w:eastAsia="zh-CN"/>
        </w:rPr>
        <w:t xml:space="preserve"> </w:t>
      </w:r>
      <w:r w:rsidR="00BA2EBD" w:rsidRPr="0093514C">
        <w:rPr>
          <w:sz w:val="20"/>
          <w:szCs w:val="20"/>
          <w:u w:color="FF0000"/>
          <w:lang w:eastAsia="zh-CN"/>
        </w:rPr>
        <w:t xml:space="preserve">the </w:t>
      </w:r>
      <w:r w:rsidRPr="0093514C">
        <w:rPr>
          <w:sz w:val="20"/>
          <w:szCs w:val="20"/>
          <w:u w:color="FF0000"/>
          <w:lang w:eastAsia="zh-CN"/>
        </w:rPr>
        <w:t xml:space="preserve">variability </w:t>
      </w:r>
      <w:r w:rsidR="00AB51C2" w:rsidRPr="0093514C">
        <w:rPr>
          <w:sz w:val="20"/>
          <w:szCs w:val="20"/>
          <w:u w:color="FF0000"/>
          <w:lang w:eastAsia="zh-CN"/>
        </w:rPr>
        <w:t xml:space="preserve">of near-inertial TBS </w:t>
      </w:r>
      <w:r w:rsidRPr="0093514C">
        <w:rPr>
          <w:sz w:val="20"/>
          <w:szCs w:val="20"/>
          <w:u w:color="FF0000"/>
          <w:lang w:eastAsia="zh-CN"/>
        </w:rPr>
        <w:t>and near-inertial current</w:t>
      </w:r>
      <w:r w:rsidR="008014B9" w:rsidRPr="0093514C">
        <w:rPr>
          <w:sz w:val="20"/>
          <w:szCs w:val="20"/>
          <w:u w:color="FF0000"/>
          <w:lang w:eastAsia="zh-CN"/>
        </w:rPr>
        <w:t>s</w:t>
      </w:r>
      <w:r w:rsidRPr="0093514C">
        <w:rPr>
          <w:sz w:val="20"/>
          <w:szCs w:val="20"/>
          <w:u w:color="FF0000"/>
          <w:lang w:eastAsia="zh-CN"/>
        </w:rPr>
        <w:t xml:space="preserve"> are </w:t>
      </w:r>
      <w:r w:rsidR="00BB6510" w:rsidRPr="0093514C">
        <w:rPr>
          <w:sz w:val="20"/>
          <w:szCs w:val="20"/>
          <w:u w:color="FF0000"/>
          <w:lang w:eastAsia="zh-CN"/>
        </w:rPr>
        <w:t>highly correlated</w:t>
      </w:r>
      <w:r w:rsidR="00AB51C2" w:rsidRPr="0093514C">
        <w:rPr>
          <w:sz w:val="20"/>
          <w:szCs w:val="20"/>
          <w:u w:color="FF0000"/>
          <w:lang w:eastAsia="zh-CN"/>
        </w:rPr>
        <w:t xml:space="preserve">, </w:t>
      </w:r>
      <w:r w:rsidR="00BB6510" w:rsidRPr="0093514C">
        <w:rPr>
          <w:sz w:val="20"/>
          <w:szCs w:val="20"/>
          <w:u w:color="FF0000"/>
          <w:lang w:eastAsia="zh-CN"/>
        </w:rPr>
        <w:t xml:space="preserve">a classical </w:t>
      </w:r>
      <w:r w:rsidR="003B0865" w:rsidRPr="0093514C">
        <w:rPr>
          <w:sz w:val="20"/>
          <w:szCs w:val="20"/>
          <w:u w:color="FF0000"/>
          <w:lang w:eastAsia="zh-CN"/>
        </w:rPr>
        <w:t>wind-driven</w:t>
      </w:r>
      <w:r w:rsidR="003B0865" w:rsidRPr="001F3A13">
        <w:rPr>
          <w:sz w:val="20"/>
          <w:szCs w:val="20"/>
          <w:u w:color="FF0000"/>
          <w:lang w:eastAsia="zh-CN"/>
        </w:rPr>
        <w:t xml:space="preserve"> </w:t>
      </w:r>
      <w:r w:rsidR="00BB6510" w:rsidRPr="0093514C">
        <w:rPr>
          <w:sz w:val="20"/>
          <w:szCs w:val="20"/>
          <w:u w:color="FF0000"/>
          <w:lang w:eastAsia="zh-CN"/>
        </w:rPr>
        <w:t xml:space="preserve">model for near-inertial current can be </w:t>
      </w:r>
      <w:r w:rsidR="00BA2EBD" w:rsidRPr="0093514C">
        <w:rPr>
          <w:sz w:val="20"/>
          <w:szCs w:val="20"/>
          <w:u w:color="FF0000"/>
          <w:lang w:eastAsia="zh-CN"/>
        </w:rPr>
        <w:t>slightly modified</w:t>
      </w:r>
      <w:r w:rsidR="00BB6510" w:rsidRPr="0093514C">
        <w:rPr>
          <w:sz w:val="20"/>
          <w:szCs w:val="20"/>
          <w:u w:color="FF0000"/>
          <w:lang w:eastAsia="zh-CN"/>
        </w:rPr>
        <w:t xml:space="preserve"> to predict near-inertial TBS</w:t>
      </w:r>
      <w:r w:rsidR="0055510B" w:rsidRPr="0093514C">
        <w:rPr>
          <w:sz w:val="20"/>
          <w:szCs w:val="20"/>
          <w:u w:color="FF0000"/>
          <w:lang w:eastAsia="zh-CN"/>
        </w:rPr>
        <w:t xml:space="preserve"> and examine the</w:t>
      </w:r>
      <w:r w:rsidR="003B0865" w:rsidRPr="0093514C">
        <w:rPr>
          <w:sz w:val="20"/>
          <w:szCs w:val="20"/>
          <w:u w:color="FF0000"/>
          <w:lang w:eastAsia="zh-CN"/>
        </w:rPr>
        <w:t xml:space="preserve"> relation with wind</w:t>
      </w:r>
      <w:r w:rsidR="00BB6510" w:rsidRPr="001F3A13">
        <w:rPr>
          <w:sz w:val="20"/>
          <w:szCs w:val="20"/>
          <w:u w:color="FF0000"/>
          <w:lang w:eastAsia="zh-CN"/>
        </w:rPr>
        <w:t xml:space="preserve">. </w:t>
      </w:r>
      <w:r w:rsidR="00AB51C2" w:rsidRPr="0093514C">
        <w:rPr>
          <w:sz w:val="20"/>
          <w:szCs w:val="20"/>
          <w:u w:color="FF0000"/>
          <w:lang w:eastAsia="zh-CN"/>
        </w:rPr>
        <w:t xml:space="preserve">The </w:t>
      </w:r>
      <w:r w:rsidR="00AB51C2" w:rsidRPr="0093514C">
        <w:rPr>
          <w:sz w:val="20"/>
          <w:szCs w:val="20"/>
        </w:rPr>
        <w:t xml:space="preserve">near-inertial current is </w:t>
      </w:r>
      <w:r w:rsidR="00AB51C2" w:rsidRPr="0093514C">
        <w:rPr>
          <w:sz w:val="20"/>
          <w:szCs w:val="20"/>
          <w:u w:color="000000"/>
          <w:lang w:eastAsia="zh-CN"/>
        </w:rPr>
        <w:t xml:space="preserve">mainly wind-driven and can be well predicted by a linear model (e.g., Pollard and Millard 1970; </w:t>
      </w:r>
      <w:proofErr w:type="spellStart"/>
      <w:r w:rsidR="00AB51C2" w:rsidRPr="0093514C">
        <w:rPr>
          <w:sz w:val="20"/>
          <w:szCs w:val="20"/>
          <w:u w:color="000000"/>
          <w:lang w:eastAsia="zh-CN"/>
        </w:rPr>
        <w:t>Kundu</w:t>
      </w:r>
      <w:proofErr w:type="spellEnd"/>
      <w:r w:rsidR="00AB51C2" w:rsidRPr="0093514C">
        <w:rPr>
          <w:sz w:val="20"/>
          <w:szCs w:val="20"/>
          <w:u w:color="000000"/>
          <w:lang w:eastAsia="zh-CN"/>
        </w:rPr>
        <w:t xml:space="preserve"> 1976; </w:t>
      </w:r>
      <w:proofErr w:type="spellStart"/>
      <w:r w:rsidR="00AB51C2" w:rsidRPr="0093514C">
        <w:rPr>
          <w:sz w:val="20"/>
          <w:szCs w:val="20"/>
          <w:u w:color="000000"/>
          <w:lang w:eastAsia="zh-CN"/>
        </w:rPr>
        <w:t>D’</w:t>
      </w:r>
      <w:r w:rsidR="00BA2EBD" w:rsidRPr="0093514C">
        <w:rPr>
          <w:sz w:val="20"/>
          <w:szCs w:val="20"/>
          <w:u w:color="000000"/>
          <w:lang w:eastAsia="zh-CN"/>
        </w:rPr>
        <w:t>Asaro</w:t>
      </w:r>
      <w:proofErr w:type="spellEnd"/>
      <w:r w:rsidR="00BA2EBD" w:rsidRPr="0093514C">
        <w:rPr>
          <w:sz w:val="20"/>
          <w:szCs w:val="20"/>
          <w:u w:color="000000"/>
          <w:lang w:eastAsia="zh-CN"/>
        </w:rPr>
        <w:t xml:space="preserve"> 1985</w:t>
      </w:r>
      <w:r w:rsidR="0055510B" w:rsidRPr="0093514C">
        <w:rPr>
          <w:sz w:val="20"/>
          <w:szCs w:val="20"/>
          <w:u w:color="000000"/>
          <w:lang w:eastAsia="zh-CN"/>
        </w:rPr>
        <w:t>; Knight et al. 2002</w:t>
      </w:r>
      <w:r w:rsidR="00BA2EBD" w:rsidRPr="001F3A13">
        <w:rPr>
          <w:sz w:val="20"/>
          <w:szCs w:val="20"/>
          <w:u w:color="000000"/>
          <w:lang w:eastAsia="zh-CN"/>
        </w:rPr>
        <w:t xml:space="preserve">), </w:t>
      </w:r>
    </w:p>
    <w:p w14:paraId="2CB06C33" w14:textId="77777777" w:rsidR="00CD79C1" w:rsidRPr="000A51F0" w:rsidRDefault="00443ED0" w:rsidP="000F174C">
      <w:pPr>
        <w:pStyle w:val="equation"/>
        <w:spacing w:line="480" w:lineRule="auto"/>
        <w:textAlignment w:val="center"/>
        <w:rPr>
          <w:sz w:val="20"/>
          <w:szCs w:val="20"/>
          <w:u w:color="000000"/>
          <w:lang w:eastAsia="zh-CN"/>
        </w:rPr>
      </w:pPr>
      <w:r w:rsidRPr="000A51F0">
        <w:rPr>
          <w:sz w:val="20"/>
          <w:szCs w:val="20"/>
          <w:u w:color="000000"/>
          <w:lang w:eastAsia="zh-CN"/>
        </w:rPr>
        <w:object w:dxaOrig="2140" w:dyaOrig="680" w14:anchorId="090F1073">
          <v:shape id="_x0000_i1029" type="#_x0000_t75" style="width:107.35pt;height:34.7pt" o:ole="">
            <v:imagedata r:id="rId26" o:title=""/>
          </v:shape>
          <o:OLEObject Type="Embed" ProgID="Equation.DSMT4" ShapeID="_x0000_i1029" DrawAspect="Content" ObjectID="_1396605953" r:id="rId27"/>
        </w:object>
      </w:r>
      <w:r w:rsidR="00AB51C2" w:rsidRPr="000A51F0">
        <w:rPr>
          <w:sz w:val="20"/>
          <w:szCs w:val="20"/>
          <w:u w:color="000000"/>
          <w:lang w:eastAsia="zh-CN"/>
        </w:rPr>
        <w:t xml:space="preserve">   (3)</w:t>
      </w:r>
    </w:p>
    <w:p w14:paraId="0733A46B" w14:textId="5DC3B566" w:rsidR="00274AFF" w:rsidRPr="000A51F0" w:rsidRDefault="00887406" w:rsidP="00B32383">
      <w:pPr>
        <w:pStyle w:val="Body"/>
        <w:spacing w:line="480" w:lineRule="auto"/>
        <w:jc w:val="both"/>
        <w:rPr>
          <w:rFonts w:ascii="Times New Roman" w:eastAsiaTheme="minorEastAsia" w:hAnsi="Times New Roman"/>
          <w:color w:val="auto"/>
          <w:sz w:val="20"/>
          <w:szCs w:val="20"/>
        </w:rPr>
      </w:pPr>
      <w:proofErr w:type="gramStart"/>
      <w:r w:rsidRPr="000A51F0">
        <w:rPr>
          <w:rFonts w:ascii="Times New Roman" w:hAnsi="Times New Roman"/>
          <w:color w:val="auto"/>
          <w:sz w:val="20"/>
          <w:szCs w:val="20"/>
        </w:rPr>
        <w:t>w</w:t>
      </w:r>
      <w:r w:rsidR="00443ED0" w:rsidRPr="000A51F0">
        <w:rPr>
          <w:rFonts w:ascii="Times New Roman" w:hAnsi="Times New Roman"/>
          <w:color w:val="auto"/>
          <w:sz w:val="20"/>
          <w:szCs w:val="20"/>
        </w:rPr>
        <w:t>here</w:t>
      </w:r>
      <w:proofErr w:type="gramEnd"/>
      <w:r w:rsidR="00443ED0" w:rsidRPr="000A51F0">
        <w:rPr>
          <w:rFonts w:ascii="Times New Roman" w:hAnsi="Times New Roman"/>
          <w:color w:val="auto"/>
          <w:sz w:val="20"/>
          <w:szCs w:val="20"/>
        </w:rPr>
        <w:t xml:space="preserve"> the wind stress is assumed uni</w:t>
      </w:r>
      <w:r w:rsidR="00B32383" w:rsidRPr="000A51F0">
        <w:rPr>
          <w:rFonts w:ascii="Times New Roman" w:hAnsi="Times New Roman"/>
          <w:color w:val="auto"/>
          <w:sz w:val="20"/>
          <w:szCs w:val="20"/>
        </w:rPr>
        <w:t xml:space="preserve">form in the mixed layer. </w:t>
      </w:r>
      <w:proofErr w:type="spellStart"/>
      <w:r w:rsidR="00274AFF" w:rsidRPr="000A51F0">
        <w:rPr>
          <w:rFonts w:ascii="Times New Roman" w:eastAsia="宋体" w:hAnsi="Times New Roman"/>
          <w:i/>
          <w:color w:val="auto"/>
          <w:sz w:val="20"/>
          <w:szCs w:val="20"/>
        </w:rPr>
        <w:t>H</w:t>
      </w:r>
      <w:r w:rsidR="00274AFF" w:rsidRPr="000A51F0">
        <w:rPr>
          <w:rFonts w:ascii="Times New Roman" w:eastAsia="宋体" w:hAnsi="Times New Roman"/>
          <w:i/>
          <w:color w:val="auto"/>
          <w:sz w:val="20"/>
          <w:szCs w:val="20"/>
          <w:vertAlign w:val="subscript"/>
        </w:rPr>
        <w:t>mix</w:t>
      </w:r>
      <w:proofErr w:type="spellEnd"/>
      <w:r w:rsidR="00274AFF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is the </w:t>
      </w:r>
      <w:r w:rsidR="004F7C56" w:rsidRPr="000A51F0">
        <w:rPr>
          <w:rFonts w:ascii="Times New Roman" w:eastAsia="宋体" w:hAnsi="Times New Roman"/>
          <w:color w:val="auto"/>
          <w:sz w:val="20"/>
          <w:szCs w:val="20"/>
        </w:rPr>
        <w:t xml:space="preserve">thickness </w:t>
      </w:r>
      <w:r w:rsidR="00274AFF" w:rsidRPr="000A51F0">
        <w:rPr>
          <w:rFonts w:ascii="Times New Roman" w:eastAsia="宋体" w:hAnsi="Times New Roman"/>
          <w:color w:val="auto"/>
          <w:sz w:val="20"/>
          <w:szCs w:val="20"/>
        </w:rPr>
        <w:t xml:space="preserve">of mixed layer, </w:t>
      </w:r>
      <w:r w:rsidR="00CD79C1" w:rsidRPr="000A51F0">
        <w:rPr>
          <w:rFonts w:ascii="Times New Roman" w:eastAsia="宋体" w:hAnsi="Times New Roman"/>
          <w:b/>
          <w:color w:val="auto"/>
          <w:sz w:val="20"/>
          <w:szCs w:val="20"/>
        </w:rPr>
        <w:t>u</w:t>
      </w:r>
      <w:r w:rsidR="00CD79C1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274AFF" w:rsidRPr="000A51F0">
        <w:rPr>
          <w:rFonts w:ascii="Times New Roman" w:eastAsia="宋体" w:hAnsi="Times New Roman"/>
          <w:color w:val="auto"/>
          <w:sz w:val="20"/>
          <w:szCs w:val="20"/>
        </w:rPr>
        <w:t>the velocity vector</w:t>
      </w:r>
      <w:r w:rsidR="00896800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in the mixed </w:t>
      </w:r>
      <w:r w:rsidR="00896800" w:rsidRPr="001F3A13">
        <w:rPr>
          <w:rFonts w:ascii="Times New Roman" w:eastAsia="宋体" w:hAnsi="Times New Roman"/>
          <w:color w:val="auto"/>
          <w:sz w:val="20"/>
          <w:szCs w:val="20"/>
        </w:rPr>
        <w:t>layer</w:t>
      </w:r>
      <w:r w:rsidR="00274AFF" w:rsidRPr="001F3A13">
        <w:rPr>
          <w:rFonts w:ascii="Times New Roman" w:eastAsia="宋体" w:hAnsi="Times New Roman"/>
          <w:color w:val="auto"/>
          <w:sz w:val="20"/>
          <w:szCs w:val="20"/>
        </w:rPr>
        <w:t xml:space="preserve">, </w:t>
      </w:r>
      <w:r w:rsidR="00274AFF" w:rsidRPr="0093514C">
        <w:rPr>
          <w:rFonts w:ascii="Times New Roman" w:eastAsia="宋体" w:hAnsi="Times New Roman"/>
          <w:b/>
          <w:color w:val="auto"/>
          <w:sz w:val="20"/>
          <w:szCs w:val="20"/>
        </w:rPr>
        <w:t xml:space="preserve">τ </w:t>
      </w:r>
      <w:r w:rsidR="00274AFF" w:rsidRPr="001F3A13">
        <w:rPr>
          <w:rFonts w:ascii="Times New Roman" w:eastAsia="宋体" w:hAnsi="Times New Roman"/>
          <w:color w:val="auto"/>
          <w:sz w:val="20"/>
          <w:szCs w:val="20"/>
        </w:rPr>
        <w:t>the wind stress</w:t>
      </w:r>
      <w:r w:rsidR="00896800" w:rsidRPr="001F3A13">
        <w:rPr>
          <w:rFonts w:ascii="Times New Roman" w:eastAsia="宋体" w:hAnsi="Times New Roman"/>
          <w:color w:val="auto"/>
          <w:sz w:val="20"/>
          <w:szCs w:val="20"/>
        </w:rPr>
        <w:t>.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proofErr w:type="gramStart"/>
      <w:r w:rsidR="00F32939" w:rsidRPr="0093514C">
        <w:rPr>
          <w:rFonts w:ascii="Times New Roman" w:eastAsia="宋体" w:hAnsi="Times New Roman"/>
          <w:i/>
          <w:color w:val="auto"/>
          <w:sz w:val="20"/>
          <w:szCs w:val="20"/>
        </w:rPr>
        <w:t>f</w:t>
      </w:r>
      <w:proofErr w:type="gramEnd"/>
      <w:r w:rsidR="00F32939" w:rsidRPr="0093514C">
        <w:rPr>
          <w:rFonts w:ascii="Times New Roman" w:eastAsia="宋体" w:hAnsi="Times New Roman"/>
          <w:i/>
          <w:color w:val="auto"/>
          <w:sz w:val="20"/>
          <w:szCs w:val="20"/>
        </w:rPr>
        <w:t xml:space="preserve"> </w:t>
      </w:r>
      <w:r w:rsidR="00F32939" w:rsidRPr="0093514C">
        <w:rPr>
          <w:rFonts w:ascii="Times New Roman" w:eastAsia="宋体" w:hAnsi="Times New Roman"/>
          <w:color w:val="auto"/>
          <w:sz w:val="20"/>
          <w:szCs w:val="20"/>
        </w:rPr>
        <w:t>denotes t</w:t>
      </w:r>
      <w:r w:rsidR="00274AFF" w:rsidRPr="0093514C">
        <w:rPr>
          <w:rFonts w:ascii="Times New Roman" w:eastAsia="宋体" w:hAnsi="Times New Roman"/>
          <w:color w:val="auto"/>
          <w:sz w:val="20"/>
          <w:szCs w:val="20"/>
        </w:rPr>
        <w:t>he</w:t>
      </w:r>
      <w:r w:rsidR="00274AFF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inertial frequency and </w:t>
      </w:r>
      <w:r w:rsidR="00274AFF" w:rsidRPr="000A51F0">
        <w:rPr>
          <w:rFonts w:ascii="Times New Roman" w:eastAsia="宋体" w:hAnsi="Times New Roman"/>
          <w:i/>
          <w:color w:val="auto"/>
          <w:sz w:val="20"/>
          <w:szCs w:val="20"/>
        </w:rPr>
        <w:t>ρ</w:t>
      </w:r>
      <w:r w:rsidR="00274AFF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is the seawater density. The damping constant </w:t>
      </w:r>
      <w:r w:rsidR="00274AFF" w:rsidRPr="000A51F0">
        <w:rPr>
          <w:rFonts w:ascii="Times New Roman" w:eastAsia="宋体" w:hAnsi="Times New Roman"/>
          <w:i/>
          <w:color w:val="auto"/>
          <w:sz w:val="20"/>
          <w:szCs w:val="20"/>
        </w:rPr>
        <w:t xml:space="preserve">r </w:t>
      </w:r>
      <w:r w:rsidR="00274AFF" w:rsidRPr="000A51F0">
        <w:rPr>
          <w:rFonts w:ascii="Times New Roman" w:hAnsi="Times New Roman"/>
          <w:color w:val="auto"/>
          <w:sz w:val="20"/>
          <w:szCs w:val="20"/>
        </w:rPr>
        <w:t xml:space="preserve">parameterizes dissipative processes and momentum </w:t>
      </w:r>
      <w:r w:rsidR="00F32939" w:rsidRPr="000A51F0">
        <w:rPr>
          <w:rFonts w:ascii="Times New Roman" w:eastAsia="宋体" w:hAnsi="Times New Roman"/>
          <w:color w:val="auto"/>
          <w:sz w:val="20"/>
          <w:szCs w:val="20"/>
        </w:rPr>
        <w:t xml:space="preserve">flux </w:t>
      </w:r>
      <w:r w:rsidR="003073CE" w:rsidRPr="000A51F0">
        <w:rPr>
          <w:rFonts w:ascii="Times New Roman" w:hAnsi="Times New Roman"/>
          <w:color w:val="auto"/>
          <w:sz w:val="20"/>
          <w:szCs w:val="20"/>
        </w:rPr>
        <w:t xml:space="preserve">out of </w:t>
      </w:r>
      <w:r w:rsidR="00032BF5">
        <w:rPr>
          <w:rFonts w:ascii="Times New Roman" w:hAnsi="Times New Roman"/>
          <w:color w:val="auto"/>
          <w:sz w:val="20"/>
          <w:szCs w:val="20"/>
        </w:rPr>
        <w:t xml:space="preserve">the </w:t>
      </w:r>
      <w:r w:rsidR="003073CE" w:rsidRPr="000A51F0">
        <w:rPr>
          <w:rFonts w:ascii="Times New Roman" w:hAnsi="Times New Roman"/>
          <w:color w:val="auto"/>
          <w:sz w:val="20"/>
          <w:szCs w:val="20"/>
        </w:rPr>
        <w:t xml:space="preserve">mixed layer </w:t>
      </w:r>
      <w:r w:rsidR="00274AFF" w:rsidRPr="000A51F0">
        <w:rPr>
          <w:rFonts w:ascii="Times New Roman" w:hAnsi="Times New Roman"/>
          <w:color w:val="auto"/>
          <w:sz w:val="20"/>
          <w:szCs w:val="20"/>
        </w:rPr>
        <w:t xml:space="preserve">as a </w:t>
      </w:r>
      <w:r w:rsidR="00B32383" w:rsidRPr="000A51F0">
        <w:rPr>
          <w:rFonts w:ascii="Times New Roman" w:eastAsia="宋体" w:hAnsi="Times New Roman"/>
          <w:color w:val="auto"/>
          <w:sz w:val="20"/>
          <w:szCs w:val="20"/>
        </w:rPr>
        <w:t xml:space="preserve">linear </w:t>
      </w:r>
      <w:r w:rsidR="00274AFF" w:rsidRPr="000A51F0">
        <w:rPr>
          <w:rFonts w:ascii="Times New Roman" w:hAnsi="Times New Roman"/>
          <w:color w:val="auto"/>
          <w:sz w:val="20"/>
          <w:szCs w:val="20"/>
        </w:rPr>
        <w:t xml:space="preserve">friction term. </w:t>
      </w:r>
    </w:p>
    <w:p w14:paraId="63373FB6" w14:textId="331875E0" w:rsidR="00AA3153" w:rsidRPr="000A51F0" w:rsidRDefault="00AA3153" w:rsidP="00AA3153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eastAsia="宋体" w:hAnsi="Times New Roman" w:hint="eastAsia"/>
          <w:color w:val="auto"/>
          <w:sz w:val="20"/>
          <w:szCs w:val="20"/>
        </w:rPr>
        <w:t>Assuming the near-</w:t>
      </w:r>
      <w:r w:rsidRPr="001F3A13">
        <w:rPr>
          <w:rFonts w:ascii="Times New Roman" w:eastAsia="宋体" w:hAnsi="Times New Roman" w:hint="eastAsia"/>
          <w:color w:val="auto"/>
          <w:sz w:val="20"/>
          <w:szCs w:val="20"/>
        </w:rPr>
        <w:t xml:space="preserve">inertial current has </w:t>
      </w:r>
      <w:r w:rsidRPr="001F3A13">
        <w:rPr>
          <w:rFonts w:ascii="Times New Roman" w:eastAsiaTheme="minorEastAsia" w:hAnsi="Times New Roman" w:hint="eastAsia"/>
          <w:color w:val="auto"/>
          <w:sz w:val="20"/>
          <w:szCs w:val="20"/>
        </w:rPr>
        <w:t>opposite</w:t>
      </w:r>
      <w:r w:rsidRPr="0093514C">
        <w:rPr>
          <w:rFonts w:ascii="Times New Roman" w:eastAsiaTheme="minorEastAsia" w:hAnsi="Times New Roman" w:hint="eastAsia"/>
          <w:color w:val="auto"/>
          <w:sz w:val="20"/>
          <w:szCs w:val="20"/>
        </w:rPr>
        <w:t xml:space="preserve"> value</w:t>
      </w:r>
      <w:r w:rsidR="00032BF5" w:rsidRPr="0093514C">
        <w:rPr>
          <w:rFonts w:ascii="Times New Roman" w:eastAsiaTheme="minorEastAsia" w:hAnsi="Times New Roman"/>
          <w:color w:val="auto"/>
          <w:sz w:val="20"/>
          <w:szCs w:val="20"/>
        </w:rPr>
        <w:t>s</w:t>
      </w:r>
      <w:r w:rsidRPr="0093514C">
        <w:rPr>
          <w:rFonts w:ascii="Times New Roman" w:eastAsiaTheme="minorEastAsia" w:hAnsi="Times New Roman" w:hint="eastAsia"/>
          <w:color w:val="auto"/>
          <w:sz w:val="20"/>
          <w:szCs w:val="20"/>
        </w:rPr>
        <w:t xml:space="preserve"> </w:t>
      </w:r>
      <w:r w:rsidRPr="001F3A13">
        <w:rPr>
          <w:rFonts w:ascii="Times New Roman" w:eastAsiaTheme="minorEastAsia" w:hAnsi="Times New Roman" w:hint="eastAsia"/>
          <w:color w:val="auto"/>
          <w:sz w:val="20"/>
          <w:szCs w:val="20"/>
        </w:rPr>
        <w:t>above and below</w:t>
      </w:r>
      <w:r w:rsidR="0071014E" w:rsidRPr="001F3A13">
        <w:rPr>
          <w:rFonts w:ascii="Times New Roman" w:eastAsiaTheme="minorEastAsia" w:hAnsi="Times New Roman"/>
          <w:color w:val="auto"/>
          <w:sz w:val="20"/>
          <w:szCs w:val="20"/>
        </w:rPr>
        <w:t xml:space="preserve"> </w:t>
      </w:r>
      <w:r w:rsidR="0071014E" w:rsidRPr="0093514C">
        <w:rPr>
          <w:rFonts w:ascii="Times New Roman" w:eastAsiaTheme="minorEastAsia" w:hAnsi="Times New Roman"/>
          <w:color w:val="auto"/>
          <w:sz w:val="20"/>
          <w:szCs w:val="20"/>
        </w:rPr>
        <w:t>the</w:t>
      </w:r>
      <w:r w:rsidRPr="001F3A13">
        <w:rPr>
          <w:rFonts w:ascii="Times New Roman" w:eastAsiaTheme="minorEastAsia" w:hAnsi="Times New Roman" w:hint="eastAsia"/>
          <w:color w:val="auto"/>
          <w:sz w:val="20"/>
          <w:szCs w:val="20"/>
        </w:rPr>
        <w:t xml:space="preserve"> thermocline</w:t>
      </w:r>
      <w:r w:rsidRPr="000A51F0">
        <w:rPr>
          <w:rFonts w:ascii="Times New Roman" w:eastAsiaTheme="minorEastAsia" w:hAnsi="Times New Roman" w:hint="eastAsia"/>
          <w:color w:val="auto"/>
          <w:sz w:val="20"/>
          <w:szCs w:val="20"/>
        </w:rPr>
        <w:t xml:space="preserve">,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the near-inertial </w:t>
      </w:r>
      <w:r w:rsidRPr="000A51F0">
        <w:rPr>
          <w:rFonts w:ascii="Times New Roman" w:eastAsia="宋体" w:hAnsi="Times New Roman" w:hint="eastAsia"/>
          <w:color w:val="auto"/>
          <w:sz w:val="20"/>
          <w:szCs w:val="20"/>
        </w:rPr>
        <w:t>TBS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can be </w:t>
      </w:r>
      <w:r w:rsidR="00B61C6D" w:rsidRPr="000A51F0">
        <w:rPr>
          <w:rFonts w:ascii="Times New Roman" w:eastAsiaTheme="minorEastAsia" w:hAnsi="Times New Roman" w:hint="eastAsia"/>
          <w:color w:val="auto"/>
          <w:sz w:val="20"/>
          <w:szCs w:val="20"/>
        </w:rPr>
        <w:t>simply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B21D07" w:rsidRPr="000A51F0">
        <w:rPr>
          <w:rFonts w:ascii="Times New Roman" w:eastAsiaTheme="minorEastAsia" w:hAnsi="Times New Roman" w:hint="eastAsia"/>
          <w:color w:val="auto"/>
          <w:sz w:val="20"/>
          <w:szCs w:val="20"/>
        </w:rPr>
        <w:t>obtained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 w:hint="eastAsia"/>
          <w:color w:val="auto"/>
          <w:sz w:val="20"/>
          <w:szCs w:val="20"/>
        </w:rPr>
        <w:t>as</w:t>
      </w:r>
    </w:p>
    <w:p w14:paraId="599414B7" w14:textId="77777777" w:rsidR="00AA3153" w:rsidRPr="000A51F0" w:rsidRDefault="00BB6510" w:rsidP="00AA3153">
      <w:pPr>
        <w:pStyle w:val="equation"/>
        <w:spacing w:line="480" w:lineRule="auto"/>
        <w:textAlignment w:val="center"/>
        <w:rPr>
          <w:sz w:val="20"/>
          <w:szCs w:val="20"/>
        </w:rPr>
      </w:pPr>
      <w:r w:rsidRPr="000A51F0">
        <w:rPr>
          <w:sz w:val="20"/>
          <w:szCs w:val="20"/>
        </w:rPr>
        <w:object w:dxaOrig="1219" w:dyaOrig="620" w14:anchorId="21F6CB18">
          <v:shape id="_x0000_i1030" type="#_x0000_t75" style="width:62.35pt;height:30.85pt" o:ole="">
            <v:imagedata r:id="rId28" o:title=""/>
          </v:shape>
          <o:OLEObject Type="Embed" ProgID="Equation.DSMT4" ShapeID="_x0000_i1030" DrawAspect="Content" ObjectID="_1396605954" r:id="rId29"/>
        </w:object>
      </w:r>
      <w:r w:rsidR="00AA3153" w:rsidRPr="000A51F0">
        <w:rPr>
          <w:sz w:val="20"/>
          <w:szCs w:val="20"/>
        </w:rPr>
        <w:t xml:space="preserve">   (4)</w:t>
      </w:r>
    </w:p>
    <w:p w14:paraId="20EB8407" w14:textId="77777777" w:rsidR="00AA3153" w:rsidRPr="000A51F0" w:rsidRDefault="00AA3153" w:rsidP="00AA3153">
      <w:pPr>
        <w:pStyle w:val="Body"/>
        <w:spacing w:line="480" w:lineRule="auto"/>
        <w:jc w:val="both"/>
        <w:rPr>
          <w:rFonts w:ascii="Times New Roman" w:hAnsi="Times New Roman"/>
          <w:color w:val="auto"/>
          <w:sz w:val="20"/>
          <w:szCs w:val="20"/>
        </w:rPr>
      </w:pPr>
      <w:proofErr w:type="gramStart"/>
      <w:r w:rsidRPr="000A51F0">
        <w:rPr>
          <w:rFonts w:ascii="Times New Roman" w:eastAsia="宋体" w:hAnsi="Times New Roman"/>
          <w:color w:val="auto"/>
          <w:sz w:val="20"/>
          <w:szCs w:val="20"/>
        </w:rPr>
        <w:t>w</w:t>
      </w:r>
      <w:r w:rsidRPr="000A51F0">
        <w:rPr>
          <w:rFonts w:ascii="Times New Roman" w:hAnsi="Times New Roman"/>
          <w:color w:val="auto"/>
          <w:sz w:val="20"/>
          <w:szCs w:val="20"/>
        </w:rPr>
        <w:t>here</w:t>
      </w:r>
      <w:proofErr w:type="gramEnd"/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BB6510" w:rsidRPr="000A51F0">
        <w:rPr>
          <w:rFonts w:ascii="Times New Roman" w:hAnsi="Times New Roman"/>
          <w:color w:val="auto"/>
          <w:sz w:val="20"/>
          <w:szCs w:val="20"/>
        </w:rPr>
        <w:t>2</w:t>
      </w:r>
      <w:r w:rsidRPr="000A51F0">
        <w:rPr>
          <w:rFonts w:ascii="Times New Roman" w:hAnsi="Times New Roman"/>
          <w:i/>
          <w:color w:val="auto"/>
          <w:sz w:val="20"/>
          <w:szCs w:val="20"/>
        </w:rPr>
        <w:t>δ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is the thickness of thermocline, the same as in Eq</w:t>
      </w:r>
      <w:r w:rsidRPr="000A51F0">
        <w:rPr>
          <w:rFonts w:ascii="Times New Roman" w:eastAsia="宋体" w:hAnsi="Times New Roman" w:hint="eastAsia"/>
          <w:color w:val="auto"/>
          <w:sz w:val="20"/>
          <w:szCs w:val="20"/>
        </w:rPr>
        <w:t>.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(</w:t>
      </w:r>
      <w:r w:rsidRPr="000A51F0">
        <w:rPr>
          <w:rFonts w:ascii="Times New Roman" w:hAnsi="Times New Roman"/>
          <w:color w:val="auto"/>
          <w:sz w:val="20"/>
          <w:szCs w:val="20"/>
        </w:rPr>
        <w:t>2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)</w:t>
      </w:r>
      <w:r w:rsidRPr="000A51F0">
        <w:rPr>
          <w:rFonts w:ascii="Times New Roman" w:hAnsi="Times New Roman"/>
          <w:color w:val="auto"/>
          <w:sz w:val="20"/>
          <w:szCs w:val="20"/>
        </w:rPr>
        <w:t>. Substitut</w:t>
      </w:r>
      <w:r w:rsidRPr="000A51F0">
        <w:rPr>
          <w:rFonts w:ascii="Times New Roman" w:eastAsia="宋体" w:hAnsi="Times New Roman" w:hint="eastAsia"/>
          <w:color w:val="auto"/>
          <w:sz w:val="20"/>
          <w:szCs w:val="20"/>
        </w:rPr>
        <w:t xml:space="preserve">ing Eq. (4) </w:t>
      </w:r>
      <w:r w:rsidRPr="000A51F0">
        <w:rPr>
          <w:rFonts w:ascii="Times New Roman" w:hAnsi="Times New Roman"/>
          <w:color w:val="auto"/>
          <w:sz w:val="20"/>
          <w:szCs w:val="20"/>
        </w:rPr>
        <w:t>in</w:t>
      </w:r>
      <w:r w:rsidRPr="000A51F0">
        <w:rPr>
          <w:rFonts w:ascii="Times New Roman" w:eastAsia="宋体" w:hAnsi="Times New Roman" w:hint="eastAsia"/>
          <w:color w:val="auto"/>
          <w:sz w:val="20"/>
          <w:szCs w:val="20"/>
        </w:rPr>
        <w:t>to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Eq</w:t>
      </w:r>
      <w:r w:rsidRPr="000A51F0">
        <w:rPr>
          <w:rFonts w:ascii="Times New Roman" w:eastAsia="宋体" w:hAnsi="Times New Roman" w:hint="eastAsia"/>
          <w:color w:val="auto"/>
          <w:sz w:val="20"/>
          <w:szCs w:val="20"/>
        </w:rPr>
        <w:t>.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(</w:t>
      </w:r>
      <w:r w:rsidRPr="000A51F0">
        <w:rPr>
          <w:rFonts w:ascii="Times New Roman" w:hAnsi="Times New Roman"/>
          <w:color w:val="auto"/>
          <w:sz w:val="20"/>
          <w:szCs w:val="20"/>
        </w:rPr>
        <w:t>3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)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yields</w:t>
      </w:r>
    </w:p>
    <w:p w14:paraId="0634C854" w14:textId="77777777" w:rsidR="00AA3153" w:rsidRPr="000A51F0" w:rsidRDefault="00BB6510" w:rsidP="00AA3153">
      <w:pPr>
        <w:pStyle w:val="equation"/>
        <w:spacing w:line="480" w:lineRule="auto"/>
        <w:textAlignment w:val="center"/>
        <w:rPr>
          <w:sz w:val="20"/>
          <w:szCs w:val="20"/>
        </w:rPr>
      </w:pPr>
      <w:r w:rsidRPr="000A51F0">
        <w:rPr>
          <w:sz w:val="20"/>
          <w:szCs w:val="20"/>
        </w:rPr>
        <w:object w:dxaOrig="3720" w:dyaOrig="680" w14:anchorId="13DA1DDB">
          <v:shape id="_x0000_i1031" type="#_x0000_t75" style="width:185.15pt;height:34.7pt" o:ole="">
            <v:imagedata r:id="rId30" o:title=""/>
          </v:shape>
          <o:OLEObject Type="Embed" ProgID="Equation.DSMT4" ShapeID="_x0000_i1031" DrawAspect="Content" ObjectID="_1396605955" r:id="rId31"/>
        </w:object>
      </w:r>
      <w:r w:rsidR="00AA3153" w:rsidRPr="000A51F0">
        <w:rPr>
          <w:sz w:val="20"/>
          <w:szCs w:val="20"/>
        </w:rPr>
        <w:t xml:space="preserve"> (5)</w:t>
      </w:r>
    </w:p>
    <w:p w14:paraId="31F5F271" w14:textId="5BEEEE4E" w:rsidR="00AA3153" w:rsidRPr="000A51F0" w:rsidRDefault="00AA3153" w:rsidP="00AA3153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color w:val="auto"/>
          <w:sz w:val="20"/>
          <w:szCs w:val="20"/>
        </w:rPr>
        <w:t xml:space="preserve">This model is applied to our data set to see how </w:t>
      </w:r>
      <w:r w:rsidRPr="000A51F0">
        <w:rPr>
          <w:rFonts w:ascii="Times New Roman" w:eastAsia="宋体" w:hAnsi="Times New Roman" w:hint="eastAsia"/>
          <w:color w:val="auto"/>
          <w:sz w:val="20"/>
          <w:szCs w:val="20"/>
        </w:rPr>
        <w:t>well it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works. The wind s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peed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is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observed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from the Frigg oil platform and then </w:t>
      </w:r>
      <w:r w:rsidR="00603832" w:rsidRPr="000A51F0">
        <w:rPr>
          <w:rFonts w:ascii="Times New Roman" w:hAnsi="Times New Roman"/>
          <w:color w:val="auto"/>
          <w:sz w:val="20"/>
          <w:szCs w:val="20"/>
        </w:rPr>
        <w:t>converted to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wind stress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following Large and Pond (1981). The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damping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constant </w:t>
      </w:r>
      <w:r w:rsidRPr="000A51F0">
        <w:rPr>
          <w:rFonts w:ascii="Times New Roman" w:hAnsi="Times New Roman"/>
          <w:i/>
          <w:color w:val="auto"/>
          <w:sz w:val="20"/>
          <w:szCs w:val="20"/>
        </w:rPr>
        <w:t xml:space="preserve">r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is set with a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typical 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value of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2.5</w:t>
      </w:r>
      <w:r w:rsidRPr="000A51F0">
        <w:rPr>
          <w:rFonts w:ascii="Times New Roman" w:eastAsia="宋体" w:hAnsi="Times New Roman"/>
          <w:noProof/>
          <w:color w:val="auto"/>
          <w:position w:val="-4"/>
          <w:sz w:val="20"/>
          <w:szCs w:val="20"/>
          <w:lang w:eastAsia="en-US"/>
        </w:rPr>
        <w:drawing>
          <wp:inline distT="0" distB="0" distL="0" distR="0" wp14:anchorId="31B80EA3" wp14:editId="7D163FE7">
            <wp:extent cx="133350" cy="133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10</w:t>
      </w:r>
      <w:r w:rsidRPr="000A51F0">
        <w:rPr>
          <w:rFonts w:ascii="Times New Roman" w:eastAsia="宋体" w:hAnsi="Times New Roman"/>
          <w:color w:val="auto"/>
          <w:sz w:val="20"/>
          <w:szCs w:val="20"/>
          <w:vertAlign w:val="superscript"/>
        </w:rPr>
        <w:t>-6</w:t>
      </w:r>
      <w:r w:rsidRPr="000A51F0">
        <w:rPr>
          <w:rFonts w:ascii="Times New Roman" w:eastAsia="宋体" w:hAnsi="Times New Roman" w:hint="eastAsia"/>
          <w:color w:val="auto"/>
          <w:sz w:val="20"/>
          <w:szCs w:val="20"/>
          <w:vertAlign w:val="superscript"/>
        </w:rPr>
        <w:t xml:space="preserve">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1/s, which approximately </w:t>
      </w:r>
      <w:r w:rsidR="00603832" w:rsidRPr="000A51F0">
        <w:rPr>
          <w:rFonts w:ascii="Times New Roman" w:eastAsia="宋体" w:hAnsi="Times New Roman"/>
          <w:color w:val="auto"/>
          <w:sz w:val="20"/>
          <w:szCs w:val="20"/>
        </w:rPr>
        <w:t xml:space="preserve">corresponds to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the value for linearized </w:t>
      </w:r>
      <w:r w:rsidRPr="001F3A13">
        <w:rPr>
          <w:rFonts w:ascii="Times New Roman" w:eastAsia="宋体" w:hAnsi="Times New Roman"/>
          <w:color w:val="auto"/>
          <w:sz w:val="20"/>
          <w:szCs w:val="20"/>
        </w:rPr>
        <w:t>tidal friction and represents a decay time period of 4.6</w:t>
      </w:r>
      <w:r w:rsidRPr="001F3A13">
        <w:rPr>
          <w:rFonts w:ascii="Times New Roman" w:hAnsi="Times New Roman"/>
          <w:color w:val="auto"/>
          <w:sz w:val="20"/>
          <w:szCs w:val="20"/>
        </w:rPr>
        <w:t xml:space="preserve"> days</w:t>
      </w:r>
      <w:r w:rsidRPr="001F3A13">
        <w:rPr>
          <w:rFonts w:ascii="Times New Roman" w:eastAsia="宋体" w:hAnsi="Times New Roman"/>
          <w:color w:val="auto"/>
          <w:sz w:val="20"/>
          <w:szCs w:val="20"/>
        </w:rPr>
        <w:t xml:space="preserve"> (Knight et al., 2002)</w:t>
      </w:r>
      <w:r w:rsidRPr="0093514C">
        <w:rPr>
          <w:rFonts w:ascii="Times New Roman" w:eastAsia="宋体" w:hAnsi="Times New Roman" w:hint="eastAsia"/>
          <w:color w:val="auto"/>
          <w:sz w:val="20"/>
          <w:szCs w:val="20"/>
        </w:rPr>
        <w:t>.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 The mixed layer </w:t>
      </w:r>
      <w:r w:rsidRPr="0093514C">
        <w:rPr>
          <w:rFonts w:ascii="Times New Roman" w:eastAsia="宋体" w:hAnsi="Times New Roman" w:hint="eastAsia"/>
          <w:color w:val="auto"/>
          <w:sz w:val="20"/>
          <w:szCs w:val="20"/>
        </w:rPr>
        <w:t>thickness,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Pr="0093514C">
        <w:rPr>
          <w:rFonts w:ascii="Times New Roman" w:hAnsi="Times New Roman"/>
          <w:i/>
          <w:color w:val="auto"/>
          <w:sz w:val="20"/>
          <w:szCs w:val="20"/>
        </w:rPr>
        <w:t>H</w:t>
      </w:r>
      <w:r w:rsidRPr="0093514C">
        <w:rPr>
          <w:rFonts w:ascii="Times New Roman" w:hAnsi="Times New Roman"/>
          <w:i/>
          <w:color w:val="auto"/>
          <w:sz w:val="20"/>
          <w:szCs w:val="20"/>
          <w:vertAlign w:val="subscript"/>
        </w:rPr>
        <w:t>mix</w:t>
      </w:r>
      <w:proofErr w:type="spellEnd"/>
      <w:r w:rsidRPr="0093514C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3514C">
        <w:rPr>
          <w:rFonts w:ascii="Times New Roman" w:hAnsi="Times New Roman"/>
          <w:i/>
          <w:color w:val="auto"/>
          <w:sz w:val="20"/>
          <w:szCs w:val="20"/>
        </w:rPr>
        <w:t>=</w:t>
      </w:r>
      <w:proofErr w:type="spellStart"/>
      <w:r w:rsidRPr="0093514C">
        <w:rPr>
          <w:rFonts w:ascii="Times New Roman" w:hAnsi="Times New Roman"/>
          <w:i/>
          <w:color w:val="auto"/>
          <w:sz w:val="20"/>
          <w:szCs w:val="20"/>
        </w:rPr>
        <w:t>Z</w:t>
      </w:r>
      <w:r w:rsidRPr="0093514C">
        <w:rPr>
          <w:rFonts w:ascii="Times New Roman" w:hAnsi="Times New Roman"/>
          <w:i/>
          <w:color w:val="auto"/>
          <w:sz w:val="20"/>
          <w:szCs w:val="20"/>
          <w:vertAlign w:val="subscript"/>
        </w:rPr>
        <w:t>s</w:t>
      </w:r>
      <w:proofErr w:type="spellEnd"/>
      <w:r w:rsidRPr="0093514C">
        <w:rPr>
          <w:rFonts w:ascii="Times New Roman" w:eastAsia="宋体" w:hAnsi="Times New Roman" w:hint="eastAsia"/>
          <w:i/>
          <w:color w:val="auto"/>
          <w:sz w:val="20"/>
          <w:szCs w:val="20"/>
          <w:vertAlign w:val="subscript"/>
        </w:rPr>
        <w:t xml:space="preserve"> </w:t>
      </w:r>
      <w:r w:rsidRPr="0093514C">
        <w:rPr>
          <w:rFonts w:ascii="Times New Roman" w:hAnsi="Times New Roman"/>
          <w:i/>
          <w:color w:val="auto"/>
          <w:sz w:val="20"/>
          <w:szCs w:val="20"/>
        </w:rPr>
        <w:t>-</w:t>
      </w:r>
      <w:r w:rsidRPr="0093514C">
        <w:rPr>
          <w:rFonts w:ascii="Times New Roman" w:eastAsia="宋体" w:hAnsi="Times New Roman" w:hint="eastAsia"/>
          <w:i/>
          <w:color w:val="auto"/>
          <w:sz w:val="20"/>
          <w:szCs w:val="20"/>
        </w:rPr>
        <w:t xml:space="preserve"> </w:t>
      </w:r>
      <w:r w:rsidRPr="0093514C">
        <w:rPr>
          <w:rFonts w:ascii="Times New Roman" w:hAnsi="Times New Roman"/>
          <w:i/>
          <w:color w:val="auto"/>
          <w:sz w:val="20"/>
          <w:szCs w:val="20"/>
        </w:rPr>
        <w:t>δ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,</w:t>
      </w:r>
      <w:r w:rsidRPr="0093514C">
        <w:rPr>
          <w:rFonts w:ascii="Times New Roman" w:hAnsi="Times New Roman"/>
          <w:i/>
          <w:color w:val="auto"/>
          <w:sz w:val="20"/>
          <w:szCs w:val="20"/>
        </w:rPr>
        <w:t xml:space="preserve">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is </w:t>
      </w:r>
      <w:r w:rsidRPr="0093514C">
        <w:rPr>
          <w:rFonts w:ascii="Times New Roman" w:eastAsia="宋体" w:hAnsi="Times New Roman"/>
          <w:color w:val="auto"/>
          <w:sz w:val="20"/>
          <w:szCs w:val="20"/>
        </w:rPr>
        <w:t>time dependent</w:t>
      </w:r>
      <w:r w:rsidRPr="0093514C">
        <w:rPr>
          <w:rFonts w:ascii="Times New Roman" w:eastAsia="宋体" w:hAnsi="Times New Roman" w:hint="eastAsia"/>
          <w:color w:val="auto"/>
          <w:sz w:val="20"/>
          <w:szCs w:val="20"/>
        </w:rPr>
        <w:t xml:space="preserve"> and </w:t>
      </w:r>
      <w:r w:rsidRPr="0093514C">
        <w:rPr>
          <w:rFonts w:ascii="Times New Roman" w:hAnsi="Times New Roman"/>
          <w:color w:val="auto"/>
          <w:sz w:val="20"/>
          <w:szCs w:val="20"/>
        </w:rPr>
        <w:t xml:space="preserve">estimated from the observations. The simulated </w:t>
      </w:r>
      <w:proofErr w:type="spellStart"/>
      <w:r w:rsidRPr="0093514C">
        <w:rPr>
          <w:rFonts w:ascii="Times New Roman" w:eastAsia="宋体" w:hAnsi="Times New Roman" w:hint="eastAsia"/>
          <w:b/>
          <w:color w:val="auto"/>
          <w:sz w:val="20"/>
          <w:szCs w:val="20"/>
        </w:rPr>
        <w:t>TBS</w:t>
      </w:r>
      <w:r w:rsidR="00640628" w:rsidRPr="0093514C">
        <w:rPr>
          <w:rFonts w:ascii="Times New Roman" w:eastAsia="宋体" w:hAnsi="Times New Roman"/>
          <w:color w:val="auto"/>
          <w:sz w:val="20"/>
          <w:szCs w:val="20"/>
          <w:vertAlign w:val="subscript"/>
        </w:rPr>
        <w:t>in</w:t>
      </w:r>
      <w:proofErr w:type="spellEnd"/>
      <w:r w:rsidRPr="001F3A13">
        <w:rPr>
          <w:rFonts w:ascii="Times New Roman" w:hAnsi="Times New Roman"/>
          <w:color w:val="auto"/>
          <w:sz w:val="20"/>
          <w:szCs w:val="20"/>
        </w:rPr>
        <w:t xml:space="preserve"> is filtered to </w:t>
      </w:r>
      <w:r w:rsidRPr="001F3A13">
        <w:rPr>
          <w:rFonts w:ascii="Times New Roman" w:eastAsia="宋体" w:hAnsi="Times New Roman" w:hint="eastAsia"/>
          <w:color w:val="auto"/>
          <w:sz w:val="20"/>
          <w:szCs w:val="20"/>
        </w:rPr>
        <w:t>exclude</w:t>
      </w:r>
      <w:r w:rsidRPr="000A51F0">
        <w:rPr>
          <w:rFonts w:ascii="Times New Roman" w:eastAsia="宋体" w:hAnsi="Times New Roman" w:hint="eastAsia"/>
          <w:color w:val="auto"/>
          <w:sz w:val="20"/>
          <w:szCs w:val="20"/>
        </w:rPr>
        <w:t xml:space="preserve"> the low-frequency component</w:t>
      </w:r>
      <w:r w:rsidR="00603832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and plo</w:t>
      </w:r>
      <w:r w:rsidR="00640628" w:rsidRPr="000A51F0">
        <w:rPr>
          <w:rFonts w:ascii="Times New Roman" w:eastAsia="宋体" w:hAnsi="Times New Roman"/>
          <w:color w:val="auto"/>
          <w:sz w:val="20"/>
          <w:szCs w:val="20"/>
        </w:rPr>
        <w:t xml:space="preserve">tted alongside the observed </w:t>
      </w:r>
      <w:r w:rsidR="004C7B53">
        <w:rPr>
          <w:rFonts w:ascii="Times New Roman" w:eastAsia="宋体" w:hAnsi="Times New Roman"/>
          <w:color w:val="auto"/>
          <w:sz w:val="20"/>
          <w:szCs w:val="20"/>
        </w:rPr>
        <w:t>value</w:t>
      </w:r>
      <w:r w:rsidR="00603832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640628" w:rsidRPr="000A51F0">
        <w:rPr>
          <w:rFonts w:ascii="Times New Roman" w:eastAsia="宋体" w:hAnsi="Times New Roman"/>
          <w:color w:val="auto"/>
          <w:sz w:val="20"/>
          <w:szCs w:val="20"/>
        </w:rPr>
        <w:t>(</w:t>
      </w:r>
      <w:r w:rsidR="00603832" w:rsidRPr="000A51F0">
        <w:rPr>
          <w:rFonts w:ascii="Times New Roman" w:eastAsia="宋体" w:hAnsi="Times New Roman"/>
          <w:color w:val="auto"/>
          <w:sz w:val="20"/>
          <w:szCs w:val="20"/>
        </w:rPr>
        <w:t>Fig. 10</w:t>
      </w:r>
      <w:r w:rsidR="00640628" w:rsidRPr="000A51F0">
        <w:rPr>
          <w:rFonts w:ascii="Times New Roman" w:eastAsia="宋体" w:hAnsi="Times New Roman"/>
          <w:color w:val="auto"/>
          <w:sz w:val="20"/>
          <w:szCs w:val="20"/>
        </w:rPr>
        <w:t>)</w:t>
      </w:r>
      <w:r w:rsidR="00603832" w:rsidRPr="000A51F0">
        <w:rPr>
          <w:rFonts w:ascii="Times New Roman" w:eastAsia="宋体" w:hAnsi="Times New Roman"/>
          <w:color w:val="auto"/>
          <w:sz w:val="20"/>
          <w:szCs w:val="20"/>
        </w:rPr>
        <w:t xml:space="preserve">. </w:t>
      </w:r>
    </w:p>
    <w:p w14:paraId="4362AE2B" w14:textId="65C47A8D" w:rsidR="001B406F" w:rsidRPr="000A51F0" w:rsidRDefault="001B406F" w:rsidP="001B406F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eastAsia="宋体" w:hAnsi="Times New Roman"/>
          <w:color w:val="auto"/>
          <w:sz w:val="20"/>
          <w:szCs w:val="20"/>
        </w:rPr>
        <w:lastRenderedPageBreak/>
        <w:t xml:space="preserve">The model performs generally well, especially on days 280-300 when the wind </w:t>
      </w:r>
      <w:r w:rsidR="00822481" w:rsidRPr="000A51F0">
        <w:rPr>
          <w:rFonts w:ascii="Times New Roman" w:eastAsia="宋体" w:hAnsi="Times New Roman"/>
          <w:color w:val="auto"/>
          <w:sz w:val="20"/>
          <w:szCs w:val="20"/>
        </w:rPr>
        <w:t>intensity</w:t>
      </w:r>
      <w:r w:rsidR="006418D2">
        <w:rPr>
          <w:rFonts w:ascii="Times New Roman" w:eastAsia="宋体" w:hAnsi="Times New Roman"/>
          <w:color w:val="auto"/>
          <w:sz w:val="20"/>
          <w:szCs w:val="20"/>
        </w:rPr>
        <w:t xml:space="preserve"> is much increased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. The simulation </w:t>
      </w:r>
      <w:r w:rsidR="006418D2">
        <w:rPr>
          <w:rFonts w:ascii="Times New Roman" w:eastAsia="宋体" w:hAnsi="Times New Roman"/>
          <w:color w:val="auto"/>
          <w:sz w:val="20"/>
          <w:szCs w:val="20"/>
        </w:rPr>
        <w:t>is not good enough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on days 260-275</w:t>
      </w:r>
      <w:r w:rsidR="00B811A9" w:rsidRPr="000A51F0">
        <w:rPr>
          <w:rFonts w:ascii="Times New Roman" w:eastAsia="宋体" w:hAnsi="Times New Roman"/>
          <w:color w:val="auto"/>
          <w:sz w:val="20"/>
          <w:szCs w:val="20"/>
        </w:rPr>
        <w:t xml:space="preserve"> when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the wind is</w:t>
      </w:r>
      <w:r w:rsidR="006418D2">
        <w:rPr>
          <w:rFonts w:ascii="Times New Roman" w:eastAsia="宋体" w:hAnsi="Times New Roman"/>
          <w:color w:val="auto"/>
          <w:sz w:val="20"/>
          <w:szCs w:val="20"/>
        </w:rPr>
        <w:t>, however,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weak and generates </w:t>
      </w:r>
      <w:r w:rsidR="00FB0902" w:rsidRPr="000A51F0">
        <w:rPr>
          <w:rFonts w:ascii="Times New Roman" w:eastAsia="宋体" w:hAnsi="Times New Roman"/>
          <w:color w:val="auto"/>
          <w:sz w:val="20"/>
          <w:szCs w:val="20"/>
        </w:rPr>
        <w:t xml:space="preserve">a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weak near-inertial </w:t>
      </w:r>
      <w:r w:rsidR="00315E14" w:rsidRPr="000A51F0">
        <w:rPr>
          <w:rFonts w:ascii="Times New Roman" w:eastAsia="宋体" w:hAnsi="Times New Roman" w:hint="eastAsia"/>
          <w:color w:val="auto"/>
          <w:sz w:val="20"/>
          <w:szCs w:val="20"/>
        </w:rPr>
        <w:t>TBS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FB0902" w:rsidRPr="000A51F0">
        <w:rPr>
          <w:rFonts w:ascii="Times New Roman" w:eastAsia="宋体" w:hAnsi="Times New Roman"/>
          <w:color w:val="auto"/>
          <w:sz w:val="20"/>
          <w:szCs w:val="20"/>
        </w:rPr>
        <w:t>response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. As </w:t>
      </w:r>
      <w:r w:rsidR="00F95FBF" w:rsidRPr="000A51F0">
        <w:rPr>
          <w:rFonts w:ascii="Times New Roman" w:eastAsia="宋体" w:hAnsi="Times New Roman" w:hint="eastAsia"/>
          <w:color w:val="auto"/>
          <w:sz w:val="20"/>
          <w:szCs w:val="20"/>
        </w:rPr>
        <w:t>the model is wind-driven and based on the shear structure of near-inertial current, its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 generally good performance </w:t>
      </w:r>
      <w:r w:rsidR="00697D61" w:rsidRPr="000A51F0">
        <w:rPr>
          <w:rFonts w:ascii="Times New Roman" w:eastAsia="宋体" w:hAnsi="Times New Roman"/>
          <w:color w:val="auto"/>
          <w:sz w:val="20"/>
          <w:szCs w:val="20"/>
        </w:rPr>
        <w:t xml:space="preserve">demonstrates 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 xml:space="preserve">that the near-inertial </w:t>
      </w:r>
      <w:r w:rsidR="00315E14" w:rsidRPr="000A51F0">
        <w:rPr>
          <w:rFonts w:ascii="Times New Roman" w:eastAsia="宋体" w:hAnsi="Times New Roman"/>
          <w:color w:val="auto"/>
          <w:sz w:val="20"/>
          <w:szCs w:val="20"/>
        </w:rPr>
        <w:t>TBS</w:t>
      </w:r>
      <w:r w:rsidR="00F95FBF" w:rsidRPr="000A51F0">
        <w:rPr>
          <w:rFonts w:ascii="Times New Roman" w:eastAsia="宋体" w:hAnsi="Times New Roman" w:hint="eastAsia"/>
          <w:color w:val="auto"/>
          <w:sz w:val="20"/>
          <w:szCs w:val="20"/>
        </w:rPr>
        <w:t xml:space="preserve"> is mainly formed by the wind-driven near-inertial current. </w:t>
      </w:r>
    </w:p>
    <w:p w14:paraId="3BC08EA6" w14:textId="77777777" w:rsidR="001B406F" w:rsidRPr="000A51F0" w:rsidRDefault="001B406F" w:rsidP="00AA3153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</w:p>
    <w:p w14:paraId="652D46C7" w14:textId="77777777" w:rsidR="0021018B" w:rsidRPr="000A51F0" w:rsidRDefault="00ED7F3B" w:rsidP="0021018B">
      <w:pPr>
        <w:pStyle w:val="Body"/>
        <w:spacing w:line="480" w:lineRule="auto"/>
        <w:jc w:val="center"/>
        <w:rPr>
          <w:rFonts w:ascii="Times New Roman" w:eastAsia="宋体" w:hAnsi="Times New Roman"/>
          <w:color w:val="auto"/>
          <w:sz w:val="20"/>
          <w:szCs w:val="20"/>
        </w:rPr>
      </w:pPr>
      <w:r w:rsidRPr="000A51F0">
        <w:rPr>
          <w:rFonts w:ascii="Times New Roman" w:eastAsia="宋体" w:hAnsi="Times New Roman"/>
          <w:noProof/>
          <w:color w:val="auto"/>
          <w:sz w:val="20"/>
          <w:szCs w:val="20"/>
          <w:lang w:eastAsia="en-US"/>
        </w:rPr>
        <w:drawing>
          <wp:inline distT="0" distB="0" distL="0" distR="0" wp14:anchorId="599E8610" wp14:editId="318A0B79">
            <wp:extent cx="4648200" cy="2524125"/>
            <wp:effectExtent l="0" t="0" r="0" b="9525"/>
            <wp:docPr id="14" name="图片 14" descr="E:\NorthSea\Manuscripts\Submitted2AOS\fig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NorthSea\Manuscripts\Submitted2AOS\fig10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1D48" w14:textId="2AF3F056" w:rsidR="0021018B" w:rsidRPr="000A51F0" w:rsidRDefault="0021018B" w:rsidP="0021018B">
      <w:pPr>
        <w:pStyle w:val="Body"/>
        <w:spacing w:line="480" w:lineRule="auto"/>
        <w:jc w:val="center"/>
        <w:rPr>
          <w:rFonts w:ascii="Times New Roman" w:eastAsiaTheme="minorEastAsia" w:hAnsi="Times New Roman"/>
          <w:color w:val="auto"/>
          <w:sz w:val="20"/>
          <w:szCs w:val="20"/>
        </w:rPr>
      </w:pPr>
      <w:r w:rsidRPr="000A51F0">
        <w:rPr>
          <w:rFonts w:ascii="Times New Roman" w:hAnsi="Times New Roman"/>
          <w:b/>
          <w:color w:val="auto"/>
          <w:sz w:val="20"/>
          <w:szCs w:val="20"/>
        </w:rPr>
        <w:t>Fig</w:t>
      </w:r>
      <w:r w:rsidRPr="000A51F0">
        <w:rPr>
          <w:rFonts w:ascii="Times New Roman" w:eastAsia="宋体" w:hAnsi="Times New Roman"/>
          <w:b/>
          <w:color w:val="auto"/>
          <w:sz w:val="20"/>
          <w:szCs w:val="20"/>
        </w:rPr>
        <w:t>.</w:t>
      </w:r>
      <w:r w:rsidRPr="000A51F0">
        <w:rPr>
          <w:rFonts w:ascii="Times New Roman" w:hAnsi="Times New Roman"/>
          <w:b/>
          <w:color w:val="auto"/>
          <w:sz w:val="20"/>
          <w:szCs w:val="20"/>
        </w:rPr>
        <w:t xml:space="preserve"> </w:t>
      </w:r>
      <w:r w:rsidRPr="000A51F0">
        <w:rPr>
          <w:rFonts w:ascii="Times New Roman" w:eastAsia="宋体" w:hAnsi="Times New Roman" w:hint="eastAsia"/>
          <w:b/>
          <w:color w:val="auto"/>
          <w:sz w:val="20"/>
          <w:szCs w:val="20"/>
        </w:rPr>
        <w:t>10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(a) The time series of wind stress. (b) </w:t>
      </w:r>
      <w:r w:rsidR="00C5543F">
        <w:rPr>
          <w:rFonts w:ascii="Times New Roman" w:hAnsi="Times New Roman"/>
          <w:color w:val="auto"/>
          <w:sz w:val="20"/>
          <w:szCs w:val="20"/>
        </w:rPr>
        <w:t>M</w:t>
      </w:r>
      <w:r w:rsidRPr="000A51F0">
        <w:rPr>
          <w:rFonts w:ascii="Times New Roman" w:hAnsi="Times New Roman"/>
          <w:color w:val="auto"/>
          <w:sz w:val="20"/>
          <w:szCs w:val="20"/>
        </w:rPr>
        <w:t>agnitude</w:t>
      </w:r>
      <w:r w:rsidR="00C5543F">
        <w:rPr>
          <w:rFonts w:ascii="Times New Roman" w:hAnsi="Times New Roman"/>
          <w:color w:val="auto"/>
          <w:sz w:val="20"/>
          <w:szCs w:val="20"/>
        </w:rPr>
        <w:t>s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 of observed (</w:t>
      </w:r>
      <w:r w:rsidRPr="000A51F0">
        <w:rPr>
          <w:rFonts w:ascii="Times New Roman" w:eastAsia="宋体" w:hAnsi="Times New Roman"/>
          <w:color w:val="auto"/>
          <w:sz w:val="20"/>
          <w:szCs w:val="20"/>
        </w:rPr>
        <w:t>black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) </w:t>
      </w:r>
      <w:r w:rsidR="000C7399" w:rsidRPr="000A51F0">
        <w:rPr>
          <w:rFonts w:ascii="Times New Roman" w:eastAsiaTheme="minorEastAsia" w:hAnsi="Times New Roman" w:hint="eastAsia"/>
          <w:color w:val="auto"/>
          <w:sz w:val="20"/>
          <w:szCs w:val="20"/>
        </w:rPr>
        <w:t xml:space="preserve">and </w:t>
      </w:r>
      <w:r w:rsidR="000C7399" w:rsidRPr="000A51F0">
        <w:rPr>
          <w:rFonts w:ascii="Times New Roman" w:eastAsia="宋体" w:hAnsi="Times New Roman"/>
          <w:color w:val="auto"/>
          <w:sz w:val="20"/>
          <w:szCs w:val="20"/>
        </w:rPr>
        <w:t>simulated</w:t>
      </w:r>
      <w:r w:rsidR="000C7399" w:rsidRPr="000A51F0">
        <w:rPr>
          <w:rFonts w:ascii="Times New Roman" w:hAnsi="Times New Roman"/>
          <w:color w:val="auto"/>
          <w:sz w:val="20"/>
          <w:szCs w:val="20"/>
        </w:rPr>
        <w:t xml:space="preserve"> (</w:t>
      </w:r>
      <w:r w:rsidR="000C7399" w:rsidRPr="000A51F0">
        <w:rPr>
          <w:rFonts w:ascii="Times New Roman" w:eastAsia="宋体" w:hAnsi="Times New Roman"/>
          <w:color w:val="auto"/>
          <w:sz w:val="20"/>
          <w:szCs w:val="20"/>
        </w:rPr>
        <w:t>red</w:t>
      </w:r>
      <w:r w:rsidR="000C7399" w:rsidRPr="000A51F0">
        <w:rPr>
          <w:rFonts w:ascii="Times New Roman" w:hAnsi="Times New Roman"/>
          <w:color w:val="auto"/>
          <w:sz w:val="20"/>
          <w:szCs w:val="20"/>
        </w:rPr>
        <w:t>)</w:t>
      </w:r>
      <w:r w:rsidR="000C7399" w:rsidRPr="000A51F0">
        <w:rPr>
          <w:rFonts w:ascii="Times New Roman" w:eastAsiaTheme="minorEastAsia" w:hAnsi="Times New Roman" w:hint="eastAsia"/>
          <w:color w:val="auto"/>
          <w:sz w:val="20"/>
          <w:szCs w:val="20"/>
        </w:rPr>
        <w:t xml:space="preserve"> </w:t>
      </w:r>
      <w:r w:rsidR="000C7399" w:rsidRPr="000A51F0">
        <w:rPr>
          <w:rFonts w:ascii="Times New Roman" w:hAnsi="Times New Roman"/>
          <w:color w:val="auto"/>
          <w:sz w:val="20"/>
          <w:szCs w:val="20"/>
        </w:rPr>
        <w:t xml:space="preserve">near-inertial </w:t>
      </w:r>
      <w:r w:rsidR="000C7399" w:rsidRPr="000A51F0">
        <w:rPr>
          <w:rFonts w:ascii="Times New Roman" w:eastAsia="宋体" w:hAnsi="Times New Roman" w:hint="eastAsia"/>
          <w:color w:val="auto"/>
          <w:sz w:val="20"/>
          <w:szCs w:val="20"/>
        </w:rPr>
        <w:t>TBS</w:t>
      </w:r>
      <w:r w:rsidRPr="000A51F0">
        <w:rPr>
          <w:rFonts w:ascii="Times New Roman" w:hAnsi="Times New Roman"/>
          <w:color w:val="auto"/>
          <w:sz w:val="20"/>
          <w:szCs w:val="20"/>
        </w:rPr>
        <w:t xml:space="preserve">. </w:t>
      </w:r>
    </w:p>
    <w:p w14:paraId="66CD1697" w14:textId="77777777" w:rsidR="001B406F" w:rsidRPr="000A51F0" w:rsidRDefault="001B406F" w:rsidP="001B406F">
      <w:pPr>
        <w:pStyle w:val="Body"/>
        <w:spacing w:line="480" w:lineRule="auto"/>
        <w:rPr>
          <w:rFonts w:ascii="Times New Roman" w:eastAsiaTheme="minorEastAsia" w:hAnsi="Times New Roman"/>
          <w:color w:val="auto"/>
          <w:sz w:val="20"/>
          <w:szCs w:val="20"/>
        </w:rPr>
      </w:pPr>
    </w:p>
    <w:p w14:paraId="64E88AFA" w14:textId="77777777" w:rsidR="00274AFF" w:rsidRPr="000A51F0" w:rsidRDefault="00DB3704" w:rsidP="000F174C">
      <w:pPr>
        <w:spacing w:line="480" w:lineRule="auto"/>
        <w:jc w:val="both"/>
        <w:rPr>
          <w:b/>
          <w:sz w:val="20"/>
          <w:szCs w:val="20"/>
          <w:u w:color="FF0000"/>
          <w:lang w:eastAsia="zh-CN"/>
        </w:rPr>
      </w:pPr>
      <w:r w:rsidRPr="000A51F0">
        <w:rPr>
          <w:b/>
          <w:sz w:val="20"/>
          <w:szCs w:val="20"/>
          <w:lang w:eastAsia="zh-CN"/>
        </w:rPr>
        <w:t>4</w:t>
      </w:r>
      <w:r w:rsidR="00274AFF" w:rsidRPr="000A51F0">
        <w:rPr>
          <w:b/>
          <w:sz w:val="20"/>
          <w:szCs w:val="20"/>
        </w:rPr>
        <w:t>.</w:t>
      </w:r>
      <w:r w:rsidR="0065363D" w:rsidRPr="000A51F0">
        <w:rPr>
          <w:b/>
          <w:sz w:val="20"/>
          <w:szCs w:val="20"/>
          <w:lang w:eastAsia="zh-CN"/>
        </w:rPr>
        <w:t>3</w:t>
      </w:r>
      <w:r w:rsidR="00274AFF" w:rsidRPr="000A51F0">
        <w:rPr>
          <w:b/>
          <w:sz w:val="20"/>
          <w:szCs w:val="20"/>
        </w:rPr>
        <w:t xml:space="preserve"> </w:t>
      </w:r>
      <w:r w:rsidR="00AF00EF" w:rsidRPr="000A51F0">
        <w:rPr>
          <w:b/>
          <w:sz w:val="20"/>
          <w:szCs w:val="20"/>
          <w:lang w:eastAsia="zh-CN"/>
        </w:rPr>
        <w:t>L</w:t>
      </w:r>
      <w:r w:rsidR="00274AFF" w:rsidRPr="000A51F0">
        <w:rPr>
          <w:b/>
          <w:sz w:val="20"/>
          <w:szCs w:val="20"/>
        </w:rPr>
        <w:t xml:space="preserve">ow-frequency </w:t>
      </w:r>
      <w:r w:rsidR="00AF00EF" w:rsidRPr="000A51F0">
        <w:rPr>
          <w:b/>
          <w:sz w:val="20"/>
          <w:szCs w:val="20"/>
          <w:u w:color="FF0000"/>
          <w:lang w:eastAsia="zh-CN"/>
        </w:rPr>
        <w:t>thermocline bulk shear</w:t>
      </w:r>
    </w:p>
    <w:p w14:paraId="482876C8" w14:textId="25128168" w:rsidR="00910C7E" w:rsidRPr="000A51F0" w:rsidRDefault="00CA611E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  <w:r w:rsidRPr="000A51F0">
        <w:rPr>
          <w:sz w:val="20"/>
          <w:szCs w:val="20"/>
          <w:u w:color="FF0000"/>
          <w:lang w:eastAsia="zh-CN"/>
        </w:rPr>
        <w:t xml:space="preserve">The low-frequency TBS </w:t>
      </w:r>
      <w:r w:rsidR="00B968B5" w:rsidRPr="000A51F0">
        <w:rPr>
          <w:sz w:val="20"/>
          <w:szCs w:val="20"/>
          <w:u w:color="FF0000"/>
          <w:lang w:eastAsia="zh-CN"/>
        </w:rPr>
        <w:t>is</w:t>
      </w:r>
      <w:r w:rsidR="00517A9F" w:rsidRPr="000A51F0">
        <w:rPr>
          <w:sz w:val="20"/>
          <w:szCs w:val="20"/>
          <w:u w:color="FF0000"/>
          <w:lang w:eastAsia="zh-CN"/>
        </w:rPr>
        <w:t xml:space="preserve"> greatest </w:t>
      </w:r>
      <w:r w:rsidR="00B968B5" w:rsidRPr="000A51F0">
        <w:rPr>
          <w:sz w:val="20"/>
          <w:szCs w:val="20"/>
          <w:u w:color="FF0000"/>
          <w:lang w:eastAsia="zh-CN"/>
        </w:rPr>
        <w:t xml:space="preserve">on </w:t>
      </w:r>
      <w:r w:rsidR="00517A9F" w:rsidRPr="000A51F0">
        <w:rPr>
          <w:sz w:val="20"/>
          <w:szCs w:val="20"/>
          <w:u w:color="FF0000"/>
          <w:lang w:eastAsia="zh-CN"/>
        </w:rPr>
        <w:t>days 272-283</w:t>
      </w:r>
      <w:r w:rsidR="00187DFC" w:rsidRPr="000A51F0">
        <w:rPr>
          <w:sz w:val="20"/>
          <w:szCs w:val="20"/>
          <w:u w:color="FF0000"/>
          <w:lang w:eastAsia="zh-CN"/>
        </w:rPr>
        <w:t xml:space="preserve"> (Fig. 5a)</w:t>
      </w:r>
      <w:r w:rsidR="00517A9F" w:rsidRPr="000A51F0">
        <w:rPr>
          <w:sz w:val="20"/>
          <w:szCs w:val="20"/>
          <w:u w:color="FF0000"/>
          <w:lang w:eastAsia="zh-CN"/>
        </w:rPr>
        <w:t xml:space="preserve">. The amplifying effect </w:t>
      </w:r>
      <w:r w:rsidR="006C218D" w:rsidRPr="000A51F0">
        <w:rPr>
          <w:sz w:val="20"/>
          <w:szCs w:val="20"/>
          <w:u w:color="FF0000"/>
          <w:lang w:eastAsia="zh-CN"/>
        </w:rPr>
        <w:t>i</w:t>
      </w:r>
      <w:r w:rsidR="006C218D" w:rsidRPr="000A51F0">
        <w:rPr>
          <w:rFonts w:hint="eastAsia"/>
          <w:sz w:val="20"/>
          <w:szCs w:val="20"/>
          <w:u w:color="FF0000"/>
          <w:lang w:eastAsia="zh-CN"/>
        </w:rPr>
        <w:t xml:space="preserve">nduced </w:t>
      </w:r>
      <w:r w:rsidR="00517A9F" w:rsidRPr="000A51F0">
        <w:rPr>
          <w:sz w:val="20"/>
          <w:szCs w:val="20"/>
          <w:u w:color="FF0000"/>
          <w:lang w:eastAsia="zh-CN"/>
        </w:rPr>
        <w:t xml:space="preserve">by </w:t>
      </w:r>
      <w:r w:rsidR="006C218D" w:rsidRPr="000A51F0">
        <w:rPr>
          <w:sz w:val="20"/>
          <w:szCs w:val="20"/>
          <w:u w:color="FF0000"/>
          <w:lang w:eastAsia="zh-CN"/>
        </w:rPr>
        <w:t xml:space="preserve">a decreasing </w:t>
      </w:r>
      <w:r w:rsidR="00517A9F" w:rsidRPr="001F3A13">
        <w:rPr>
          <w:sz w:val="20"/>
          <w:szCs w:val="20"/>
          <w:u w:color="FF0000"/>
          <w:lang w:eastAsia="zh-CN"/>
        </w:rPr>
        <w:t>of</w:t>
      </w:r>
      <w:r w:rsidR="0071014E" w:rsidRPr="0093514C">
        <w:rPr>
          <w:sz w:val="20"/>
          <w:szCs w:val="20"/>
          <w:u w:color="FF0000"/>
          <w:lang w:eastAsia="zh-CN"/>
        </w:rPr>
        <w:t xml:space="preserve"> the</w:t>
      </w:r>
      <w:r w:rsidR="00517A9F" w:rsidRPr="001F3A13">
        <w:rPr>
          <w:sz w:val="20"/>
          <w:szCs w:val="20"/>
          <w:u w:color="FF0000"/>
          <w:lang w:eastAsia="zh-CN"/>
        </w:rPr>
        <w:t xml:space="preserve"> thermocline thickness </w:t>
      </w:r>
      <w:r w:rsidR="00204C5A" w:rsidRPr="0093514C">
        <w:rPr>
          <w:sz w:val="20"/>
          <w:szCs w:val="20"/>
          <w:u w:color="FF0000"/>
          <w:lang w:eastAsia="zh-CN"/>
        </w:rPr>
        <w:t xml:space="preserve">after day 286 </w:t>
      </w:r>
      <w:r w:rsidR="006C218D" w:rsidRPr="0093514C">
        <w:rPr>
          <w:sz w:val="20"/>
          <w:szCs w:val="20"/>
          <w:u w:color="FF0000"/>
          <w:lang w:eastAsia="zh-CN"/>
        </w:rPr>
        <w:t xml:space="preserve">(as seen </w:t>
      </w:r>
      <w:r w:rsidR="00204C5A" w:rsidRPr="0093514C">
        <w:rPr>
          <w:sz w:val="20"/>
          <w:szCs w:val="20"/>
          <w:u w:color="FF0000"/>
          <w:lang w:eastAsia="zh-CN"/>
        </w:rPr>
        <w:t>in</w:t>
      </w:r>
      <w:r w:rsidR="006C218D" w:rsidRPr="0093514C">
        <w:rPr>
          <w:sz w:val="20"/>
          <w:szCs w:val="20"/>
          <w:u w:color="FF0000"/>
          <w:lang w:eastAsia="zh-CN"/>
        </w:rPr>
        <w:t xml:space="preserve"> </w:t>
      </w:r>
      <w:r w:rsidR="00517A9F" w:rsidRPr="0093514C">
        <w:rPr>
          <w:sz w:val="20"/>
          <w:szCs w:val="20"/>
          <w:u w:color="FF0000"/>
          <w:lang w:eastAsia="zh-CN"/>
        </w:rPr>
        <w:t>the semidiurnal and near-inertial TBS</w:t>
      </w:r>
      <w:r w:rsidR="006C218D" w:rsidRPr="0093514C">
        <w:rPr>
          <w:sz w:val="20"/>
          <w:szCs w:val="20"/>
          <w:u w:color="FF0000"/>
          <w:lang w:eastAsia="zh-CN"/>
        </w:rPr>
        <w:t>)</w:t>
      </w:r>
      <w:r w:rsidR="00517A9F" w:rsidRPr="0093514C">
        <w:rPr>
          <w:sz w:val="20"/>
          <w:szCs w:val="20"/>
          <w:u w:color="FF0000"/>
          <w:lang w:eastAsia="zh-CN"/>
        </w:rPr>
        <w:t xml:space="preserve"> </w:t>
      </w:r>
      <w:r w:rsidR="00B968B5" w:rsidRPr="0093514C">
        <w:rPr>
          <w:sz w:val="20"/>
          <w:szCs w:val="20"/>
          <w:u w:color="FF0000"/>
          <w:lang w:eastAsia="zh-CN"/>
        </w:rPr>
        <w:t>is</w:t>
      </w:r>
      <w:r w:rsidR="00517A9F" w:rsidRPr="0093514C">
        <w:rPr>
          <w:sz w:val="20"/>
          <w:szCs w:val="20"/>
          <w:u w:color="FF0000"/>
          <w:lang w:eastAsia="zh-CN"/>
        </w:rPr>
        <w:t xml:space="preserve"> not </w:t>
      </w:r>
      <w:r w:rsidR="006C218D" w:rsidRPr="0093514C">
        <w:rPr>
          <w:sz w:val="20"/>
          <w:szCs w:val="20"/>
          <w:u w:color="FF0000"/>
          <w:lang w:eastAsia="zh-CN"/>
        </w:rPr>
        <w:t>evident</w:t>
      </w:r>
      <w:r w:rsidR="00517A9F" w:rsidRPr="0093514C">
        <w:rPr>
          <w:sz w:val="20"/>
          <w:szCs w:val="20"/>
          <w:u w:color="FF0000"/>
          <w:lang w:eastAsia="zh-CN"/>
        </w:rPr>
        <w:t xml:space="preserve">. </w:t>
      </w:r>
      <w:r w:rsidR="00B968B5" w:rsidRPr="0093514C">
        <w:rPr>
          <w:sz w:val="20"/>
          <w:szCs w:val="20"/>
          <w:u w:color="FF0000"/>
          <w:lang w:eastAsia="zh-CN"/>
        </w:rPr>
        <w:t>On</w:t>
      </w:r>
      <w:r w:rsidR="00B968B5" w:rsidRPr="000A51F0">
        <w:rPr>
          <w:sz w:val="20"/>
          <w:szCs w:val="20"/>
          <w:u w:color="FF0000"/>
          <w:lang w:eastAsia="zh-CN"/>
        </w:rPr>
        <w:t xml:space="preserve"> </w:t>
      </w:r>
      <w:r w:rsidR="00E35C56" w:rsidRPr="000A51F0">
        <w:rPr>
          <w:sz w:val="20"/>
          <w:szCs w:val="20"/>
          <w:u w:color="FF0000"/>
          <w:lang w:eastAsia="zh-CN"/>
        </w:rPr>
        <w:t>days 286-300 when the wind is</w:t>
      </w:r>
      <w:r w:rsidR="006C218D" w:rsidRPr="000A51F0">
        <w:rPr>
          <w:sz w:val="20"/>
          <w:szCs w:val="20"/>
          <w:u w:color="FF0000"/>
          <w:lang w:eastAsia="zh-CN"/>
        </w:rPr>
        <w:t xml:space="preserve"> most</w:t>
      </w:r>
      <w:r w:rsidR="00E35C56" w:rsidRPr="000A51F0">
        <w:rPr>
          <w:sz w:val="20"/>
          <w:szCs w:val="20"/>
          <w:u w:color="FF0000"/>
          <w:lang w:eastAsia="zh-CN"/>
        </w:rPr>
        <w:t xml:space="preserve"> intense, </w:t>
      </w:r>
      <w:r w:rsidR="00254854" w:rsidRPr="000A51F0">
        <w:rPr>
          <w:sz w:val="20"/>
          <w:szCs w:val="20"/>
          <w:u w:color="FF0000"/>
          <w:lang w:eastAsia="zh-CN"/>
        </w:rPr>
        <w:t>most</w:t>
      </w:r>
      <w:r w:rsidR="00E35C56" w:rsidRPr="000A51F0">
        <w:rPr>
          <w:sz w:val="20"/>
          <w:szCs w:val="20"/>
          <w:u w:color="FF0000"/>
          <w:lang w:eastAsia="zh-CN"/>
        </w:rPr>
        <w:t xml:space="preserve"> </w:t>
      </w:r>
      <w:r w:rsidR="00254854" w:rsidRPr="000A51F0">
        <w:rPr>
          <w:sz w:val="20"/>
          <w:szCs w:val="20"/>
          <w:u w:color="FF0000"/>
          <w:lang w:eastAsia="zh-CN"/>
        </w:rPr>
        <w:t xml:space="preserve">peaks of </w:t>
      </w:r>
      <w:r w:rsidR="00E35C56" w:rsidRPr="000A51F0">
        <w:rPr>
          <w:sz w:val="20"/>
          <w:szCs w:val="20"/>
          <w:u w:color="FF0000"/>
          <w:lang w:eastAsia="zh-CN"/>
        </w:rPr>
        <w:t xml:space="preserve">low-frequency TBS </w:t>
      </w:r>
      <w:r w:rsidR="00B968B5" w:rsidRPr="000A51F0">
        <w:rPr>
          <w:sz w:val="20"/>
          <w:szCs w:val="20"/>
          <w:u w:color="FF0000"/>
          <w:lang w:eastAsia="zh-CN"/>
        </w:rPr>
        <w:t>coincide with</w:t>
      </w:r>
      <w:r w:rsidR="00E35C56" w:rsidRPr="000A51F0">
        <w:rPr>
          <w:sz w:val="20"/>
          <w:szCs w:val="20"/>
          <w:u w:color="FF0000"/>
          <w:lang w:eastAsia="zh-CN"/>
        </w:rPr>
        <w:t xml:space="preserve"> </w:t>
      </w:r>
      <w:r w:rsidR="00D70D46" w:rsidRPr="000A51F0">
        <w:rPr>
          <w:sz w:val="20"/>
          <w:szCs w:val="20"/>
          <w:u w:color="FF0000"/>
          <w:lang w:eastAsia="zh-CN"/>
        </w:rPr>
        <w:t>peaks</w:t>
      </w:r>
      <w:r w:rsidR="00254854" w:rsidRPr="000A51F0">
        <w:rPr>
          <w:sz w:val="20"/>
          <w:szCs w:val="20"/>
          <w:u w:color="FF0000"/>
          <w:lang w:eastAsia="zh-CN"/>
        </w:rPr>
        <w:t xml:space="preserve"> of</w:t>
      </w:r>
      <w:r w:rsidRPr="000A51F0">
        <w:rPr>
          <w:sz w:val="20"/>
          <w:szCs w:val="20"/>
          <w:u w:color="FF0000"/>
          <w:lang w:eastAsia="zh-CN"/>
        </w:rPr>
        <w:t xml:space="preserve"> the wind-driven Ekman transport</w:t>
      </w:r>
      <w:r w:rsidR="00B05131" w:rsidRPr="000A51F0">
        <w:rPr>
          <w:sz w:val="20"/>
          <w:szCs w:val="20"/>
          <w:u w:color="FF0000"/>
          <w:lang w:eastAsia="zh-CN"/>
        </w:rPr>
        <w:t xml:space="preserve"> (Fig. 11)</w:t>
      </w:r>
      <w:r w:rsidR="00D50183" w:rsidRPr="000A51F0">
        <w:rPr>
          <w:sz w:val="20"/>
          <w:szCs w:val="20"/>
          <w:u w:color="FF0000"/>
          <w:lang w:eastAsia="zh-CN"/>
        </w:rPr>
        <w:t xml:space="preserve">. </w:t>
      </w:r>
      <w:r w:rsidRPr="000A51F0">
        <w:rPr>
          <w:sz w:val="20"/>
          <w:szCs w:val="20"/>
          <w:u w:color="FF0000"/>
          <w:lang w:eastAsia="zh-CN"/>
        </w:rPr>
        <w:t>T</w:t>
      </w:r>
      <w:r w:rsidR="00E35C56" w:rsidRPr="000A51F0">
        <w:rPr>
          <w:sz w:val="20"/>
          <w:szCs w:val="20"/>
          <w:u w:color="FF0000"/>
          <w:lang w:eastAsia="zh-CN"/>
        </w:rPr>
        <w:t xml:space="preserve">his </w:t>
      </w:r>
      <w:r w:rsidR="003116F0" w:rsidRPr="000A51F0">
        <w:rPr>
          <w:sz w:val="20"/>
          <w:szCs w:val="20"/>
          <w:u w:color="FF0000"/>
          <w:lang w:eastAsia="zh-CN"/>
        </w:rPr>
        <w:t>relation does</w:t>
      </w:r>
      <w:r w:rsidR="00E35C56" w:rsidRPr="000A51F0">
        <w:rPr>
          <w:sz w:val="20"/>
          <w:szCs w:val="20"/>
          <w:u w:color="FF0000"/>
          <w:lang w:eastAsia="zh-CN"/>
        </w:rPr>
        <w:t xml:space="preserve"> not </w:t>
      </w:r>
      <w:r w:rsidRPr="000A51F0">
        <w:rPr>
          <w:sz w:val="20"/>
          <w:szCs w:val="20"/>
          <w:u w:color="FF0000"/>
          <w:lang w:eastAsia="zh-CN"/>
        </w:rPr>
        <w:t>hold</w:t>
      </w:r>
      <w:r w:rsidR="00E35C56" w:rsidRPr="000A51F0">
        <w:rPr>
          <w:sz w:val="20"/>
          <w:szCs w:val="20"/>
          <w:u w:color="FF0000"/>
          <w:lang w:eastAsia="zh-CN"/>
        </w:rPr>
        <w:t xml:space="preserve"> </w:t>
      </w:r>
      <w:r w:rsidR="003116F0" w:rsidRPr="000A51F0">
        <w:rPr>
          <w:sz w:val="20"/>
          <w:szCs w:val="20"/>
          <w:u w:color="FF0000"/>
          <w:lang w:eastAsia="zh-CN"/>
        </w:rPr>
        <w:t xml:space="preserve">on </w:t>
      </w:r>
      <w:r w:rsidR="00E35C56" w:rsidRPr="000A51F0">
        <w:rPr>
          <w:sz w:val="20"/>
          <w:szCs w:val="20"/>
          <w:u w:color="FF0000"/>
          <w:lang w:eastAsia="zh-CN"/>
        </w:rPr>
        <w:t>days 265-2</w:t>
      </w:r>
      <w:r w:rsidR="00B05131" w:rsidRPr="000A51F0">
        <w:rPr>
          <w:sz w:val="20"/>
          <w:szCs w:val="20"/>
          <w:u w:color="FF0000"/>
          <w:lang w:eastAsia="zh-CN"/>
        </w:rPr>
        <w:t>70</w:t>
      </w:r>
      <w:r w:rsidRPr="000A51F0">
        <w:rPr>
          <w:sz w:val="20"/>
          <w:szCs w:val="20"/>
          <w:u w:color="FF0000"/>
          <w:lang w:eastAsia="zh-CN"/>
        </w:rPr>
        <w:t xml:space="preserve"> and 273-280</w:t>
      </w:r>
      <w:r w:rsidR="008A79C5" w:rsidRPr="000A51F0">
        <w:rPr>
          <w:rFonts w:hint="eastAsia"/>
          <w:sz w:val="20"/>
          <w:szCs w:val="20"/>
          <w:u w:color="FF0000"/>
          <w:lang w:eastAsia="zh-CN"/>
        </w:rPr>
        <w:t xml:space="preserve"> when</w:t>
      </w:r>
      <w:r w:rsidR="003116F0" w:rsidRPr="000A51F0">
        <w:rPr>
          <w:sz w:val="20"/>
          <w:szCs w:val="20"/>
          <w:u w:color="FF0000"/>
          <w:lang w:eastAsia="zh-CN"/>
        </w:rPr>
        <w:t xml:space="preserve"> </w:t>
      </w:r>
      <w:r w:rsidR="00C435D9" w:rsidRPr="000A51F0">
        <w:rPr>
          <w:sz w:val="20"/>
          <w:szCs w:val="20"/>
          <w:u w:color="FF0000"/>
          <w:lang w:eastAsia="zh-CN"/>
        </w:rPr>
        <w:t xml:space="preserve">the wind </w:t>
      </w:r>
      <w:r w:rsidR="003116F0" w:rsidRPr="000A51F0">
        <w:rPr>
          <w:sz w:val="20"/>
          <w:szCs w:val="20"/>
          <w:u w:color="FF0000"/>
          <w:lang w:eastAsia="zh-CN"/>
        </w:rPr>
        <w:t>is</w:t>
      </w:r>
      <w:r w:rsidR="00C435D9" w:rsidRPr="000A51F0">
        <w:rPr>
          <w:sz w:val="20"/>
          <w:szCs w:val="20"/>
          <w:u w:color="FF0000"/>
          <w:lang w:eastAsia="zh-CN"/>
        </w:rPr>
        <w:t xml:space="preserve"> relatively weak</w:t>
      </w:r>
      <w:r w:rsidR="00204C5A">
        <w:rPr>
          <w:sz w:val="20"/>
          <w:szCs w:val="20"/>
          <w:u w:color="FF0000"/>
          <w:lang w:eastAsia="zh-CN"/>
        </w:rPr>
        <w:t>, and</w:t>
      </w:r>
      <w:r w:rsidR="00C435D9" w:rsidRPr="000A51F0">
        <w:rPr>
          <w:sz w:val="20"/>
          <w:szCs w:val="20"/>
          <w:u w:color="FF0000"/>
          <w:lang w:eastAsia="zh-CN"/>
        </w:rPr>
        <w:t xml:space="preserve"> the low-frequency TBS</w:t>
      </w:r>
      <w:r w:rsidR="00415CC9" w:rsidRPr="000A51F0">
        <w:rPr>
          <w:sz w:val="20"/>
          <w:szCs w:val="20"/>
          <w:u w:color="FF0000"/>
          <w:lang w:eastAsia="zh-CN"/>
        </w:rPr>
        <w:t xml:space="preserve"> </w:t>
      </w:r>
      <w:r w:rsidR="003116F0" w:rsidRPr="000A51F0">
        <w:rPr>
          <w:sz w:val="20"/>
          <w:szCs w:val="20"/>
          <w:u w:color="FF0000"/>
          <w:lang w:eastAsia="zh-CN"/>
        </w:rPr>
        <w:t>is</w:t>
      </w:r>
      <w:r w:rsidR="00415CC9" w:rsidRPr="000A51F0">
        <w:rPr>
          <w:sz w:val="20"/>
          <w:szCs w:val="20"/>
          <w:u w:color="FF0000"/>
          <w:lang w:eastAsia="zh-CN"/>
        </w:rPr>
        <w:t xml:space="preserve"> </w:t>
      </w:r>
      <w:r w:rsidR="00204C5A">
        <w:rPr>
          <w:sz w:val="20"/>
          <w:szCs w:val="20"/>
          <w:u w:color="FF0000"/>
          <w:lang w:eastAsia="zh-CN"/>
        </w:rPr>
        <w:t>thus</w:t>
      </w:r>
      <w:r w:rsidR="00DD4A67" w:rsidRPr="000A51F0">
        <w:rPr>
          <w:sz w:val="20"/>
          <w:szCs w:val="20"/>
          <w:u w:color="FF0000"/>
          <w:lang w:eastAsia="zh-CN"/>
        </w:rPr>
        <w:t xml:space="preserve"> </w:t>
      </w:r>
      <w:r w:rsidR="00415CC9" w:rsidRPr="000A51F0">
        <w:rPr>
          <w:sz w:val="20"/>
          <w:szCs w:val="20"/>
          <w:u w:color="FF0000"/>
          <w:lang w:eastAsia="zh-CN"/>
        </w:rPr>
        <w:t xml:space="preserve">attributed to other </w:t>
      </w:r>
      <w:r w:rsidR="00204C5A">
        <w:rPr>
          <w:sz w:val="20"/>
          <w:szCs w:val="20"/>
          <w:u w:color="FF0000"/>
          <w:lang w:eastAsia="zh-CN"/>
        </w:rPr>
        <w:t>forms</w:t>
      </w:r>
      <w:r w:rsidR="00DD4A67" w:rsidRPr="000A51F0">
        <w:rPr>
          <w:sz w:val="20"/>
          <w:szCs w:val="20"/>
          <w:u w:color="FF0000"/>
          <w:lang w:eastAsia="zh-CN"/>
        </w:rPr>
        <w:t xml:space="preserve"> </w:t>
      </w:r>
      <w:r w:rsidR="00415CC9" w:rsidRPr="000A51F0">
        <w:rPr>
          <w:sz w:val="20"/>
          <w:szCs w:val="20"/>
          <w:u w:color="FF0000"/>
          <w:lang w:eastAsia="zh-CN"/>
        </w:rPr>
        <w:t xml:space="preserve">of </w:t>
      </w:r>
      <w:r w:rsidR="00204C5A">
        <w:rPr>
          <w:sz w:val="20"/>
          <w:szCs w:val="20"/>
          <w:u w:color="FF0000"/>
          <w:lang w:eastAsia="zh-CN"/>
        </w:rPr>
        <w:t xml:space="preserve">non-wind-driven </w:t>
      </w:r>
      <w:r w:rsidR="003116F0" w:rsidRPr="000A51F0">
        <w:rPr>
          <w:sz w:val="20"/>
          <w:szCs w:val="20"/>
          <w:u w:color="FF0000"/>
          <w:lang w:eastAsia="zh-CN"/>
        </w:rPr>
        <w:t>low-frequency current</w:t>
      </w:r>
      <w:r w:rsidR="00204C5A">
        <w:rPr>
          <w:sz w:val="20"/>
          <w:szCs w:val="20"/>
          <w:u w:color="FF0000"/>
          <w:lang w:eastAsia="zh-CN"/>
        </w:rPr>
        <w:t>s</w:t>
      </w:r>
      <w:r w:rsidR="00415CC9" w:rsidRPr="000A51F0">
        <w:rPr>
          <w:sz w:val="20"/>
          <w:szCs w:val="20"/>
          <w:u w:color="FF0000"/>
          <w:lang w:eastAsia="zh-CN"/>
        </w:rPr>
        <w:t xml:space="preserve">. </w:t>
      </w:r>
    </w:p>
    <w:p w14:paraId="5361A7F4" w14:textId="77777777" w:rsidR="000759A2" w:rsidRPr="000A51F0" w:rsidRDefault="000759A2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</w:p>
    <w:p w14:paraId="7B3BBC0D" w14:textId="39938236" w:rsidR="000759A2" w:rsidRPr="000A51F0" w:rsidRDefault="00B348F3" w:rsidP="00B348F3">
      <w:pPr>
        <w:spacing w:line="480" w:lineRule="auto"/>
        <w:jc w:val="center"/>
        <w:rPr>
          <w:noProof/>
          <w:sz w:val="20"/>
          <w:szCs w:val="20"/>
          <w:lang w:eastAsia="zh-CN"/>
        </w:rPr>
      </w:pPr>
      <w:r w:rsidRPr="00B348F3">
        <w:rPr>
          <w:noProof/>
          <w:sz w:val="20"/>
          <w:szCs w:val="20"/>
        </w:rPr>
        <w:lastRenderedPageBreak/>
        <w:drawing>
          <wp:inline distT="0" distB="0" distL="0" distR="0" wp14:anchorId="7B022FBB" wp14:editId="2C2F9C7F">
            <wp:extent cx="4657725" cy="1800225"/>
            <wp:effectExtent l="0" t="0" r="9525" b="9525"/>
            <wp:docPr id="9" name="图片 9" descr="E:\NorthSea\Manuscripts\sm2OD\fig11_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orthSea\Manuscripts\sm2OD\fig11_revised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2EF7" w14:textId="768B566A" w:rsidR="000759A2" w:rsidRPr="000A51F0" w:rsidRDefault="000759A2" w:rsidP="000759A2">
      <w:pPr>
        <w:spacing w:line="480" w:lineRule="auto"/>
        <w:jc w:val="center"/>
        <w:rPr>
          <w:sz w:val="20"/>
          <w:szCs w:val="20"/>
          <w:lang w:eastAsia="zh-CN"/>
        </w:rPr>
      </w:pPr>
      <w:r w:rsidRPr="0093514C">
        <w:rPr>
          <w:b/>
          <w:noProof/>
          <w:sz w:val="20"/>
          <w:szCs w:val="20"/>
        </w:rPr>
        <w:t>Fig. 11</w:t>
      </w:r>
      <w:r w:rsidRPr="001F3A13">
        <w:rPr>
          <w:noProof/>
          <w:sz w:val="20"/>
          <w:szCs w:val="20"/>
        </w:rPr>
        <w:t xml:space="preserve"> </w:t>
      </w:r>
      <w:r w:rsidRPr="0093514C">
        <w:rPr>
          <w:sz w:val="20"/>
          <w:szCs w:val="20"/>
          <w:lang w:eastAsia="zh-CN"/>
        </w:rPr>
        <w:t>M</w:t>
      </w:r>
      <w:r w:rsidRPr="0093514C">
        <w:rPr>
          <w:sz w:val="20"/>
          <w:szCs w:val="20"/>
        </w:rPr>
        <w:t xml:space="preserve">agnitudes of </w:t>
      </w:r>
      <w:r w:rsidRPr="0093514C">
        <w:rPr>
          <w:sz w:val="20"/>
          <w:szCs w:val="20"/>
          <w:lang w:eastAsia="zh-CN"/>
        </w:rPr>
        <w:t>the Ekman transport</w:t>
      </w:r>
      <w:r w:rsidRPr="0093514C">
        <w:rPr>
          <w:sz w:val="20"/>
          <w:szCs w:val="20"/>
        </w:rPr>
        <w:t xml:space="preserve"> (blue) and the low-frequency TBS (</w:t>
      </w:r>
      <w:r w:rsidR="00B348F3" w:rsidRPr="0093514C">
        <w:rPr>
          <w:sz w:val="20"/>
          <w:szCs w:val="20"/>
        </w:rPr>
        <w:t>red</w:t>
      </w:r>
      <w:r w:rsidRPr="0093514C">
        <w:rPr>
          <w:sz w:val="20"/>
          <w:szCs w:val="20"/>
        </w:rPr>
        <w:t>).</w:t>
      </w:r>
      <w:r w:rsidR="00204C5A" w:rsidRPr="001F3A13">
        <w:rPr>
          <w:sz w:val="20"/>
          <w:szCs w:val="20"/>
          <w:lang w:eastAsia="zh-CN"/>
        </w:rPr>
        <w:t xml:space="preserve"> The Ekman transport is </w:t>
      </w:r>
      <w:r w:rsidRPr="0093514C">
        <w:rPr>
          <w:sz w:val="20"/>
          <w:szCs w:val="20"/>
          <w:lang w:eastAsia="zh-CN"/>
        </w:rPr>
        <w:t xml:space="preserve">low-pass (0~0.7 </w:t>
      </w:r>
      <w:proofErr w:type="spellStart"/>
      <w:r w:rsidRPr="0093514C">
        <w:rPr>
          <w:sz w:val="20"/>
          <w:szCs w:val="20"/>
          <w:lang w:eastAsia="zh-CN"/>
        </w:rPr>
        <w:t>cpd</w:t>
      </w:r>
      <w:proofErr w:type="spellEnd"/>
      <w:r w:rsidRPr="0093514C">
        <w:rPr>
          <w:sz w:val="20"/>
          <w:szCs w:val="20"/>
          <w:lang w:eastAsia="zh-CN"/>
        </w:rPr>
        <w:t xml:space="preserve">) filtered </w:t>
      </w:r>
      <w:r w:rsidR="00DD4A67" w:rsidRPr="0093514C">
        <w:rPr>
          <w:sz w:val="20"/>
          <w:szCs w:val="20"/>
          <w:lang w:eastAsia="zh-CN"/>
        </w:rPr>
        <w:t xml:space="preserve">current </w:t>
      </w:r>
      <w:r w:rsidR="001F2D43" w:rsidRPr="0093514C">
        <w:rPr>
          <w:sz w:val="20"/>
          <w:szCs w:val="20"/>
          <w:lang w:eastAsia="zh-CN"/>
        </w:rPr>
        <w:t xml:space="preserve">from </w:t>
      </w:r>
      <w:r w:rsidRPr="0093514C">
        <w:rPr>
          <w:sz w:val="20"/>
          <w:szCs w:val="20"/>
          <w:lang w:eastAsia="zh-CN"/>
        </w:rPr>
        <w:t xml:space="preserve">the linear </w:t>
      </w:r>
      <w:r w:rsidR="00316228" w:rsidRPr="0093514C">
        <w:rPr>
          <w:sz w:val="20"/>
          <w:szCs w:val="20"/>
          <w:lang w:eastAsia="zh-CN"/>
        </w:rPr>
        <w:t xml:space="preserve">wind-driven </w:t>
      </w:r>
      <w:r w:rsidRPr="0093514C">
        <w:rPr>
          <w:sz w:val="20"/>
          <w:szCs w:val="20"/>
          <w:lang w:eastAsia="zh-CN"/>
        </w:rPr>
        <w:t>model</w:t>
      </w:r>
      <w:r w:rsidRPr="000A51F0">
        <w:rPr>
          <w:sz w:val="20"/>
          <w:szCs w:val="20"/>
          <w:lang w:eastAsia="zh-CN"/>
        </w:rPr>
        <w:t xml:space="preserve"> (Eq. 3). </w:t>
      </w:r>
    </w:p>
    <w:p w14:paraId="44D89777" w14:textId="77777777" w:rsidR="00093AE1" w:rsidRPr="000A51F0" w:rsidRDefault="00093AE1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</w:p>
    <w:p w14:paraId="443792FC" w14:textId="349C8C8B" w:rsidR="00910C7E" w:rsidRPr="000A51F0" w:rsidRDefault="00254854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  <w:r w:rsidRPr="000A51F0">
        <w:rPr>
          <w:sz w:val="20"/>
          <w:szCs w:val="20"/>
          <w:u w:color="FF0000"/>
          <w:lang w:eastAsia="zh-CN"/>
        </w:rPr>
        <w:t xml:space="preserve">Figure 12 shows four typical vertical </w:t>
      </w:r>
      <w:r w:rsidR="00D70D46" w:rsidRPr="000A51F0">
        <w:rPr>
          <w:sz w:val="20"/>
          <w:szCs w:val="20"/>
          <w:u w:color="FF0000"/>
          <w:lang w:eastAsia="zh-CN"/>
        </w:rPr>
        <w:t>profile</w:t>
      </w:r>
      <w:r w:rsidRPr="000A51F0">
        <w:rPr>
          <w:sz w:val="20"/>
          <w:szCs w:val="20"/>
          <w:u w:color="FF0000"/>
          <w:lang w:eastAsia="zh-CN"/>
        </w:rPr>
        <w:t>s of low-frequency currents.</w:t>
      </w:r>
      <w:r w:rsidR="00EF58B5" w:rsidRPr="000A51F0">
        <w:rPr>
          <w:sz w:val="20"/>
          <w:szCs w:val="20"/>
          <w:u w:color="FF0000"/>
          <w:lang w:eastAsia="zh-CN"/>
        </w:rPr>
        <w:t xml:space="preserve"> At</w:t>
      </w:r>
      <w:r w:rsidRPr="000A51F0">
        <w:rPr>
          <w:sz w:val="20"/>
          <w:szCs w:val="20"/>
          <w:u w:color="FF0000"/>
          <w:lang w:eastAsia="zh-CN"/>
        </w:rPr>
        <w:t xml:space="preserve"> day 257.25</w:t>
      </w:r>
      <w:r w:rsidR="00C22C20" w:rsidRPr="000A51F0">
        <w:rPr>
          <w:sz w:val="20"/>
          <w:szCs w:val="20"/>
          <w:u w:color="FF0000"/>
          <w:lang w:eastAsia="zh-CN"/>
        </w:rPr>
        <w:t xml:space="preserve"> (panel a)</w:t>
      </w:r>
      <w:r w:rsidRPr="000A51F0">
        <w:rPr>
          <w:sz w:val="20"/>
          <w:szCs w:val="20"/>
          <w:u w:color="FF0000"/>
          <w:lang w:eastAsia="zh-CN"/>
        </w:rPr>
        <w:t xml:space="preserve">, </w:t>
      </w:r>
      <w:r w:rsidR="00EF58B5" w:rsidRPr="000A51F0">
        <w:rPr>
          <w:sz w:val="20"/>
          <w:szCs w:val="20"/>
          <w:u w:color="FF0000"/>
          <w:lang w:eastAsia="zh-CN"/>
        </w:rPr>
        <w:t>the velocity vectors rotate</w:t>
      </w:r>
      <w:r w:rsidRPr="000A51F0">
        <w:rPr>
          <w:sz w:val="20"/>
          <w:szCs w:val="20"/>
          <w:u w:color="FF0000"/>
          <w:lang w:eastAsia="zh-CN"/>
        </w:rPr>
        <w:t xml:space="preserve"> clockwise with depth, and </w:t>
      </w:r>
      <w:r w:rsidR="00EF58B5" w:rsidRPr="000A51F0">
        <w:rPr>
          <w:sz w:val="20"/>
          <w:szCs w:val="20"/>
          <w:u w:color="FF0000"/>
          <w:lang w:eastAsia="zh-CN"/>
        </w:rPr>
        <w:t xml:space="preserve">also </w:t>
      </w:r>
      <w:r w:rsidRPr="000A51F0">
        <w:rPr>
          <w:sz w:val="20"/>
          <w:szCs w:val="20"/>
          <w:u w:color="FF0000"/>
          <w:lang w:eastAsia="zh-CN"/>
        </w:rPr>
        <w:t xml:space="preserve">decay gradually with depth. </w:t>
      </w:r>
      <w:r w:rsidR="0007175B" w:rsidRPr="000A51F0">
        <w:rPr>
          <w:sz w:val="20"/>
          <w:szCs w:val="20"/>
          <w:u w:color="FF0000"/>
          <w:lang w:eastAsia="zh-CN"/>
        </w:rPr>
        <w:t xml:space="preserve">Below the </w:t>
      </w:r>
      <w:r w:rsidR="00D70D46" w:rsidRPr="000A51F0">
        <w:rPr>
          <w:sz w:val="20"/>
          <w:szCs w:val="20"/>
          <w:u w:color="FF0000"/>
          <w:lang w:eastAsia="zh-CN"/>
        </w:rPr>
        <w:t>thermocline</w:t>
      </w:r>
      <w:r w:rsidR="0007175B" w:rsidRPr="000A51F0">
        <w:rPr>
          <w:sz w:val="20"/>
          <w:szCs w:val="20"/>
          <w:u w:color="FF0000"/>
          <w:lang w:eastAsia="zh-CN"/>
        </w:rPr>
        <w:t xml:space="preserve"> velocities change little in </w:t>
      </w:r>
      <w:r w:rsidR="00F45365" w:rsidRPr="000A51F0">
        <w:rPr>
          <w:sz w:val="20"/>
          <w:szCs w:val="20"/>
          <w:u w:color="FF0000"/>
          <w:lang w:eastAsia="zh-CN"/>
        </w:rPr>
        <w:t xml:space="preserve">either </w:t>
      </w:r>
      <w:r w:rsidR="00A709BF" w:rsidRPr="000A51F0">
        <w:rPr>
          <w:sz w:val="20"/>
          <w:szCs w:val="20"/>
          <w:u w:color="FF0000"/>
          <w:lang w:eastAsia="zh-CN"/>
        </w:rPr>
        <w:t xml:space="preserve">phase </w:t>
      </w:r>
      <w:r w:rsidR="00F45365" w:rsidRPr="000A51F0">
        <w:rPr>
          <w:sz w:val="20"/>
          <w:szCs w:val="20"/>
          <w:u w:color="FF0000"/>
          <w:lang w:eastAsia="zh-CN"/>
        </w:rPr>
        <w:t xml:space="preserve">or </w:t>
      </w:r>
      <w:r w:rsidR="0007175B" w:rsidRPr="000A51F0">
        <w:rPr>
          <w:sz w:val="20"/>
          <w:szCs w:val="20"/>
          <w:u w:color="FF0000"/>
          <w:lang w:eastAsia="zh-CN"/>
        </w:rPr>
        <w:t xml:space="preserve">magnitude. </w:t>
      </w:r>
      <w:r w:rsidR="008E7DE6" w:rsidRPr="000A51F0">
        <w:rPr>
          <w:sz w:val="20"/>
          <w:szCs w:val="20"/>
          <w:u w:color="FF0000"/>
          <w:lang w:eastAsia="zh-CN"/>
        </w:rPr>
        <w:t xml:space="preserve">This </w:t>
      </w:r>
      <w:r w:rsidR="00D70D46" w:rsidRPr="000A51F0">
        <w:rPr>
          <w:sz w:val="20"/>
          <w:szCs w:val="20"/>
          <w:u w:color="FF0000"/>
          <w:lang w:eastAsia="zh-CN"/>
        </w:rPr>
        <w:t xml:space="preserve">pattern of </w:t>
      </w:r>
      <w:r w:rsidR="008E7DE6" w:rsidRPr="000A51F0">
        <w:rPr>
          <w:sz w:val="20"/>
          <w:szCs w:val="20"/>
          <w:u w:color="FF0000"/>
          <w:lang w:eastAsia="zh-CN"/>
        </w:rPr>
        <w:t>vertical s</w:t>
      </w:r>
      <w:r w:rsidR="00D70D46" w:rsidRPr="000A51F0">
        <w:rPr>
          <w:sz w:val="20"/>
          <w:szCs w:val="20"/>
          <w:u w:color="FF0000"/>
          <w:lang w:eastAsia="zh-CN"/>
        </w:rPr>
        <w:t>piral</w:t>
      </w:r>
      <w:r w:rsidR="008E7DE6" w:rsidRPr="000A51F0">
        <w:rPr>
          <w:sz w:val="20"/>
          <w:szCs w:val="20"/>
          <w:u w:color="FF0000"/>
          <w:lang w:eastAsia="zh-CN"/>
        </w:rPr>
        <w:t xml:space="preserve"> also happen</w:t>
      </w:r>
      <w:r w:rsidR="0096327F" w:rsidRPr="000A51F0">
        <w:rPr>
          <w:sz w:val="20"/>
          <w:szCs w:val="20"/>
          <w:u w:color="FF0000"/>
          <w:lang w:eastAsia="zh-CN"/>
        </w:rPr>
        <w:t xml:space="preserve">s </w:t>
      </w:r>
      <w:r w:rsidR="008E7DE6" w:rsidRPr="000A51F0">
        <w:rPr>
          <w:sz w:val="20"/>
          <w:szCs w:val="20"/>
          <w:u w:color="FF0000"/>
          <w:lang w:eastAsia="zh-CN"/>
        </w:rPr>
        <w:t>on days 259, 267 and 275</w:t>
      </w:r>
      <w:r w:rsidR="00F45365" w:rsidRPr="000A51F0">
        <w:rPr>
          <w:sz w:val="20"/>
          <w:szCs w:val="20"/>
          <w:u w:color="FF0000"/>
          <w:lang w:eastAsia="zh-CN"/>
        </w:rPr>
        <w:t xml:space="preserve"> (not shown)</w:t>
      </w:r>
      <w:r w:rsidR="008E7DE6" w:rsidRPr="000A51F0">
        <w:rPr>
          <w:sz w:val="20"/>
          <w:szCs w:val="20"/>
          <w:u w:color="FF0000"/>
          <w:lang w:eastAsia="zh-CN"/>
        </w:rPr>
        <w:t xml:space="preserve">. </w:t>
      </w:r>
      <w:r w:rsidR="0096327F" w:rsidRPr="000A51F0">
        <w:rPr>
          <w:sz w:val="20"/>
          <w:szCs w:val="20"/>
          <w:u w:color="FF0000"/>
          <w:lang w:eastAsia="zh-CN"/>
        </w:rPr>
        <w:t xml:space="preserve">At </w:t>
      </w:r>
      <w:r w:rsidR="00D411C0" w:rsidRPr="000A51F0">
        <w:rPr>
          <w:sz w:val="20"/>
          <w:szCs w:val="20"/>
          <w:u w:color="FF0000"/>
          <w:lang w:eastAsia="zh-CN"/>
        </w:rPr>
        <w:t>day 272.25</w:t>
      </w:r>
      <w:r w:rsidR="00A63A59" w:rsidRPr="000A51F0">
        <w:rPr>
          <w:sz w:val="20"/>
          <w:szCs w:val="20"/>
          <w:u w:color="FF0000"/>
          <w:lang w:eastAsia="zh-CN"/>
        </w:rPr>
        <w:t xml:space="preserve"> (panel c)</w:t>
      </w:r>
      <w:r w:rsidR="00D411C0" w:rsidRPr="000A51F0">
        <w:rPr>
          <w:sz w:val="20"/>
          <w:szCs w:val="20"/>
          <w:u w:color="FF0000"/>
          <w:lang w:eastAsia="zh-CN"/>
        </w:rPr>
        <w:t>,</w:t>
      </w:r>
      <w:r w:rsidR="00E7348E" w:rsidRPr="000A51F0">
        <w:rPr>
          <w:sz w:val="20"/>
          <w:szCs w:val="20"/>
          <w:u w:color="FF0000"/>
          <w:lang w:eastAsia="zh-CN"/>
        </w:rPr>
        <w:t xml:space="preserve"> </w:t>
      </w:r>
      <w:r w:rsidR="0096327F" w:rsidRPr="000A51F0">
        <w:rPr>
          <w:sz w:val="20"/>
          <w:szCs w:val="20"/>
          <w:u w:color="FF0000"/>
          <w:lang w:eastAsia="zh-CN"/>
        </w:rPr>
        <w:t>the</w:t>
      </w:r>
      <w:r w:rsidR="00E7348E" w:rsidRPr="000A51F0">
        <w:rPr>
          <w:sz w:val="20"/>
          <w:szCs w:val="20"/>
          <w:u w:color="FF0000"/>
          <w:lang w:eastAsia="zh-CN"/>
        </w:rPr>
        <w:t xml:space="preserve"> clockwise spiral</w:t>
      </w:r>
      <w:r w:rsidR="002A0007" w:rsidRPr="000A51F0">
        <w:rPr>
          <w:rFonts w:hint="eastAsia"/>
          <w:sz w:val="20"/>
          <w:szCs w:val="20"/>
          <w:u w:color="FF0000"/>
          <w:lang w:eastAsia="zh-CN"/>
        </w:rPr>
        <w:t xml:space="preserve"> with depth</w:t>
      </w:r>
      <w:r w:rsidR="00E7348E" w:rsidRPr="000A51F0">
        <w:rPr>
          <w:sz w:val="20"/>
          <w:szCs w:val="20"/>
          <w:u w:color="FF0000"/>
          <w:lang w:eastAsia="zh-CN"/>
        </w:rPr>
        <w:t xml:space="preserve"> </w:t>
      </w:r>
      <w:r w:rsidR="0096327F" w:rsidRPr="000A51F0">
        <w:rPr>
          <w:sz w:val="20"/>
          <w:szCs w:val="20"/>
          <w:u w:color="FF0000"/>
          <w:lang w:eastAsia="zh-CN"/>
        </w:rPr>
        <w:t xml:space="preserve">is </w:t>
      </w:r>
      <w:r w:rsidR="00E7348E" w:rsidRPr="000A51F0">
        <w:rPr>
          <w:sz w:val="20"/>
          <w:szCs w:val="20"/>
          <w:u w:color="FF0000"/>
          <w:lang w:eastAsia="zh-CN"/>
        </w:rPr>
        <w:t xml:space="preserve">apparent in </w:t>
      </w:r>
      <w:r w:rsidR="0096327F" w:rsidRPr="000A51F0">
        <w:rPr>
          <w:sz w:val="20"/>
          <w:szCs w:val="20"/>
          <w:u w:color="FF0000"/>
          <w:lang w:eastAsia="zh-CN"/>
        </w:rPr>
        <w:t xml:space="preserve">the </w:t>
      </w:r>
      <w:r w:rsidR="00E7348E" w:rsidRPr="000A51F0">
        <w:rPr>
          <w:sz w:val="20"/>
          <w:szCs w:val="20"/>
          <w:u w:color="FF0000"/>
          <w:lang w:eastAsia="zh-CN"/>
        </w:rPr>
        <w:t xml:space="preserve">mixed layer, and </w:t>
      </w:r>
      <w:r w:rsidR="0096327F" w:rsidRPr="000A51F0">
        <w:rPr>
          <w:sz w:val="20"/>
          <w:szCs w:val="20"/>
          <w:u w:color="FF0000"/>
          <w:lang w:eastAsia="zh-CN"/>
        </w:rPr>
        <w:t>extends</w:t>
      </w:r>
      <w:r w:rsidR="00E7348E" w:rsidRPr="000A51F0">
        <w:rPr>
          <w:sz w:val="20"/>
          <w:szCs w:val="20"/>
          <w:u w:color="FF0000"/>
          <w:lang w:eastAsia="zh-CN"/>
        </w:rPr>
        <w:t xml:space="preserve"> </w:t>
      </w:r>
      <w:r w:rsidR="00A63A59" w:rsidRPr="000A51F0">
        <w:rPr>
          <w:sz w:val="20"/>
          <w:szCs w:val="20"/>
          <w:u w:color="FF0000"/>
          <w:lang w:eastAsia="zh-CN"/>
        </w:rPr>
        <w:t xml:space="preserve">across </w:t>
      </w:r>
      <w:r w:rsidR="00E7348E" w:rsidRPr="000A51F0">
        <w:rPr>
          <w:sz w:val="20"/>
          <w:szCs w:val="20"/>
          <w:u w:color="FF0000"/>
          <w:lang w:eastAsia="zh-CN"/>
        </w:rPr>
        <w:t xml:space="preserve">the thermocline. The velocities below </w:t>
      </w:r>
      <w:r w:rsidR="0096327F" w:rsidRPr="000A51F0">
        <w:rPr>
          <w:sz w:val="20"/>
          <w:szCs w:val="20"/>
          <w:u w:color="FF0000"/>
          <w:lang w:eastAsia="zh-CN"/>
        </w:rPr>
        <w:t xml:space="preserve">the </w:t>
      </w:r>
      <w:r w:rsidR="00E7348E" w:rsidRPr="000A51F0">
        <w:rPr>
          <w:sz w:val="20"/>
          <w:szCs w:val="20"/>
          <w:u w:color="FF0000"/>
          <w:lang w:eastAsia="zh-CN"/>
        </w:rPr>
        <w:t>thermocline</w:t>
      </w:r>
      <w:r w:rsidR="0096327F" w:rsidRPr="000A51F0">
        <w:rPr>
          <w:sz w:val="20"/>
          <w:szCs w:val="20"/>
          <w:u w:color="FF0000"/>
          <w:lang w:eastAsia="zh-CN"/>
        </w:rPr>
        <w:t xml:space="preserve"> </w:t>
      </w:r>
      <w:r w:rsidR="00A63A59" w:rsidRPr="000A51F0">
        <w:rPr>
          <w:sz w:val="20"/>
          <w:szCs w:val="20"/>
          <w:u w:color="FF0000"/>
          <w:lang w:eastAsia="zh-CN"/>
        </w:rPr>
        <w:t>are in excess of</w:t>
      </w:r>
      <w:r w:rsidR="00E7348E" w:rsidRPr="000A51F0">
        <w:rPr>
          <w:sz w:val="20"/>
          <w:szCs w:val="20"/>
          <w:u w:color="FF0000"/>
          <w:lang w:eastAsia="zh-CN"/>
        </w:rPr>
        <w:t xml:space="preserve"> 180 degree</w:t>
      </w:r>
      <w:r w:rsidR="00A63A59" w:rsidRPr="000A51F0">
        <w:rPr>
          <w:sz w:val="20"/>
          <w:szCs w:val="20"/>
          <w:u w:color="FF0000"/>
          <w:lang w:eastAsia="zh-CN"/>
        </w:rPr>
        <w:t>s</w:t>
      </w:r>
      <w:r w:rsidR="00E7348E" w:rsidRPr="000A51F0">
        <w:rPr>
          <w:sz w:val="20"/>
          <w:szCs w:val="20"/>
          <w:u w:color="FF0000"/>
          <w:lang w:eastAsia="zh-CN"/>
        </w:rPr>
        <w:t xml:space="preserve"> </w:t>
      </w:r>
      <w:r w:rsidR="00A63A59" w:rsidRPr="000A51F0">
        <w:rPr>
          <w:sz w:val="20"/>
          <w:szCs w:val="20"/>
          <w:u w:color="FF0000"/>
          <w:lang w:eastAsia="zh-CN"/>
        </w:rPr>
        <w:t xml:space="preserve">out of phase </w:t>
      </w:r>
      <w:r w:rsidR="0096327F" w:rsidRPr="000A51F0">
        <w:rPr>
          <w:sz w:val="20"/>
          <w:szCs w:val="20"/>
          <w:u w:color="FF0000"/>
          <w:lang w:eastAsia="zh-CN"/>
        </w:rPr>
        <w:t>with</w:t>
      </w:r>
      <w:r w:rsidR="00E7348E" w:rsidRPr="000A51F0">
        <w:rPr>
          <w:sz w:val="20"/>
          <w:szCs w:val="20"/>
          <w:u w:color="FF0000"/>
          <w:lang w:eastAsia="zh-CN"/>
        </w:rPr>
        <w:t xml:space="preserve"> the surface</w:t>
      </w:r>
      <w:r w:rsidR="00A63A59" w:rsidRPr="000A51F0">
        <w:rPr>
          <w:sz w:val="20"/>
          <w:szCs w:val="20"/>
          <w:u w:color="FF0000"/>
          <w:lang w:eastAsia="zh-CN"/>
        </w:rPr>
        <w:t xml:space="preserve"> velocities</w:t>
      </w:r>
      <w:r w:rsidR="00E7348E" w:rsidRPr="000A51F0">
        <w:rPr>
          <w:sz w:val="20"/>
          <w:szCs w:val="20"/>
          <w:u w:color="FF0000"/>
          <w:lang w:eastAsia="zh-CN"/>
        </w:rPr>
        <w:t xml:space="preserve">. This structure </w:t>
      </w:r>
      <w:r w:rsidR="0096327F" w:rsidRPr="000A51F0">
        <w:rPr>
          <w:sz w:val="20"/>
          <w:szCs w:val="20"/>
          <w:u w:color="FF0000"/>
          <w:lang w:eastAsia="zh-CN"/>
        </w:rPr>
        <w:t>occurs</w:t>
      </w:r>
      <w:r w:rsidR="00E7348E" w:rsidRPr="000A51F0">
        <w:rPr>
          <w:sz w:val="20"/>
          <w:szCs w:val="20"/>
          <w:u w:color="FF0000"/>
          <w:lang w:eastAsia="zh-CN"/>
        </w:rPr>
        <w:t xml:space="preserve"> slightly more often than the </w:t>
      </w:r>
      <w:r w:rsidR="00E7348E" w:rsidRPr="001F3A13">
        <w:rPr>
          <w:sz w:val="20"/>
          <w:szCs w:val="20"/>
          <w:u w:color="FF0000"/>
          <w:lang w:eastAsia="zh-CN"/>
        </w:rPr>
        <w:t xml:space="preserve">structure </w:t>
      </w:r>
      <w:r w:rsidR="000351CF" w:rsidRPr="001F3A13">
        <w:rPr>
          <w:sz w:val="20"/>
          <w:szCs w:val="20"/>
          <w:u w:color="FF0000"/>
          <w:lang w:eastAsia="zh-CN"/>
        </w:rPr>
        <w:t xml:space="preserve">of </w:t>
      </w:r>
      <w:r w:rsidR="00E7348E" w:rsidRPr="0093514C">
        <w:rPr>
          <w:sz w:val="20"/>
          <w:szCs w:val="20"/>
          <w:u w:color="FF0000"/>
          <w:lang w:eastAsia="zh-CN"/>
        </w:rPr>
        <w:t xml:space="preserve">day 257.25. </w:t>
      </w:r>
      <w:r w:rsidR="000351CF" w:rsidRPr="0093514C">
        <w:rPr>
          <w:sz w:val="20"/>
          <w:szCs w:val="20"/>
          <w:u w:color="FF0000"/>
          <w:lang w:eastAsia="zh-CN"/>
        </w:rPr>
        <w:t>At day 264.87</w:t>
      </w:r>
      <w:r w:rsidR="00A63A59" w:rsidRPr="0093514C">
        <w:rPr>
          <w:sz w:val="20"/>
          <w:szCs w:val="20"/>
          <w:u w:color="FF0000"/>
          <w:lang w:eastAsia="zh-CN"/>
        </w:rPr>
        <w:t xml:space="preserve"> (panel b)</w:t>
      </w:r>
      <w:r w:rsidR="000351CF" w:rsidRPr="0093514C">
        <w:rPr>
          <w:sz w:val="20"/>
          <w:szCs w:val="20"/>
          <w:u w:color="FF0000"/>
          <w:lang w:eastAsia="zh-CN"/>
        </w:rPr>
        <w:t xml:space="preserve">, </w:t>
      </w:r>
      <w:r w:rsidR="00333258" w:rsidRPr="0093514C">
        <w:rPr>
          <w:sz w:val="20"/>
          <w:szCs w:val="20"/>
          <w:u w:color="FF0000"/>
          <w:lang w:eastAsia="zh-CN"/>
        </w:rPr>
        <w:t>little</w:t>
      </w:r>
      <w:r w:rsidR="00A63A59" w:rsidRPr="001F3A13">
        <w:rPr>
          <w:sz w:val="20"/>
          <w:szCs w:val="20"/>
          <w:u w:color="FF0000"/>
          <w:lang w:eastAsia="zh-CN"/>
        </w:rPr>
        <w:t xml:space="preserve"> </w:t>
      </w:r>
      <w:r w:rsidR="000351CF" w:rsidRPr="001F3A13">
        <w:rPr>
          <w:sz w:val="20"/>
          <w:szCs w:val="20"/>
          <w:u w:color="FF0000"/>
          <w:lang w:eastAsia="zh-CN"/>
        </w:rPr>
        <w:t xml:space="preserve">rotation with depth is </w:t>
      </w:r>
      <w:r w:rsidR="00A63A59" w:rsidRPr="0093514C">
        <w:rPr>
          <w:sz w:val="20"/>
          <w:szCs w:val="20"/>
          <w:u w:color="FF0000"/>
          <w:lang w:eastAsia="zh-CN"/>
        </w:rPr>
        <w:t>e</w:t>
      </w:r>
      <w:r w:rsidR="000B318C" w:rsidRPr="0093514C">
        <w:rPr>
          <w:sz w:val="20"/>
          <w:szCs w:val="20"/>
          <w:u w:color="FF0000"/>
          <w:lang w:eastAsia="zh-CN"/>
        </w:rPr>
        <w:t>vid</w:t>
      </w:r>
      <w:r w:rsidR="00A63A59" w:rsidRPr="0093514C">
        <w:rPr>
          <w:sz w:val="20"/>
          <w:szCs w:val="20"/>
          <w:u w:color="FF0000"/>
          <w:lang w:eastAsia="zh-CN"/>
        </w:rPr>
        <w:t>ent</w:t>
      </w:r>
      <w:r w:rsidR="000351CF" w:rsidRPr="0093514C">
        <w:rPr>
          <w:sz w:val="20"/>
          <w:szCs w:val="20"/>
          <w:u w:color="FF0000"/>
          <w:lang w:eastAsia="zh-CN"/>
        </w:rPr>
        <w:t xml:space="preserve">. The velocities below the thermocline are much smaller than those in the </w:t>
      </w:r>
      <w:r w:rsidR="000B318C" w:rsidRPr="0093514C">
        <w:rPr>
          <w:sz w:val="20"/>
          <w:szCs w:val="20"/>
          <w:u w:color="FF0000"/>
          <w:lang w:eastAsia="zh-CN"/>
        </w:rPr>
        <w:t xml:space="preserve">upper </w:t>
      </w:r>
      <w:r w:rsidR="000351CF" w:rsidRPr="0093514C">
        <w:rPr>
          <w:sz w:val="20"/>
          <w:szCs w:val="20"/>
          <w:u w:color="FF0000"/>
          <w:lang w:eastAsia="zh-CN"/>
        </w:rPr>
        <w:t>layer. This structure is commonly observed before day 288 when the thermocline is relatively thicker.</w:t>
      </w:r>
      <w:r w:rsidR="000B318C" w:rsidRPr="0093514C">
        <w:rPr>
          <w:sz w:val="20"/>
          <w:szCs w:val="20"/>
          <w:u w:color="FF0000"/>
          <w:lang w:eastAsia="zh-CN"/>
        </w:rPr>
        <w:t xml:space="preserve"> At day 297.75 (panel d), both the clockwise phase rotation and the magnitude decay are small with increasing depth within the upper and lower layers. However</w:t>
      </w:r>
      <w:r w:rsidR="008D3B61" w:rsidRPr="0093514C">
        <w:rPr>
          <w:sz w:val="20"/>
          <w:szCs w:val="20"/>
          <w:u w:color="FF0000"/>
          <w:lang w:eastAsia="zh-CN"/>
        </w:rPr>
        <w:t>,</w:t>
      </w:r>
      <w:r w:rsidR="000B318C" w:rsidRPr="0093514C">
        <w:rPr>
          <w:sz w:val="20"/>
          <w:szCs w:val="20"/>
          <w:u w:color="FF0000"/>
          <w:lang w:eastAsia="zh-CN"/>
        </w:rPr>
        <w:t xml:space="preserve"> </w:t>
      </w:r>
      <w:r w:rsidR="000B318C" w:rsidRPr="001F3A13">
        <w:rPr>
          <w:sz w:val="20"/>
          <w:szCs w:val="20"/>
          <w:u w:color="FF0000"/>
          <w:lang w:eastAsia="zh-CN"/>
        </w:rPr>
        <w:t>the transition in phase and magnitude across the thermocline is stark, with the velocity below the thermocline</w:t>
      </w:r>
      <w:r w:rsidR="000B318C" w:rsidRPr="000A51F0">
        <w:rPr>
          <w:sz w:val="20"/>
          <w:szCs w:val="20"/>
          <w:u w:color="FF0000"/>
          <w:lang w:eastAsia="zh-CN"/>
        </w:rPr>
        <w:t xml:space="preserve"> being as much as half of that above.</w:t>
      </w:r>
      <w:r w:rsidR="00607BA4" w:rsidRPr="000A51F0">
        <w:rPr>
          <w:sz w:val="20"/>
          <w:szCs w:val="20"/>
          <w:u w:color="FF0000"/>
          <w:lang w:eastAsia="zh-CN"/>
        </w:rPr>
        <w:t xml:space="preserve"> This structure </w:t>
      </w:r>
      <w:r w:rsidR="000351CF" w:rsidRPr="000A51F0">
        <w:rPr>
          <w:sz w:val="20"/>
          <w:szCs w:val="20"/>
          <w:u w:color="FF0000"/>
          <w:lang w:eastAsia="zh-CN"/>
        </w:rPr>
        <w:t xml:space="preserve">is </w:t>
      </w:r>
      <w:r w:rsidR="00607BA4" w:rsidRPr="000A51F0">
        <w:rPr>
          <w:sz w:val="20"/>
          <w:szCs w:val="20"/>
          <w:u w:color="FF0000"/>
          <w:lang w:eastAsia="zh-CN"/>
        </w:rPr>
        <w:t xml:space="preserve">usually </w:t>
      </w:r>
      <w:r w:rsidR="000351CF" w:rsidRPr="000A51F0">
        <w:rPr>
          <w:sz w:val="20"/>
          <w:szCs w:val="20"/>
          <w:u w:color="FF0000"/>
          <w:lang w:eastAsia="zh-CN"/>
        </w:rPr>
        <w:t>present</w:t>
      </w:r>
      <w:r w:rsidR="00607BA4" w:rsidRPr="000A51F0">
        <w:rPr>
          <w:sz w:val="20"/>
          <w:szCs w:val="20"/>
          <w:u w:color="FF0000"/>
          <w:lang w:eastAsia="zh-CN"/>
        </w:rPr>
        <w:t xml:space="preserve"> after day 288 when the thermocline bec</w:t>
      </w:r>
      <w:r w:rsidR="000351CF" w:rsidRPr="000A51F0">
        <w:rPr>
          <w:sz w:val="20"/>
          <w:szCs w:val="20"/>
          <w:u w:color="FF0000"/>
          <w:lang w:eastAsia="zh-CN"/>
        </w:rPr>
        <w:t xml:space="preserve">omes </w:t>
      </w:r>
      <w:r w:rsidR="00BA42DB" w:rsidRPr="000A51F0">
        <w:rPr>
          <w:sz w:val="20"/>
          <w:szCs w:val="20"/>
          <w:u w:color="FF0000"/>
          <w:lang w:eastAsia="zh-CN"/>
        </w:rPr>
        <w:t>quite</w:t>
      </w:r>
      <w:r w:rsidR="00607BA4" w:rsidRPr="000A51F0">
        <w:rPr>
          <w:sz w:val="20"/>
          <w:szCs w:val="20"/>
          <w:u w:color="FF0000"/>
          <w:lang w:eastAsia="zh-CN"/>
        </w:rPr>
        <w:t xml:space="preserve"> thin (10 m). </w:t>
      </w:r>
    </w:p>
    <w:p w14:paraId="230EB6D3" w14:textId="77777777" w:rsidR="000759A2" w:rsidRPr="000A51F0" w:rsidRDefault="000759A2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</w:p>
    <w:p w14:paraId="06887800" w14:textId="5AFA4859" w:rsidR="000759A2" w:rsidRPr="000A51F0" w:rsidRDefault="00617973" w:rsidP="000759A2">
      <w:pPr>
        <w:spacing w:line="480" w:lineRule="auto"/>
        <w:jc w:val="center"/>
        <w:rPr>
          <w:sz w:val="20"/>
          <w:szCs w:val="20"/>
          <w:lang w:eastAsia="zh-CN"/>
        </w:rPr>
      </w:pPr>
      <w:r w:rsidRPr="00617973">
        <w:rPr>
          <w:noProof/>
          <w:sz w:val="20"/>
          <w:szCs w:val="20"/>
        </w:rPr>
        <w:lastRenderedPageBreak/>
        <w:drawing>
          <wp:inline distT="0" distB="0" distL="0" distR="0" wp14:anchorId="3C952BC6" wp14:editId="5209BF3C">
            <wp:extent cx="3028950" cy="3028950"/>
            <wp:effectExtent l="0" t="0" r="0" b="0"/>
            <wp:docPr id="15" name="图片 15" descr="E:\NorthSea\Manuscripts\Revised_3\fig_low_vertic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orthSea\Manuscripts\Revised_3\fig_low_vertical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4615" w14:textId="60051CFA" w:rsidR="00C22C20" w:rsidRPr="000A51F0" w:rsidRDefault="000759A2" w:rsidP="00C22C20">
      <w:pPr>
        <w:spacing w:line="480" w:lineRule="auto"/>
        <w:jc w:val="center"/>
        <w:rPr>
          <w:sz w:val="20"/>
          <w:szCs w:val="20"/>
          <w:lang w:eastAsia="zh-CN"/>
        </w:rPr>
      </w:pPr>
      <w:r w:rsidRPr="000A51F0">
        <w:rPr>
          <w:b/>
          <w:sz w:val="20"/>
          <w:szCs w:val="20"/>
          <w:lang w:eastAsia="zh-CN"/>
        </w:rPr>
        <w:t>Fig. 12</w:t>
      </w:r>
      <w:r w:rsidRPr="000A51F0">
        <w:rPr>
          <w:sz w:val="20"/>
          <w:szCs w:val="20"/>
          <w:lang w:eastAsia="zh-CN"/>
        </w:rPr>
        <w:t xml:space="preserve"> Four typical profiles of low-frequency currents (cm/s). </w:t>
      </w:r>
      <w:r w:rsidR="0081733B" w:rsidRPr="000A51F0">
        <w:rPr>
          <w:sz w:val="20"/>
          <w:szCs w:val="20"/>
        </w:rPr>
        <w:t xml:space="preserve">These velocities spanning a </w:t>
      </w:r>
      <w:r w:rsidR="0081733B">
        <w:rPr>
          <w:sz w:val="20"/>
          <w:szCs w:val="20"/>
        </w:rPr>
        <w:t xml:space="preserve">depth </w:t>
      </w:r>
      <w:r w:rsidR="0081733B" w:rsidRPr="000A51F0">
        <w:rPr>
          <w:sz w:val="20"/>
          <w:szCs w:val="20"/>
        </w:rPr>
        <w:t>range of 14.5-78.5 m</w:t>
      </w:r>
      <w:r w:rsidR="0081733B">
        <w:rPr>
          <w:sz w:val="20"/>
          <w:szCs w:val="20"/>
        </w:rPr>
        <w:t xml:space="preserve"> </w:t>
      </w:r>
      <w:r w:rsidR="0081733B" w:rsidRPr="000A51F0">
        <w:rPr>
          <w:sz w:val="20"/>
          <w:szCs w:val="20"/>
        </w:rPr>
        <w:t xml:space="preserve">are </w:t>
      </w:r>
      <w:r w:rsidR="0081733B">
        <w:rPr>
          <w:sz w:val="20"/>
          <w:szCs w:val="20"/>
        </w:rPr>
        <w:t xml:space="preserve">plotted every 4 m </w:t>
      </w:r>
      <w:r w:rsidR="00831B3D">
        <w:rPr>
          <w:sz w:val="20"/>
          <w:szCs w:val="20"/>
        </w:rPr>
        <w:t>in</w:t>
      </w:r>
      <w:r w:rsidR="0081733B">
        <w:rPr>
          <w:sz w:val="20"/>
          <w:szCs w:val="20"/>
        </w:rPr>
        <w:t xml:space="preserve"> different colors, o</w:t>
      </w:r>
      <w:r w:rsidR="00EE5F3E">
        <w:rPr>
          <w:sz w:val="20"/>
          <w:szCs w:val="20"/>
        </w:rPr>
        <w:t>f which</w:t>
      </w:r>
      <w:r w:rsidR="0081733B">
        <w:rPr>
          <w:sz w:val="20"/>
          <w:szCs w:val="20"/>
        </w:rPr>
        <w:t xml:space="preserve"> near-red colors denote t</w:t>
      </w:r>
      <w:r w:rsidR="0081733B" w:rsidRPr="000A51F0">
        <w:rPr>
          <w:sz w:val="20"/>
          <w:szCs w:val="20"/>
          <w:lang w:eastAsia="zh-CN"/>
        </w:rPr>
        <w:t xml:space="preserve">he </w:t>
      </w:r>
      <w:r w:rsidR="0081733B">
        <w:rPr>
          <w:sz w:val="20"/>
          <w:szCs w:val="20"/>
          <w:lang w:eastAsia="zh-CN"/>
        </w:rPr>
        <w:t>thermocline</w:t>
      </w:r>
      <w:r w:rsidR="0081733B" w:rsidRPr="000A51F0">
        <w:rPr>
          <w:sz w:val="20"/>
          <w:szCs w:val="20"/>
          <w:lang w:eastAsia="zh-CN"/>
        </w:rPr>
        <w:t>.</w:t>
      </w:r>
    </w:p>
    <w:p w14:paraId="5FF11989" w14:textId="77777777" w:rsidR="000759A2" w:rsidRPr="000A51F0" w:rsidRDefault="000759A2" w:rsidP="00C22C20">
      <w:pPr>
        <w:spacing w:line="480" w:lineRule="auto"/>
        <w:jc w:val="center"/>
        <w:rPr>
          <w:sz w:val="20"/>
          <w:szCs w:val="20"/>
          <w:u w:color="FF0000"/>
          <w:lang w:eastAsia="zh-CN"/>
        </w:rPr>
      </w:pPr>
    </w:p>
    <w:p w14:paraId="3F6D7662" w14:textId="3DA62E9D" w:rsidR="00583E22" w:rsidRPr="0093514C" w:rsidRDefault="00583E22" w:rsidP="000F174C">
      <w:pPr>
        <w:spacing w:line="480" w:lineRule="auto"/>
        <w:jc w:val="both"/>
        <w:rPr>
          <w:sz w:val="20"/>
          <w:szCs w:val="20"/>
          <w:u w:color="FF0000"/>
          <w:lang w:eastAsia="zh-CN"/>
        </w:rPr>
      </w:pPr>
      <w:r w:rsidRPr="000A51F0">
        <w:rPr>
          <w:sz w:val="20"/>
          <w:szCs w:val="20"/>
          <w:u w:color="FF0000"/>
          <w:lang w:eastAsia="zh-CN"/>
        </w:rPr>
        <w:t xml:space="preserve">The clockwise </w:t>
      </w:r>
      <w:r w:rsidR="00806A98" w:rsidRPr="000A51F0">
        <w:rPr>
          <w:sz w:val="20"/>
          <w:szCs w:val="20"/>
          <w:u w:color="FF0000"/>
          <w:lang w:eastAsia="zh-CN"/>
        </w:rPr>
        <w:t>spiraling</w:t>
      </w:r>
      <w:r w:rsidRPr="000A51F0">
        <w:rPr>
          <w:sz w:val="20"/>
          <w:szCs w:val="20"/>
          <w:u w:color="FF0000"/>
          <w:lang w:eastAsia="zh-CN"/>
        </w:rPr>
        <w:t xml:space="preserve"> with depth is </w:t>
      </w:r>
      <w:r w:rsidR="00061185" w:rsidRPr="000A51F0">
        <w:rPr>
          <w:sz w:val="20"/>
          <w:szCs w:val="20"/>
          <w:u w:color="FF0000"/>
          <w:lang w:eastAsia="zh-CN"/>
        </w:rPr>
        <w:t xml:space="preserve">due to </w:t>
      </w:r>
      <w:r w:rsidRPr="000A51F0">
        <w:rPr>
          <w:sz w:val="20"/>
          <w:szCs w:val="20"/>
          <w:u w:color="FF0000"/>
          <w:lang w:eastAsia="zh-CN"/>
        </w:rPr>
        <w:t>the Ekman</w:t>
      </w:r>
      <w:r w:rsidR="00061185" w:rsidRPr="000A51F0">
        <w:rPr>
          <w:sz w:val="20"/>
          <w:szCs w:val="20"/>
          <w:u w:color="FF0000"/>
          <w:lang w:eastAsia="zh-CN"/>
        </w:rPr>
        <w:t xml:space="preserve">-like nature of the momentum balance between viscous stresses and </w:t>
      </w:r>
      <w:r w:rsidR="00061185" w:rsidRPr="001F3A13">
        <w:rPr>
          <w:sz w:val="20"/>
          <w:szCs w:val="20"/>
          <w:u w:color="FF0000"/>
          <w:lang w:eastAsia="zh-CN"/>
        </w:rPr>
        <w:t>acceleration.</w:t>
      </w:r>
      <w:r w:rsidRPr="0093514C">
        <w:rPr>
          <w:sz w:val="20"/>
          <w:szCs w:val="20"/>
          <w:u w:color="FF0000"/>
          <w:lang w:eastAsia="zh-CN"/>
        </w:rPr>
        <w:t xml:space="preserve"> </w:t>
      </w:r>
      <w:r w:rsidR="00061185" w:rsidRPr="0093514C">
        <w:rPr>
          <w:sz w:val="20"/>
          <w:szCs w:val="20"/>
          <w:u w:color="FF0000"/>
          <w:lang w:eastAsia="zh-CN"/>
        </w:rPr>
        <w:t>An</w:t>
      </w:r>
      <w:r w:rsidRPr="0093514C">
        <w:rPr>
          <w:sz w:val="20"/>
          <w:szCs w:val="20"/>
          <w:u w:color="FF0000"/>
          <w:lang w:eastAsia="zh-CN"/>
        </w:rPr>
        <w:t xml:space="preserve"> idealized Ekman spiral</w:t>
      </w:r>
      <w:r w:rsidR="00061185" w:rsidRPr="0093514C">
        <w:rPr>
          <w:sz w:val="20"/>
          <w:szCs w:val="20"/>
          <w:u w:color="FF0000"/>
          <w:lang w:eastAsia="zh-CN"/>
        </w:rPr>
        <w:t xml:space="preserve"> would</w:t>
      </w:r>
      <w:r w:rsidRPr="0093514C">
        <w:rPr>
          <w:sz w:val="20"/>
          <w:szCs w:val="20"/>
          <w:u w:color="FF0000"/>
          <w:lang w:eastAsia="zh-CN"/>
        </w:rPr>
        <w:t xml:space="preserve"> only </w:t>
      </w:r>
      <w:r w:rsidR="006876E1" w:rsidRPr="0093514C">
        <w:rPr>
          <w:sz w:val="20"/>
          <w:szCs w:val="20"/>
          <w:u w:color="FF0000"/>
          <w:lang w:eastAsia="zh-CN"/>
        </w:rPr>
        <w:t>appear</w:t>
      </w:r>
      <w:r w:rsidRPr="0093514C">
        <w:rPr>
          <w:sz w:val="20"/>
          <w:szCs w:val="20"/>
          <w:u w:color="FF0000"/>
          <w:lang w:eastAsia="zh-CN"/>
        </w:rPr>
        <w:t xml:space="preserve"> </w:t>
      </w:r>
      <w:r w:rsidR="00061185" w:rsidRPr="0093514C">
        <w:rPr>
          <w:sz w:val="20"/>
          <w:szCs w:val="20"/>
          <w:u w:color="FF0000"/>
          <w:lang w:eastAsia="zh-CN"/>
        </w:rPr>
        <w:t xml:space="preserve">in </w:t>
      </w:r>
      <w:r w:rsidR="00806A98" w:rsidRPr="0093514C">
        <w:rPr>
          <w:sz w:val="20"/>
          <w:szCs w:val="20"/>
          <w:u w:color="FF0000"/>
          <w:lang w:eastAsia="zh-CN"/>
        </w:rPr>
        <w:t>a</w:t>
      </w:r>
      <w:r w:rsidRPr="0093514C">
        <w:rPr>
          <w:sz w:val="20"/>
          <w:szCs w:val="20"/>
          <w:u w:color="FF0000"/>
          <w:lang w:eastAsia="zh-CN"/>
        </w:rPr>
        <w:t xml:space="preserve"> steady state</w:t>
      </w:r>
      <w:r w:rsidR="00061185" w:rsidRPr="0093514C">
        <w:rPr>
          <w:sz w:val="20"/>
          <w:szCs w:val="20"/>
          <w:u w:color="FF0000"/>
          <w:lang w:eastAsia="zh-CN"/>
        </w:rPr>
        <w:t>,</w:t>
      </w:r>
      <w:r w:rsidRPr="0093514C">
        <w:rPr>
          <w:sz w:val="20"/>
          <w:szCs w:val="20"/>
          <w:u w:color="FF0000"/>
          <w:lang w:eastAsia="zh-CN"/>
        </w:rPr>
        <w:t xml:space="preserve"> when the wind stress</w:t>
      </w:r>
      <w:r w:rsidR="00061185" w:rsidRPr="0093514C">
        <w:rPr>
          <w:sz w:val="20"/>
          <w:szCs w:val="20"/>
          <w:u w:color="FF0000"/>
          <w:lang w:eastAsia="zh-CN"/>
        </w:rPr>
        <w:t xml:space="preserve"> is not varying, or is varying sufficiently slowly</w:t>
      </w:r>
      <w:r w:rsidRPr="0093514C">
        <w:rPr>
          <w:sz w:val="20"/>
          <w:szCs w:val="20"/>
          <w:u w:color="FF0000"/>
          <w:lang w:eastAsia="zh-CN"/>
        </w:rPr>
        <w:t>. Indeed in our observation</w:t>
      </w:r>
      <w:r w:rsidR="00061185" w:rsidRPr="0093514C">
        <w:rPr>
          <w:sz w:val="20"/>
          <w:szCs w:val="20"/>
          <w:u w:color="FF0000"/>
          <w:lang w:eastAsia="zh-CN"/>
        </w:rPr>
        <w:t>s</w:t>
      </w:r>
      <w:r w:rsidR="00D50183" w:rsidRPr="0093514C">
        <w:rPr>
          <w:sz w:val="20"/>
          <w:szCs w:val="20"/>
          <w:u w:color="FF0000"/>
          <w:lang w:eastAsia="zh-CN"/>
        </w:rPr>
        <w:t xml:space="preserve"> irregular velocit</w:t>
      </w:r>
      <w:r w:rsidR="00061185" w:rsidRPr="0093514C">
        <w:rPr>
          <w:sz w:val="20"/>
          <w:szCs w:val="20"/>
          <w:u w:color="FF0000"/>
          <w:lang w:eastAsia="zh-CN"/>
        </w:rPr>
        <w:t>y spiral</w:t>
      </w:r>
      <w:r w:rsidR="00D50183" w:rsidRPr="0093514C">
        <w:rPr>
          <w:sz w:val="20"/>
          <w:szCs w:val="20"/>
          <w:u w:color="FF0000"/>
          <w:lang w:eastAsia="zh-CN"/>
        </w:rPr>
        <w:t xml:space="preserve"> </w:t>
      </w:r>
      <w:r w:rsidR="008D3B61" w:rsidRPr="0093514C">
        <w:rPr>
          <w:sz w:val="20"/>
          <w:szCs w:val="20"/>
          <w:u w:color="FF0000"/>
          <w:lang w:eastAsia="zh-CN"/>
        </w:rPr>
        <w:t>is</w:t>
      </w:r>
      <w:r w:rsidR="00061185" w:rsidRPr="001F3A13">
        <w:rPr>
          <w:sz w:val="20"/>
          <w:szCs w:val="20"/>
          <w:u w:color="FF0000"/>
          <w:lang w:eastAsia="zh-CN"/>
        </w:rPr>
        <w:t xml:space="preserve"> </w:t>
      </w:r>
      <w:r w:rsidR="006876E1" w:rsidRPr="0093514C">
        <w:rPr>
          <w:sz w:val="20"/>
          <w:szCs w:val="20"/>
          <w:u w:color="FF0000"/>
          <w:lang w:eastAsia="zh-CN"/>
        </w:rPr>
        <w:t>more often</w:t>
      </w:r>
      <w:r w:rsidR="006876E1" w:rsidRPr="000A51F0">
        <w:rPr>
          <w:sz w:val="20"/>
          <w:szCs w:val="20"/>
          <w:u w:color="FF0000"/>
          <w:lang w:eastAsia="zh-CN"/>
        </w:rPr>
        <w:t xml:space="preserve"> </w:t>
      </w:r>
      <w:r w:rsidR="00D50183" w:rsidRPr="000A51F0">
        <w:rPr>
          <w:sz w:val="20"/>
          <w:szCs w:val="20"/>
          <w:u w:color="FF0000"/>
          <w:lang w:eastAsia="zh-CN"/>
        </w:rPr>
        <w:t xml:space="preserve">observed than the </w:t>
      </w:r>
      <w:r w:rsidR="00061185" w:rsidRPr="000A51F0">
        <w:rPr>
          <w:sz w:val="20"/>
          <w:szCs w:val="20"/>
          <w:u w:color="FF0000"/>
          <w:lang w:eastAsia="zh-CN"/>
        </w:rPr>
        <w:t xml:space="preserve">regular </w:t>
      </w:r>
      <w:r w:rsidR="00D50183" w:rsidRPr="000A51F0">
        <w:rPr>
          <w:sz w:val="20"/>
          <w:szCs w:val="20"/>
          <w:u w:color="FF0000"/>
          <w:lang w:eastAsia="zh-CN"/>
        </w:rPr>
        <w:t xml:space="preserve">clockwise spiral. </w:t>
      </w:r>
      <w:r w:rsidR="00415CC9" w:rsidRPr="000A51F0">
        <w:rPr>
          <w:sz w:val="20"/>
          <w:szCs w:val="20"/>
          <w:u w:color="FF0000"/>
          <w:lang w:eastAsia="zh-CN"/>
        </w:rPr>
        <w:t xml:space="preserve">This is </w:t>
      </w:r>
      <w:r w:rsidR="00061185" w:rsidRPr="001F3A13">
        <w:rPr>
          <w:sz w:val="20"/>
          <w:szCs w:val="20"/>
          <w:u w:color="FF0000"/>
          <w:lang w:eastAsia="zh-CN"/>
        </w:rPr>
        <w:t xml:space="preserve">likely to be </w:t>
      </w:r>
      <w:r w:rsidR="00415CC9" w:rsidRPr="001F3A13">
        <w:rPr>
          <w:sz w:val="20"/>
          <w:szCs w:val="20"/>
          <w:u w:color="FF0000"/>
          <w:lang w:eastAsia="zh-CN"/>
        </w:rPr>
        <w:t xml:space="preserve">due to </w:t>
      </w:r>
      <w:r w:rsidR="00061185" w:rsidRPr="0093514C">
        <w:rPr>
          <w:sz w:val="20"/>
          <w:szCs w:val="20"/>
          <w:u w:color="FF0000"/>
          <w:lang w:eastAsia="zh-CN"/>
        </w:rPr>
        <w:t xml:space="preserve">the unsteady nature of the wind forcing. </w:t>
      </w:r>
    </w:p>
    <w:p w14:paraId="656370BB" w14:textId="4AC7C9EF" w:rsidR="00432F3E" w:rsidRPr="001F3A13" w:rsidRDefault="00CD31FC" w:rsidP="000F174C">
      <w:pPr>
        <w:pStyle w:val="Body"/>
        <w:spacing w:beforeLines="100" w:before="240" w:afterLines="100" w:after="240" w:line="480" w:lineRule="auto"/>
        <w:jc w:val="both"/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</w:pPr>
      <w:r w:rsidRPr="0093514C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>4.4</w:t>
      </w:r>
      <w:r w:rsidR="00432F3E" w:rsidRPr="0093514C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 xml:space="preserve"> </w:t>
      </w:r>
      <w:r w:rsidR="006C5EFC" w:rsidRPr="0093514C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>The relation with</w:t>
      </w:r>
      <w:r w:rsidR="002B7F84" w:rsidRPr="0093514C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 xml:space="preserve"> the Richardson number</w:t>
      </w:r>
    </w:p>
    <w:p w14:paraId="32E89BB0" w14:textId="5115C60F" w:rsidR="00432F3E" w:rsidRPr="000A51F0" w:rsidRDefault="00432F3E" w:rsidP="00432F3E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BD42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inverse 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gradient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Richardson number</w:t>
      </w:r>
      <w:r w:rsidR="00BD42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 Ri</w:t>
      </w:r>
      <w:r w:rsidR="00BD4297" w:rsidRPr="0093514C">
        <w:rPr>
          <w:rFonts w:ascii="Times New Roman" w:eastAsia="宋体" w:hAnsi="Times New Roman"/>
          <w:color w:val="auto"/>
          <w:sz w:val="20"/>
          <w:szCs w:val="20"/>
          <w:u w:color="FF0000"/>
          <w:vertAlign w:val="superscript"/>
        </w:rPr>
        <w:t>-1</w:t>
      </w:r>
      <w:r w:rsidR="00BD42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(the square of the velocity shear </w:t>
      </w:r>
      <w:r w:rsidR="00707BB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being divided by</w:t>
      </w:r>
      <w:r w:rsidR="00BD42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 square of the Brunt–</w:t>
      </w:r>
      <w:proofErr w:type="spellStart"/>
      <w:r w:rsidR="00BD42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Väisälä</w:t>
      </w:r>
      <w:proofErr w:type="spellEnd"/>
      <w:r w:rsidR="00BD42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frequency)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can be 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estimated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707BB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using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CTD profile and ADCP current</w:t>
      </w:r>
      <w:r w:rsidR="00BD429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data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D27E5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if we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assum</w:t>
      </w:r>
      <w:r w:rsidR="00D27E5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 density profile keeps unchanged within 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one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day</w:t>
      </w:r>
      <w:r w:rsidR="00683FB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(Fig. 13)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In shelf seas, the thermocline is in a state of marginal stability (Ri</w:t>
      </w:r>
      <w:r w:rsidR="005E045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≈</w:t>
      </w:r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1) (e.g., van </w:t>
      </w:r>
      <w:proofErr w:type="spellStart"/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Haren</w:t>
      </w:r>
      <w:proofErr w:type="spellEnd"/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et al. 1999; MacKinnon and Gregg 2005; </w:t>
      </w:r>
      <w:proofErr w:type="spellStart"/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Rippeth</w:t>
      </w:r>
      <w:proofErr w:type="spellEnd"/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et al. 2005; </w:t>
      </w:r>
      <w:proofErr w:type="spellStart"/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Burchard</w:t>
      </w:r>
      <w:proofErr w:type="spellEnd"/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 </w:t>
      </w:r>
      <w:proofErr w:type="spellStart"/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Rippeth</w:t>
      </w:r>
      <w:proofErr w:type="spellEnd"/>
      <w:r w:rsidR="003C69B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2009), which means the shear instability could be induced by the addition of extra shear (Thorpe and Liu 2009). </w:t>
      </w:r>
      <w:r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On day 28</w:t>
      </w:r>
      <w:r w:rsidR="00E23390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8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the 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Ri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  <w:vertAlign w:val="superscript"/>
        </w:rPr>
        <w:t>-1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is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mostly 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below the </w:t>
      </w:r>
      <w:r w:rsidR="002B7F8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general 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critical value</w:t>
      </w:r>
      <w:r w:rsidR="002B7F8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of instability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</w:t>
      </w:r>
      <w:r w:rsidR="0000759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i.e. 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Ri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  <w:vertAlign w:val="subscript"/>
        </w:rPr>
        <w:t>c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  <w:vertAlign w:val="superscript"/>
        </w:rPr>
        <w:t>-1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=4.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Near the time of 288.5 and 289.0, it </w:t>
      </w:r>
      <w:r w:rsidR="00E13D8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exceeds </w:t>
      </w:r>
      <w:r w:rsidR="009C71F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4</w:t>
      </w:r>
      <w:r w:rsidR="003B5C0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="002B7F8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00759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which 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coincide</w:t>
      </w:r>
      <w:r w:rsidR="008A28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with TBS</w:t>
      </w:r>
      <w:r w:rsidR="007219F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peaks</w:t>
      </w:r>
      <w:r w:rsidR="003B5C0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 is</w:t>
      </w:r>
      <w:r w:rsidR="002B7F8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probably indicative of </w:t>
      </w:r>
      <w:proofErr w:type="gramStart"/>
      <w:r w:rsidR="005E045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an</w:t>
      </w:r>
      <w:r w:rsidR="002B7F8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instability</w:t>
      </w:r>
      <w:proofErr w:type="gramEnd"/>
      <w:r w:rsidR="005E045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</w:t>
      </w:r>
      <w:r w:rsidR="002B7F8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mixing. </w:t>
      </w:r>
      <w:r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On day 29</w:t>
      </w:r>
      <w:r w:rsidR="00E23390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3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</w:t>
      </w:r>
      <w:r w:rsidR="009C71F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Ri</w:t>
      </w:r>
      <w:r w:rsidR="009C71FD" w:rsidRPr="0093514C">
        <w:rPr>
          <w:rFonts w:ascii="Times New Roman" w:eastAsia="宋体" w:hAnsi="Times New Roman"/>
          <w:color w:val="auto"/>
          <w:sz w:val="20"/>
          <w:szCs w:val="20"/>
          <w:u w:color="FF0000"/>
          <w:vertAlign w:val="superscript"/>
        </w:rPr>
        <w:t>-1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in the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thermocline 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is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4662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generally larger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than </w:t>
      </w:r>
      <w:r w:rsidR="009C71F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4</w:t>
      </w:r>
      <w:r w:rsidR="00D27E5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. On this day</w:t>
      </w:r>
      <w:r w:rsidR="003B5C0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="009C71F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he TBS 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is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3B5C0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lastRenderedPageBreak/>
        <w:t>large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as well, with most value </w:t>
      </w:r>
      <w:r w:rsidR="00951A2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greater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proofErr w:type="gramStart"/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than 0.02 s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  <w:vertAlign w:val="superscript"/>
        </w:rPr>
        <w:t>-1</w:t>
      </w:r>
      <w:proofErr w:type="gramEnd"/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D27E5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P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eaks</w:t>
      </w:r>
      <w:r w:rsidR="00CB405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of 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TBS agree well with the 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presence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of </w:t>
      </w:r>
      <w:r w:rsidR="00600CA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probable</w:t>
      </w:r>
      <w:r w:rsidR="00600CA2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diapycnal mixing. A similar </w:t>
      </w:r>
      <w:r w:rsidR="009C71F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consistency between TBS and </w:t>
      </w:r>
      <w:r w:rsidR="002C6F1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Ri</w:t>
      </w:r>
      <w:r w:rsidR="002C6F11" w:rsidRPr="0093514C">
        <w:rPr>
          <w:rFonts w:ascii="Times New Roman" w:eastAsia="宋体" w:hAnsi="Times New Roman"/>
          <w:color w:val="auto"/>
          <w:sz w:val="20"/>
          <w:szCs w:val="20"/>
          <w:u w:color="FF0000"/>
          <w:vertAlign w:val="superscript"/>
        </w:rPr>
        <w:t>-1</w:t>
      </w:r>
      <w:r w:rsidR="004662F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occurs</w:t>
      </w:r>
      <w:r w:rsidR="00EB466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on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day 29</w:t>
      </w:r>
      <w:r w:rsidR="00E2339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6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(not shown). </w:t>
      </w:r>
      <w:r w:rsidR="002C6F1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At some</w:t>
      </w:r>
      <w:r w:rsidR="002C6F11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days (298, 255, 256, not shown) when the </w:t>
      </w:r>
      <w:r w:rsidR="005D1A3D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TBS is </w:t>
      </w:r>
      <w:r w:rsidR="002C6F11">
        <w:rPr>
          <w:rFonts w:ascii="Times New Roman" w:eastAsia="宋体" w:hAnsi="Times New Roman"/>
          <w:color w:val="auto"/>
          <w:sz w:val="20"/>
          <w:szCs w:val="20"/>
          <w:u w:color="FF0000"/>
        </w:rPr>
        <w:t>small</w:t>
      </w:r>
      <w:r w:rsidR="00720181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, a</w:t>
      </w:r>
      <w:r w:rsidR="005D1A3D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nd </w:t>
      </w:r>
      <w:r w:rsidR="000D443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4662F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inverse </w:t>
      </w:r>
      <w:r w:rsidR="000D443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Richardson number </w:t>
      </w:r>
      <w:r w:rsidR="004662F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rarely exceeds the critical threshold. </w:t>
      </w:r>
    </w:p>
    <w:p w14:paraId="20A97C0A" w14:textId="77777777" w:rsidR="00093AE1" w:rsidRPr="000A51F0" w:rsidRDefault="00093AE1" w:rsidP="00432F3E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210861F4" w14:textId="77777777" w:rsidR="00093AE1" w:rsidRPr="000A51F0" w:rsidRDefault="00DC26B7" w:rsidP="00093AE1">
      <w:pPr>
        <w:spacing w:line="480" w:lineRule="auto"/>
        <w:jc w:val="center"/>
        <w:rPr>
          <w:sz w:val="20"/>
          <w:szCs w:val="20"/>
          <w:lang w:eastAsia="zh-CN"/>
        </w:rPr>
      </w:pPr>
      <w:r w:rsidRPr="000A51F0">
        <w:rPr>
          <w:noProof/>
          <w:sz w:val="20"/>
          <w:szCs w:val="20"/>
        </w:rPr>
        <w:drawing>
          <wp:inline distT="0" distB="0" distL="0" distR="0" wp14:anchorId="3F760C81" wp14:editId="2ECA7D11">
            <wp:extent cx="3019425" cy="3238500"/>
            <wp:effectExtent l="0" t="0" r="9525" b="0"/>
            <wp:docPr id="19" name="图片 19" descr="fig_R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_Ri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8AB5" w14:textId="73831481" w:rsidR="00093AE1" w:rsidRPr="000A51F0" w:rsidRDefault="00093AE1" w:rsidP="00093AE1">
      <w:pPr>
        <w:spacing w:line="480" w:lineRule="auto"/>
        <w:jc w:val="center"/>
        <w:rPr>
          <w:sz w:val="20"/>
          <w:szCs w:val="20"/>
          <w:lang w:eastAsia="zh-CN"/>
        </w:rPr>
      </w:pPr>
      <w:r w:rsidRPr="000A51F0">
        <w:rPr>
          <w:b/>
          <w:sz w:val="20"/>
          <w:szCs w:val="20"/>
          <w:lang w:eastAsia="zh-CN"/>
        </w:rPr>
        <w:t>Fig. 13</w:t>
      </w:r>
      <w:r w:rsidRPr="000A51F0">
        <w:rPr>
          <w:color w:val="FF0000"/>
          <w:sz w:val="20"/>
          <w:szCs w:val="20"/>
          <w:lang w:eastAsia="zh-CN"/>
        </w:rPr>
        <w:t xml:space="preserve"> </w:t>
      </w:r>
      <w:r w:rsidRPr="000A51F0">
        <w:rPr>
          <w:sz w:val="20"/>
          <w:szCs w:val="20"/>
          <w:lang w:eastAsia="zh-CN"/>
        </w:rPr>
        <w:t xml:space="preserve">The inverse gradient Richardson </w:t>
      </w:r>
      <w:r w:rsidRPr="001F3A13">
        <w:rPr>
          <w:sz w:val="20"/>
          <w:szCs w:val="20"/>
          <w:lang w:eastAsia="zh-CN"/>
        </w:rPr>
        <w:t>number (</w:t>
      </w:r>
      <w:proofErr w:type="spellStart"/>
      <w:r w:rsidRPr="001F3A13">
        <w:rPr>
          <w:sz w:val="20"/>
          <w:szCs w:val="20"/>
          <w:lang w:eastAsia="zh-CN"/>
        </w:rPr>
        <w:t>a</w:t>
      </w:r>
      <w:proofErr w:type="gramStart"/>
      <w:r w:rsidRPr="001F3A13">
        <w:rPr>
          <w:sz w:val="20"/>
          <w:szCs w:val="20"/>
          <w:lang w:eastAsia="zh-CN"/>
        </w:rPr>
        <w:t>,c</w:t>
      </w:r>
      <w:proofErr w:type="spellEnd"/>
      <w:proofErr w:type="gramEnd"/>
      <w:r w:rsidRPr="001F3A13">
        <w:rPr>
          <w:sz w:val="20"/>
          <w:szCs w:val="20"/>
          <w:lang w:eastAsia="zh-CN"/>
        </w:rPr>
        <w:t>) and the thermocline bulk shear (TBS) (</w:t>
      </w:r>
      <w:proofErr w:type="spellStart"/>
      <w:r w:rsidRPr="001F3A13">
        <w:rPr>
          <w:sz w:val="20"/>
          <w:szCs w:val="20"/>
          <w:lang w:eastAsia="zh-CN"/>
        </w:rPr>
        <w:t>b,d</w:t>
      </w:r>
      <w:proofErr w:type="spellEnd"/>
      <w:r w:rsidRPr="001F3A13">
        <w:rPr>
          <w:sz w:val="20"/>
          <w:szCs w:val="20"/>
          <w:lang w:eastAsia="zh-CN"/>
        </w:rPr>
        <w:t xml:space="preserve">) on two days. </w:t>
      </w:r>
      <w:r w:rsidR="002744FA" w:rsidRPr="001F3A13">
        <w:rPr>
          <w:sz w:val="20"/>
          <w:szCs w:val="20"/>
          <w:lang w:eastAsia="zh-CN"/>
        </w:rPr>
        <w:t>P</w:t>
      </w:r>
      <w:r w:rsidRPr="0093514C">
        <w:rPr>
          <w:sz w:val="20"/>
          <w:szCs w:val="20"/>
          <w:lang w:eastAsia="zh-CN"/>
        </w:rPr>
        <w:t>ink lines represent esti</w:t>
      </w:r>
      <w:r w:rsidR="002744FA" w:rsidRPr="0093514C">
        <w:rPr>
          <w:sz w:val="20"/>
          <w:szCs w:val="20"/>
          <w:lang w:eastAsia="zh-CN"/>
        </w:rPr>
        <w:t xml:space="preserve">mated position of </w:t>
      </w:r>
      <w:r w:rsidR="0071014E" w:rsidRPr="0093514C">
        <w:rPr>
          <w:sz w:val="20"/>
          <w:szCs w:val="20"/>
          <w:lang w:eastAsia="zh-CN"/>
        </w:rPr>
        <w:t>the</w:t>
      </w:r>
      <w:r w:rsidR="0071014E" w:rsidRPr="001F3A13">
        <w:rPr>
          <w:sz w:val="20"/>
          <w:szCs w:val="20"/>
          <w:lang w:eastAsia="zh-CN"/>
        </w:rPr>
        <w:t xml:space="preserve"> </w:t>
      </w:r>
      <w:r w:rsidR="002744FA" w:rsidRPr="001F3A13">
        <w:rPr>
          <w:sz w:val="20"/>
          <w:szCs w:val="20"/>
          <w:lang w:eastAsia="zh-CN"/>
        </w:rPr>
        <w:t>thermocline</w:t>
      </w:r>
      <w:r w:rsidR="002744FA">
        <w:rPr>
          <w:sz w:val="20"/>
          <w:szCs w:val="20"/>
          <w:lang w:eastAsia="zh-CN"/>
        </w:rPr>
        <w:t xml:space="preserve">; </w:t>
      </w:r>
      <w:r w:rsidRPr="000A51F0">
        <w:rPr>
          <w:sz w:val="20"/>
          <w:szCs w:val="20"/>
          <w:lang w:eastAsia="zh-CN"/>
        </w:rPr>
        <w:t xml:space="preserve">thick black contour lines denote the value of 4. The TBS is </w:t>
      </w:r>
      <w:r w:rsidR="0090307B">
        <w:rPr>
          <w:sz w:val="20"/>
          <w:szCs w:val="20"/>
          <w:lang w:eastAsia="zh-CN"/>
        </w:rPr>
        <w:t xml:space="preserve">the </w:t>
      </w:r>
      <w:r w:rsidRPr="000A51F0">
        <w:rPr>
          <w:sz w:val="20"/>
          <w:szCs w:val="20"/>
          <w:lang w:eastAsia="zh-CN"/>
        </w:rPr>
        <w:t xml:space="preserve">value </w:t>
      </w:r>
      <w:r w:rsidR="0090307B">
        <w:rPr>
          <w:sz w:val="20"/>
          <w:szCs w:val="20"/>
          <w:lang w:eastAsia="zh-CN"/>
        </w:rPr>
        <w:t>at</w:t>
      </w:r>
      <w:r w:rsidRPr="000A51F0">
        <w:rPr>
          <w:sz w:val="20"/>
          <w:szCs w:val="20"/>
          <w:lang w:eastAsia="zh-CN"/>
        </w:rPr>
        <w:t xml:space="preserve"> a frequency band of (0, 2.3) cpd.</w:t>
      </w:r>
    </w:p>
    <w:p w14:paraId="4BB01D04" w14:textId="77777777" w:rsidR="00093AE1" w:rsidRPr="0013112E" w:rsidRDefault="00093AE1" w:rsidP="00432F3E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3E56056F" w14:textId="78C3BAD4" w:rsidR="00206BF4" w:rsidRPr="000A51F0" w:rsidRDefault="00CD31FC" w:rsidP="00EC011D">
      <w:pPr>
        <w:pStyle w:val="Body"/>
        <w:spacing w:line="480" w:lineRule="auto"/>
        <w:jc w:val="both"/>
        <w:rPr>
          <w:rFonts w:ascii="Times New Roman" w:hAnsi="Times New Roman"/>
          <w:b/>
          <w:color w:val="auto"/>
          <w:sz w:val="20"/>
          <w:szCs w:val="20"/>
          <w:u w:color="FF0000"/>
        </w:rPr>
      </w:pPr>
      <w:r w:rsidRPr="000A51F0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>5</w:t>
      </w:r>
      <w:r w:rsidR="009302A0" w:rsidRPr="000A51F0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>.</w:t>
      </w:r>
      <w:r w:rsidR="00432F3E" w:rsidRPr="000A51F0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 xml:space="preserve"> </w:t>
      </w:r>
      <w:r w:rsidR="00206BF4" w:rsidRPr="000A51F0"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  <w:t>Discussion on the definition</w:t>
      </w:r>
    </w:p>
    <w:p w14:paraId="051B4B25" w14:textId="7FAC79BB" w:rsidR="0080222A" w:rsidRPr="000A51F0" w:rsidRDefault="00206BF4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bulk shear </w:t>
      </w:r>
      <w:r w:rsidR="00346D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(BS) </w:t>
      </w:r>
      <w:r w:rsidR="004E6E2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is conventionally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defined as the </w:t>
      </w:r>
      <w:r w:rsidR="00A3534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difference </w:t>
      </w:r>
      <w:r w:rsidR="00E82F3B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between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mean </w:t>
      </w:r>
      <w:r w:rsidR="00A3534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flows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4E6E2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in the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upper and lower </w:t>
      </w:r>
      <w:r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layers</w:t>
      </w:r>
      <w:r w:rsidR="0013112E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being</w:t>
      </w:r>
      <w:r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divided by the distance </w:t>
      </w:r>
      <w:r w:rsidR="00EC011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(~50 m in our case)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between centers of these two layers</w:t>
      </w:r>
      <w:r w:rsidR="00D76F8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A3534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(</w:t>
      </w:r>
      <w:proofErr w:type="spellStart"/>
      <w:r w:rsidR="00A35348" w:rsidRPr="0093514C">
        <w:rPr>
          <w:rFonts w:ascii="Times New Roman" w:hAnsi="Times New Roman"/>
          <w:color w:val="auto"/>
          <w:sz w:val="20"/>
          <w:szCs w:val="20"/>
        </w:rPr>
        <w:t>Burchard</w:t>
      </w:r>
      <w:proofErr w:type="spellEnd"/>
      <w:r w:rsidR="00A35348" w:rsidRPr="0093514C">
        <w:rPr>
          <w:rFonts w:ascii="Times New Roman" w:hAnsi="Times New Roman"/>
          <w:color w:val="auto"/>
          <w:sz w:val="20"/>
          <w:szCs w:val="20"/>
        </w:rPr>
        <w:t xml:space="preserve"> and </w:t>
      </w:r>
      <w:proofErr w:type="spellStart"/>
      <w:r w:rsidR="00A35348" w:rsidRPr="0093514C">
        <w:rPr>
          <w:rFonts w:ascii="Times New Roman" w:hAnsi="Times New Roman"/>
          <w:color w:val="auto"/>
          <w:sz w:val="20"/>
          <w:szCs w:val="20"/>
        </w:rPr>
        <w:t>Rippeth</w:t>
      </w:r>
      <w:proofErr w:type="spellEnd"/>
      <w:r w:rsidR="00A35348" w:rsidRPr="0093514C">
        <w:rPr>
          <w:rFonts w:ascii="Times New Roman" w:eastAsia="宋体" w:hAnsi="Times New Roman"/>
          <w:color w:val="auto"/>
          <w:sz w:val="20"/>
          <w:szCs w:val="20"/>
        </w:rPr>
        <w:t xml:space="preserve"> </w:t>
      </w:r>
      <w:r w:rsidR="00A35348" w:rsidRPr="0093514C">
        <w:rPr>
          <w:rFonts w:ascii="Times New Roman" w:hAnsi="Times New Roman"/>
          <w:color w:val="auto"/>
          <w:sz w:val="20"/>
          <w:szCs w:val="20"/>
        </w:rPr>
        <w:t>2009</w:t>
      </w:r>
      <w:r w:rsidR="00A3534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). </w:t>
      </w:r>
      <w:r w:rsidR="002B58F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By contrast, </w:t>
      </w:r>
      <w:r w:rsidR="00E82F3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2B58F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TBS focus</w:t>
      </w:r>
      <w:r w:rsidR="00603F1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es</w:t>
      </w:r>
      <w:r w:rsidR="002B58F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on the </w:t>
      </w:r>
      <w:r w:rsidR="00EC011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current</w:t>
      </w:r>
      <w:r w:rsidR="009B3D5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2B58F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9B3D5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in close proximity to </w:t>
      </w:r>
      <w:r w:rsidR="0071014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</w:t>
      </w:r>
      <w:r w:rsidR="0071014E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2B58F9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</w:t>
      </w:r>
      <w:r w:rsidR="004D458F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9B3D5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thereby </w:t>
      </w:r>
      <w:r w:rsidR="006F71D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exclud</w:t>
      </w:r>
      <w:r w:rsidR="00BB646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ing</w:t>
      </w:r>
      <w:r w:rsidR="006F71D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 influence of surface and bottom boundaries</w:t>
      </w:r>
      <w:r w:rsidR="009B3D5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="00BC65C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13112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where the shear</w:t>
      </w:r>
      <w:r w:rsidR="009870D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6F71D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contribute</w:t>
      </w:r>
      <w:r w:rsidR="0081644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 little</w:t>
      </w:r>
      <w:r w:rsidR="006F71D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to instability </w:t>
      </w:r>
      <w:r w:rsidR="00EC011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across </w:t>
      </w:r>
      <w:r w:rsidR="0013112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6F71D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</w:t>
      </w:r>
      <w:r w:rsidR="003A722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9057A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Furthermore, </w:t>
      </w:r>
      <w:r w:rsidR="00E82F3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3A722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TBS</w:t>
      </w:r>
      <w:r w:rsidR="002B58F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is divided by thickness of </w:t>
      </w:r>
      <w:r w:rsidR="000F5A6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</w:t>
      </w:r>
      <w:r w:rsidR="000F5A6F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2B58F9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</w:t>
      </w:r>
      <w:r w:rsidR="00D76F82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(~10-20 m in our case)</w:t>
      </w:r>
      <w:proofErr w:type="gramStart"/>
      <w:r w:rsidR="0081644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proofErr w:type="gramEnd"/>
      <w:r w:rsidR="0081644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therefore,</w:t>
      </w:r>
      <w:r w:rsidR="002B58F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E82F3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346DC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BS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is </w:t>
      </w:r>
      <w:r w:rsidR="00BB55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much smaller </w:t>
      </w:r>
      <w:r w:rsidR="0080222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than</w:t>
      </w:r>
      <w:r w:rsidR="002B58F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E82F3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2B58F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TBS</w:t>
      </w:r>
      <w:r w:rsidR="00BB55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(around 1:5 on average), as </w:t>
      </w:r>
      <w:r w:rsidR="00E82F3B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seen </w:t>
      </w:r>
      <w:r w:rsidR="00BB557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in Fig</w:t>
      </w:r>
      <w:r w:rsidR="00347B8B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.</w:t>
      </w:r>
      <w:r w:rsidR="00EC011D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1</w:t>
      </w:r>
      <w:r w:rsidR="00CB7F33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4</w:t>
      </w:r>
      <w:r w:rsidR="00BB557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80222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Compared with the maximum shear (MS) across thermocline </w:t>
      </w:r>
      <w:r w:rsidR="00E413F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(</w:t>
      </w:r>
      <w:r w:rsidR="0080222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which is </w:t>
      </w:r>
      <w:r w:rsidR="00280A1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directly computed from the ADCP measurement</w:t>
      </w:r>
      <w:r w:rsidR="009057A6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s,</w:t>
      </w:r>
      <w:r w:rsidR="00280A1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and</w:t>
      </w:r>
      <w:r w:rsidR="0081644E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is</w:t>
      </w:r>
      <w:r w:rsidR="00280A1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346D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highly </w:t>
      </w:r>
      <w:r w:rsidR="00346D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lastRenderedPageBreak/>
        <w:t xml:space="preserve">correlated with the shear instability across </w:t>
      </w:r>
      <w:r w:rsidR="009057A6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346D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</w:t>
      </w:r>
      <w:r w:rsidR="00E413F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)</w:t>
      </w:r>
      <w:r w:rsidR="0080222A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</w:t>
      </w:r>
      <w:r w:rsidR="00693F1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346D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TBS varies quite consistently with </w:t>
      </w:r>
      <w:r w:rsidR="003D69BD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346D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MS</w:t>
      </w:r>
      <w:r w:rsidR="0084138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</w:t>
      </w:r>
      <w:r w:rsidR="00346D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although </w:t>
      </w:r>
      <w:r w:rsidR="00693F1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346DC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TBS is always smalle</w:t>
      </w:r>
      <w:r w:rsidR="00A970BD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r due to the </w:t>
      </w:r>
      <w:r w:rsidR="00EC011D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averaging effect</w:t>
      </w:r>
      <w:r w:rsidR="00A970BD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</w:p>
    <w:p w14:paraId="031E796D" w14:textId="77777777" w:rsidR="00093AE1" w:rsidRPr="000A51F0" w:rsidRDefault="00093AE1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4324F9CD" w14:textId="77777777" w:rsidR="00093AE1" w:rsidRPr="000A51F0" w:rsidRDefault="00DC26B7" w:rsidP="00093AE1">
      <w:pPr>
        <w:spacing w:line="480" w:lineRule="auto"/>
        <w:jc w:val="center"/>
        <w:rPr>
          <w:sz w:val="20"/>
          <w:szCs w:val="20"/>
          <w:lang w:eastAsia="zh-CN"/>
        </w:rPr>
      </w:pPr>
      <w:r w:rsidRPr="000A51F0">
        <w:rPr>
          <w:noProof/>
          <w:sz w:val="20"/>
          <w:szCs w:val="20"/>
        </w:rPr>
        <w:drawing>
          <wp:inline distT="0" distB="0" distL="0" distR="0" wp14:anchorId="292CC49A" wp14:editId="357F101A">
            <wp:extent cx="4648200" cy="2524125"/>
            <wp:effectExtent l="0" t="0" r="0" b="9525"/>
            <wp:docPr id="20" name="图片 8" descr="E:\NorthSea\Manuscripts\figs\fig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E:\NorthSea\Manuscripts\figs\fig11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17F2" w14:textId="76D38D35" w:rsidR="00093AE1" w:rsidRPr="000A51F0" w:rsidRDefault="00093AE1" w:rsidP="00093AE1">
      <w:pPr>
        <w:spacing w:line="480" w:lineRule="auto"/>
        <w:jc w:val="center"/>
        <w:rPr>
          <w:sz w:val="20"/>
          <w:szCs w:val="20"/>
          <w:lang w:eastAsia="zh-CN"/>
        </w:rPr>
      </w:pPr>
      <w:r w:rsidRPr="000A51F0">
        <w:rPr>
          <w:b/>
          <w:sz w:val="20"/>
          <w:szCs w:val="20"/>
          <w:lang w:eastAsia="zh-CN"/>
        </w:rPr>
        <w:t>Fig. 14</w:t>
      </w:r>
      <w:r w:rsidRPr="000A51F0">
        <w:rPr>
          <w:sz w:val="20"/>
          <w:szCs w:val="20"/>
          <w:lang w:eastAsia="zh-CN"/>
        </w:rPr>
        <w:t xml:space="preserve"> The </w:t>
      </w:r>
      <w:r w:rsidRPr="001F3A13">
        <w:rPr>
          <w:sz w:val="20"/>
          <w:szCs w:val="20"/>
          <w:lang w:eastAsia="zh-CN"/>
        </w:rPr>
        <w:t xml:space="preserve">comparison between the thermocline bulk shear (TBS, red), the maximum shear across </w:t>
      </w:r>
      <w:r w:rsidR="0093641D" w:rsidRPr="0093514C">
        <w:rPr>
          <w:sz w:val="20"/>
          <w:szCs w:val="20"/>
          <w:lang w:eastAsia="zh-CN"/>
        </w:rPr>
        <w:t>the</w:t>
      </w:r>
      <w:r w:rsidR="0093641D" w:rsidRPr="001F3A13">
        <w:rPr>
          <w:sz w:val="20"/>
          <w:szCs w:val="20"/>
          <w:lang w:eastAsia="zh-CN"/>
        </w:rPr>
        <w:t xml:space="preserve"> </w:t>
      </w:r>
      <w:r w:rsidRPr="0093514C">
        <w:rPr>
          <w:sz w:val="20"/>
          <w:szCs w:val="20"/>
          <w:lang w:eastAsia="zh-CN"/>
        </w:rPr>
        <w:t>thermocline (MS, black) and the conventional bulk shear (BS, green). MS is the maximum value among the shears across</w:t>
      </w:r>
      <w:r w:rsidR="002C3AA8" w:rsidRPr="0093514C">
        <w:rPr>
          <w:sz w:val="20"/>
          <w:szCs w:val="20"/>
          <w:lang w:eastAsia="zh-CN"/>
        </w:rPr>
        <w:t xml:space="preserve"> the</w:t>
      </w:r>
      <w:r w:rsidRPr="001F3A13">
        <w:rPr>
          <w:sz w:val="20"/>
          <w:szCs w:val="20"/>
          <w:lang w:eastAsia="zh-CN"/>
        </w:rPr>
        <w:t xml:space="preserve"> thermocline</w:t>
      </w:r>
      <w:r w:rsidRPr="000A51F0">
        <w:rPr>
          <w:sz w:val="20"/>
          <w:szCs w:val="20"/>
          <w:lang w:eastAsia="zh-CN"/>
        </w:rPr>
        <w:t xml:space="preserve"> directly computed from the ADCP measurements.</w:t>
      </w:r>
    </w:p>
    <w:p w14:paraId="3EF39407" w14:textId="77777777" w:rsidR="00093AE1" w:rsidRPr="000A51F0" w:rsidRDefault="00093AE1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2182A6CA" w14:textId="51875F36" w:rsidR="00274AFF" w:rsidRPr="000A51F0" w:rsidRDefault="00CD31FC" w:rsidP="000F174C">
      <w:pPr>
        <w:spacing w:line="480" w:lineRule="auto"/>
        <w:jc w:val="both"/>
        <w:rPr>
          <w:b/>
          <w:sz w:val="20"/>
          <w:szCs w:val="20"/>
          <w:lang w:eastAsia="zh-CN"/>
        </w:rPr>
      </w:pPr>
      <w:r w:rsidRPr="000A51F0">
        <w:rPr>
          <w:b/>
          <w:sz w:val="20"/>
          <w:szCs w:val="20"/>
          <w:lang w:eastAsia="zh-CN"/>
        </w:rPr>
        <w:t>6</w:t>
      </w:r>
      <w:r w:rsidR="009302A0" w:rsidRPr="000A51F0">
        <w:rPr>
          <w:b/>
          <w:sz w:val="20"/>
          <w:szCs w:val="20"/>
          <w:lang w:eastAsia="zh-CN"/>
        </w:rPr>
        <w:t>.</w:t>
      </w:r>
      <w:r w:rsidR="00432F3E" w:rsidRPr="000A51F0">
        <w:rPr>
          <w:b/>
          <w:sz w:val="20"/>
          <w:szCs w:val="20"/>
        </w:rPr>
        <w:t xml:space="preserve"> </w:t>
      </w:r>
      <w:r w:rsidR="00274AFF" w:rsidRPr="000A51F0">
        <w:rPr>
          <w:b/>
          <w:sz w:val="20"/>
          <w:szCs w:val="20"/>
        </w:rPr>
        <w:t>Conclusion</w:t>
      </w:r>
      <w:r w:rsidR="006B48EC" w:rsidRPr="000A51F0">
        <w:rPr>
          <w:b/>
          <w:sz w:val="20"/>
          <w:szCs w:val="20"/>
          <w:lang w:eastAsia="zh-CN"/>
        </w:rPr>
        <w:t xml:space="preserve"> </w:t>
      </w:r>
    </w:p>
    <w:p w14:paraId="2C45497C" w14:textId="48072599" w:rsidR="00F4504C" w:rsidRPr="0093514C" w:rsidRDefault="00274AFF" w:rsidP="00EC011D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In this </w:t>
      </w:r>
      <w:r w:rsidRPr="001F3A13">
        <w:rPr>
          <w:rFonts w:ascii="Times New Roman" w:hAnsi="Times New Roman"/>
          <w:color w:val="auto"/>
          <w:sz w:val="20"/>
          <w:szCs w:val="20"/>
          <w:u w:color="FF0000"/>
        </w:rPr>
        <w:t xml:space="preserve">paper, a </w:t>
      </w:r>
      <w:r w:rsidR="00BC497F" w:rsidRPr="001F3A13">
        <w:rPr>
          <w:rFonts w:ascii="Times New Roman" w:hAnsi="Times New Roman"/>
          <w:color w:val="auto"/>
          <w:sz w:val="20"/>
          <w:szCs w:val="20"/>
          <w:u w:color="FF0000"/>
        </w:rPr>
        <w:t xml:space="preserve">modified </w:t>
      </w:r>
      <w:r w:rsidR="00C37D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definition of </w:t>
      </w:r>
      <w:r w:rsidR="002C3AA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</w:t>
      </w:r>
      <w:r w:rsidR="002C3AA8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C37DA5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thermocline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bulk shear </w:t>
      </w:r>
      <w:r w:rsidR="00E6769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(TBS)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is presented</w:t>
      </w:r>
      <w:r w:rsidR="00C37D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in order to </w:t>
      </w:r>
      <w:r w:rsidR="00E6769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better </w:t>
      </w:r>
      <w:r w:rsidR="00C37D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reflect the shear across </w:t>
      </w:r>
      <w:r w:rsidR="002C3AA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</w:t>
      </w:r>
      <w:r w:rsidR="002C3AA8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C37DA5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. </w:t>
      </w:r>
      <w:r w:rsidR="00C37D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Compared to the </w:t>
      </w:r>
      <w:r w:rsidR="003D69B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conventional </w:t>
      </w:r>
      <w:r w:rsidR="00C37D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bulk shear, this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definition </w:t>
      </w:r>
      <w:r w:rsidR="00C37D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excludes the </w:t>
      </w:r>
      <w:r w:rsidR="00E6769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shear</w:t>
      </w:r>
      <w:r w:rsidR="00C37DA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near surface </w:t>
      </w:r>
      <w:r w:rsidR="00E6769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and 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>bottom</w:t>
      </w:r>
      <w:r w:rsidR="00E6769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boundaries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. A</w:t>
      </w:r>
      <w:r w:rsidR="00581F4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nd 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it </w:t>
      </w:r>
      <w:r w:rsidR="00581F4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has a </w:t>
      </w:r>
      <w:r w:rsidR="001E278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much </w:t>
      </w:r>
      <w:r w:rsidR="00581F43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more comparable value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with the maximum shear</w:t>
      </w:r>
      <w:r w:rsidR="00C14E0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(MS)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across</w:t>
      </w:r>
      <w:r w:rsidR="002C3AA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</w:t>
      </w:r>
      <w:r w:rsidR="0092263D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thermocline</w:t>
      </w:r>
      <w:r w:rsidR="001E2789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1E278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than the conventional bulk shear (</w:t>
      </w:r>
      <w:r w:rsidR="00B01B0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~</w:t>
      </w:r>
      <w:r w:rsidR="001E278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0.2</w:t>
      </w:r>
      <w:r w:rsidR="00B01B0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of TBS</w:t>
      </w:r>
      <w:r w:rsidR="004519A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as in Fig. 14</w:t>
      </w:r>
      <w:r w:rsidR="001E2789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)</w:t>
      </w:r>
      <w:r w:rsidR="0092263D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. With limited CTD profiles, a</w:t>
      </w:r>
      <w:r w:rsidR="00173577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simple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381D32" w:rsidRPr="0093514C">
        <w:rPr>
          <w:rFonts w:ascii="Times New Roman" w:eastAsia="宋体" w:hAnsi="Times New Roman" w:hint="eastAsia"/>
          <w:color w:val="auto"/>
          <w:sz w:val="20"/>
          <w:szCs w:val="20"/>
          <w:u w:color="FF0000"/>
        </w:rPr>
        <w:t>algorithm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is </w:t>
      </w:r>
      <w:r w:rsidR="00381D32" w:rsidRPr="0093514C">
        <w:rPr>
          <w:rFonts w:ascii="Times New Roman" w:eastAsia="宋体" w:hAnsi="Times New Roman" w:hint="eastAsia"/>
          <w:color w:val="auto"/>
          <w:sz w:val="20"/>
          <w:szCs w:val="20"/>
          <w:u w:color="FF0000"/>
        </w:rPr>
        <w:t>developed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to compute the TBS, which </w:t>
      </w:r>
      <w:r w:rsidR="00F968E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c</w:t>
      </w:r>
      <w:r w:rsidR="00E146CA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ould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17357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accommodate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9E258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varying</w:t>
      </w:r>
      <w:r w:rsidR="0092263D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thermocline. </w:t>
      </w:r>
      <w:r w:rsidR="009E258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H</w:t>
      </w:r>
      <w:r w:rsidR="006772F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istoric observations</w:t>
      </w:r>
      <w:r w:rsidR="00EE6A3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in the northern North Sea are used to </w:t>
      </w:r>
      <w:r w:rsidR="00F4504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calculate </w:t>
      </w:r>
      <w:r w:rsidR="00EE6A36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 TBS</w:t>
      </w:r>
      <w:r w:rsidR="00C61F4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="00F4504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which is then decomposed into </w:t>
      </w:r>
      <w:r w:rsidR="009E2585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components at several frequency bands. </w:t>
      </w:r>
    </w:p>
    <w:p w14:paraId="7920D310" w14:textId="3C8348A7" w:rsidR="00381D32" w:rsidRPr="000A51F0" w:rsidRDefault="00F4504C" w:rsidP="00381D32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</w:rPr>
      </w:pP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he near-inertial </w:t>
      </w:r>
      <w:r w:rsidR="005A71C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TBS</w:t>
      </w:r>
      <w:r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is </w:t>
      </w:r>
      <w:r w:rsidR="005A71C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greatest</w:t>
      </w:r>
      <w:r w:rsidR="005A71C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component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5A71C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Its dominance is significant</w:t>
      </w:r>
      <w:r w:rsidR="00353C6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during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353C6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period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with </w:t>
      </w:r>
      <w:r w:rsidR="00353C6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relatively 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high </w:t>
      </w:r>
      <w:r w:rsidR="00353C6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wind</w:t>
      </w: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274AFF" w:rsidRPr="0093514C">
        <w:rPr>
          <w:rFonts w:ascii="Times New Roman" w:hAnsi="Times New Roman"/>
          <w:color w:val="auto"/>
          <w:sz w:val="20"/>
          <w:szCs w:val="20"/>
          <w:u w:color="FF0000"/>
        </w:rPr>
        <w:t xml:space="preserve">. </w:t>
      </w:r>
      <w:r w:rsidR="0035740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near-inertial </w:t>
      </w:r>
      <w:r w:rsidR="00353C6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TBS</w:t>
      </w:r>
      <w:r w:rsidR="001C18E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5A71C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varies consistently with the intensity of near-inertial current</w:t>
      </w:r>
      <w:r w:rsidR="00872DC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The typical structures of near-inertial current during two periods are examined. </w:t>
      </w:r>
      <w:r w:rsidR="00872DC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lastRenderedPageBreak/>
        <w:t xml:space="preserve">They both show </w:t>
      </w:r>
      <w:r w:rsidR="001C18E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 </w:t>
      </w:r>
      <w:r w:rsidR="0044300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large </w:t>
      </w:r>
      <w:r w:rsidR="009A7A5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phase shift</w:t>
      </w:r>
      <w:r w:rsidR="00161DD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1C18E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of </w:t>
      </w:r>
      <w:r w:rsidR="005A71C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~</w:t>
      </w:r>
      <w:r w:rsidR="001C18E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180 degree</w:t>
      </w:r>
      <w:r w:rsidR="009A7A54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1C18E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161DD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across</w:t>
      </w:r>
      <w:r w:rsidR="002C3AA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the</w:t>
      </w:r>
      <w:r w:rsidR="00161DD7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1C18E7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</w:t>
      </w:r>
      <w:r w:rsidR="004C0F7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as previously reported </w:t>
      </w:r>
      <w:r w:rsidR="004C0F70" w:rsidRPr="000A51F0">
        <w:rPr>
          <w:rFonts w:ascii="Times New Roman" w:hAnsi="Times New Roman"/>
          <w:color w:val="auto"/>
          <w:sz w:val="20"/>
          <w:szCs w:val="20"/>
        </w:rPr>
        <w:t xml:space="preserve">(e.g., </w:t>
      </w:r>
      <w:proofErr w:type="spellStart"/>
      <w:r w:rsidR="004C0F70" w:rsidRPr="000A51F0">
        <w:rPr>
          <w:rFonts w:ascii="Times New Roman" w:hAnsi="Times New Roman"/>
          <w:color w:val="auto"/>
          <w:sz w:val="20"/>
          <w:szCs w:val="20"/>
        </w:rPr>
        <w:t>Millot</w:t>
      </w:r>
      <w:proofErr w:type="spellEnd"/>
      <w:r w:rsidR="004C0F70" w:rsidRPr="000A51F0">
        <w:rPr>
          <w:rFonts w:ascii="Times New Roman" w:hAnsi="Times New Roman"/>
          <w:color w:val="auto"/>
          <w:sz w:val="20"/>
          <w:szCs w:val="20"/>
        </w:rPr>
        <w:t xml:space="preserve"> and </w:t>
      </w:r>
      <w:proofErr w:type="spellStart"/>
      <w:r w:rsidR="004C0F70" w:rsidRPr="000A51F0">
        <w:rPr>
          <w:rFonts w:ascii="Times New Roman" w:hAnsi="Times New Roman"/>
          <w:color w:val="auto"/>
          <w:sz w:val="20"/>
          <w:szCs w:val="20"/>
        </w:rPr>
        <w:t>Crépon</w:t>
      </w:r>
      <w:proofErr w:type="spellEnd"/>
      <w:r w:rsidR="004C0F70" w:rsidRPr="000A51F0">
        <w:rPr>
          <w:rFonts w:ascii="Times New Roman" w:hAnsi="Times New Roman"/>
          <w:color w:val="auto"/>
          <w:sz w:val="20"/>
          <w:szCs w:val="20"/>
        </w:rPr>
        <w:t xml:space="preserve"> 1981; </w:t>
      </w:r>
      <w:proofErr w:type="spellStart"/>
      <w:r w:rsidR="004C0F70" w:rsidRPr="000A51F0">
        <w:rPr>
          <w:rFonts w:ascii="Times New Roman" w:hAnsi="Times New Roman"/>
          <w:color w:val="auto"/>
          <w:sz w:val="20"/>
          <w:szCs w:val="20"/>
        </w:rPr>
        <w:t>Mirko</w:t>
      </w:r>
      <w:proofErr w:type="spellEnd"/>
      <w:r w:rsidR="004C0F70" w:rsidRPr="000A51F0">
        <w:rPr>
          <w:rFonts w:ascii="Times New Roman" w:hAnsi="Times New Roman"/>
          <w:color w:val="auto"/>
          <w:sz w:val="20"/>
          <w:szCs w:val="20"/>
        </w:rPr>
        <w:t xml:space="preserve"> 1987; MacKinnon and Gregg 2005)</w:t>
      </w:r>
      <w:r w:rsidR="001C18E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9A7A5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It is t</w:t>
      </w:r>
      <w:r w:rsidR="000C6215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his </w:t>
      </w:r>
      <w:r w:rsidR="009A7A5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phase </w:t>
      </w:r>
      <w:r w:rsidR="000C6215">
        <w:rPr>
          <w:rFonts w:ascii="Times New Roman" w:eastAsia="宋体" w:hAnsi="Times New Roman"/>
          <w:color w:val="auto"/>
          <w:sz w:val="20"/>
          <w:szCs w:val="20"/>
          <w:u w:color="FF0000"/>
        </w:rPr>
        <w:t>shift</w:t>
      </w:r>
      <w:r w:rsidR="009A7A5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F87E0A">
        <w:rPr>
          <w:rFonts w:ascii="Times New Roman" w:eastAsia="宋体" w:hAnsi="Times New Roman"/>
          <w:color w:val="auto"/>
          <w:sz w:val="20"/>
          <w:szCs w:val="20"/>
          <w:u w:color="FF0000"/>
        </w:rPr>
        <w:t>that results in a great value of near-inertial TBS</w:t>
      </w:r>
      <w:r w:rsidR="009A7A5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.</w:t>
      </w:r>
      <w:r w:rsidR="00872DC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</w:t>
      </w:r>
      <w:r w:rsidR="005A71C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linear wind-driven model </w:t>
      </w:r>
      <w:r w:rsidR="009A7A5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is </w:t>
      </w:r>
      <w:r w:rsidR="00F87E0A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presented and simulates </w:t>
      </w:r>
      <w:r w:rsidR="005A71C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variability of near-inertial </w:t>
      </w:r>
      <w:r w:rsidR="00381D32" w:rsidRPr="000A51F0">
        <w:rPr>
          <w:rFonts w:ascii="Times New Roman" w:eastAsia="宋体" w:hAnsi="Times New Roman" w:hint="eastAsia"/>
          <w:color w:val="auto"/>
          <w:sz w:val="20"/>
          <w:szCs w:val="20"/>
          <w:u w:color="FF0000"/>
        </w:rPr>
        <w:t>TBS</w:t>
      </w:r>
      <w:r w:rsidR="009A7A5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F87E0A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generally </w:t>
      </w:r>
      <w:r w:rsidR="009A7A5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well</w:t>
      </w:r>
      <w:r w:rsidR="00F87E0A">
        <w:rPr>
          <w:rFonts w:ascii="Times New Roman" w:eastAsia="宋体" w:hAnsi="Times New Roman"/>
          <w:color w:val="auto"/>
          <w:sz w:val="20"/>
          <w:szCs w:val="20"/>
          <w:u w:color="FF0000"/>
        </w:rPr>
        <w:t>, especially during the period of relatively strong wind.</w:t>
      </w:r>
    </w:p>
    <w:p w14:paraId="7B4E15C7" w14:textId="3480E4F9" w:rsidR="00D93748" w:rsidRPr="000A51F0" w:rsidRDefault="00274AFF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The </w:t>
      </w:r>
      <w:r w:rsidR="00D3728C" w:rsidRPr="000A51F0">
        <w:rPr>
          <w:rFonts w:ascii="Times New Roman" w:hAnsi="Times New Roman"/>
          <w:color w:val="auto"/>
          <w:sz w:val="20"/>
          <w:szCs w:val="20"/>
          <w:u w:color="FF0000"/>
        </w:rPr>
        <w:t>semidiurnal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CB5019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TBS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makes a secondary contribution</w:t>
      </w:r>
      <w:r w:rsidR="00217F4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, whereas the diurnal TBS is much smaller.</w:t>
      </w:r>
      <w:r w:rsidR="00CB5019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217F4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The semidiurnal TBS</w:t>
      </w:r>
      <w:r w:rsidR="00CB5019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is </w:t>
      </w:r>
      <w:r w:rsidR="00A41C3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only </w:t>
      </w:r>
      <w:r w:rsidR="00CB5019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slightly smaller than the near-inertial TBS when the wind is relatively weak</w:t>
      </w:r>
      <w:r w:rsidR="00201FD9">
        <w:rPr>
          <w:rFonts w:ascii="Times New Roman" w:eastAsia="宋体" w:hAnsi="Times New Roman"/>
          <w:color w:val="auto"/>
          <w:sz w:val="20"/>
          <w:szCs w:val="20"/>
          <w:u w:color="FF0000"/>
        </w:rPr>
        <w:t>, during which</w:t>
      </w:r>
      <w:r w:rsidRPr="000A51F0">
        <w:rPr>
          <w:rFonts w:ascii="Times New Roman" w:hAnsi="Times New Roman"/>
          <w:color w:val="auto"/>
          <w:sz w:val="20"/>
          <w:szCs w:val="20"/>
          <w:u w:color="FF0000"/>
        </w:rPr>
        <w:t xml:space="preserve"> </w:t>
      </w:r>
      <w:r w:rsidR="00201FD9">
        <w:rPr>
          <w:rFonts w:ascii="Times New Roman" w:eastAsia="宋体" w:hAnsi="Times New Roman"/>
          <w:color w:val="auto"/>
          <w:sz w:val="20"/>
          <w:szCs w:val="20"/>
          <w:u w:color="FF0000"/>
        </w:rPr>
        <w:t>t</w:t>
      </w:r>
      <w:r w:rsidR="002345E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he </w:t>
      </w:r>
      <w:r w:rsidR="004D395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phase </w:t>
      </w:r>
      <w:r w:rsidR="00A41C3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coherence </w:t>
      </w:r>
      <w:r w:rsidR="002345E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between the semidiurnal and near-inertial TBS </w:t>
      </w:r>
      <w:r w:rsidR="004D395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is not</w:t>
      </w:r>
      <w:r w:rsidR="008A00C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201FD9">
        <w:rPr>
          <w:rFonts w:ascii="Times New Roman" w:eastAsia="宋体" w:hAnsi="Times New Roman"/>
          <w:color w:val="auto"/>
          <w:sz w:val="20"/>
          <w:szCs w:val="20"/>
          <w:u w:color="FF0000"/>
        </w:rPr>
        <w:t>negligible</w:t>
      </w:r>
      <w:r w:rsidR="002345E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BB55D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r w:rsidR="00A06F33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variation </w:t>
      </w:r>
      <w:r w:rsidR="006101C3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of </w:t>
      </w:r>
      <w:r w:rsidR="00D3728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semidiurnal</w:t>
      </w:r>
      <w:r w:rsidR="00BB55D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CB5019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TBS</w:t>
      </w:r>
      <w:r w:rsidR="00BB55D7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6101C3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shows little connection with the spring-neap cycle of </w:t>
      </w:r>
      <w:r w:rsidR="00D3728C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semidiurnal</w:t>
      </w:r>
      <w:r w:rsidR="006101C3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277C6D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tidal currents</w:t>
      </w:r>
      <w:r w:rsidR="00872DC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, suggesting</w:t>
      </w:r>
      <w:r w:rsidR="002345E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872DC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 minor contribution to the TBS from </w:t>
      </w:r>
      <w:r w:rsidR="002345E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the topograp</w:t>
      </w:r>
      <w:r w:rsidR="00872DC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hy-generated internal tides</w:t>
      </w:r>
      <w:r w:rsidR="002345E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</w:t>
      </w:r>
      <w:r w:rsidR="008A00C0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Four typical vertical structures of semidiurnal tidal currents are investigated. </w:t>
      </w:r>
      <w:r w:rsidR="00D93748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 </w:t>
      </w:r>
      <w:r w:rsidR="008A00C0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strong semidiurnal TBS is formed by a relatively small </w:t>
      </w:r>
      <w:r w:rsidR="00D93748" w:rsidRPr="001F3A13">
        <w:rPr>
          <w:rFonts w:ascii="Times New Roman" w:eastAsia="宋体" w:hAnsi="Times New Roman"/>
          <w:color w:val="auto"/>
          <w:sz w:val="20"/>
          <w:szCs w:val="20"/>
          <w:u w:color="FF0000"/>
        </w:rPr>
        <w:t>phase shift</w:t>
      </w:r>
      <w:r w:rsidR="008A00C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(~</w:t>
      </w:r>
      <w:r w:rsidR="00DA60B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30-</w:t>
      </w:r>
      <w:r w:rsidR="008A00C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40 degree) or by </w:t>
      </w:r>
      <w:r w:rsidR="00D9374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 modest </w:t>
      </w:r>
      <w:r w:rsidR="008A00C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magnitude </w:t>
      </w:r>
      <w:r w:rsidR="00DA60B2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difference (~5 cm/s)</w:t>
      </w:r>
      <w:r w:rsidR="008A00C0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across </w:t>
      </w:r>
      <w:r w:rsidR="00D9374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</w:t>
      </w:r>
      <w:proofErr w:type="gramStart"/>
      <w:r w:rsidR="00F5113F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thermocline</w:t>
      </w:r>
      <w:r w:rsidR="009B0BB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, which </w:t>
      </w:r>
      <w:r w:rsidR="00D6140E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are</w:t>
      </w:r>
      <w:proofErr w:type="gramEnd"/>
      <w:r w:rsidR="009B0BB8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probably due to the reduction of viscosity across the thermocline.</w:t>
      </w:r>
      <w:r w:rsidR="009B0BB8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</w:p>
    <w:p w14:paraId="75E31E4B" w14:textId="514639ED" w:rsidR="00415B04" w:rsidRDefault="0081767C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low-frequency TBS (&lt;0.7 </w:t>
      </w:r>
      <w:proofErr w:type="spellStart"/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cpd</w:t>
      </w:r>
      <w:proofErr w:type="spellEnd"/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) </w:t>
      </w:r>
      <w:r w:rsidR="006E7E0B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occasionally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make</w:t>
      </w:r>
      <w:r w:rsidR="00BC7752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5C2FB5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 </w:t>
      </w:r>
      <w:r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significant contribution. </w:t>
      </w:r>
      <w:r w:rsidR="00415B0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During the periods of high wind, it coincides well with the wind-driven Ekman transport. However, </w:t>
      </w:r>
      <w:r w:rsidR="009A3FD4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several peaks </w:t>
      </w:r>
      <w:r w:rsidR="00415B0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occurs </w:t>
      </w:r>
      <w:r w:rsidR="009A3FD4">
        <w:rPr>
          <w:rFonts w:ascii="Times New Roman" w:eastAsia="宋体" w:hAnsi="Times New Roman"/>
          <w:color w:val="auto"/>
          <w:sz w:val="20"/>
          <w:szCs w:val="20"/>
          <w:u w:color="FF0000"/>
        </w:rPr>
        <w:t>at times</w:t>
      </w:r>
      <w:r w:rsidR="00415B0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</w:t>
      </w:r>
      <w:r w:rsidR="009A3FD4">
        <w:rPr>
          <w:rFonts w:ascii="Times New Roman" w:eastAsia="宋体" w:hAnsi="Times New Roman"/>
          <w:color w:val="auto"/>
          <w:sz w:val="20"/>
          <w:szCs w:val="20"/>
          <w:u w:color="FF0000"/>
        </w:rPr>
        <w:t>with</w:t>
      </w:r>
      <w:r w:rsidR="00415B0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low wind. The clockwise Ekman spiral</w:t>
      </w:r>
      <w:r w:rsidR="004D395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="00415B0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with </w:t>
      </w:r>
      <w:r w:rsidR="004D395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increasing </w:t>
      </w:r>
      <w:r w:rsidR="00415B0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depth</w:t>
      </w:r>
      <w:r w:rsidR="004D395F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>,</w:t>
      </w:r>
      <w:r w:rsidR="00415B04" w:rsidRPr="000A51F0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is often observed in the low-frequency current, which could induce </w:t>
      </w:r>
      <w:r w:rsidR="009A3FD4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 great low-frequency TBS. </w:t>
      </w:r>
      <w:r w:rsidR="00E641DD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A significant magnitude difference of currents between upper and lower layers </w:t>
      </w:r>
      <w:r w:rsidR="00FE260E">
        <w:rPr>
          <w:rFonts w:ascii="Times New Roman" w:eastAsia="宋体" w:hAnsi="Times New Roman"/>
          <w:color w:val="auto"/>
          <w:sz w:val="20"/>
          <w:szCs w:val="20"/>
          <w:u w:color="FF0000"/>
        </w:rPr>
        <w:t>that is frequently observed also play</w:t>
      </w:r>
      <w:r w:rsidR="003F2A89">
        <w:rPr>
          <w:rFonts w:ascii="Times New Roman" w:eastAsia="宋体" w:hAnsi="Times New Roman"/>
          <w:color w:val="auto"/>
          <w:sz w:val="20"/>
          <w:szCs w:val="20"/>
          <w:u w:color="FF0000"/>
        </w:rPr>
        <w:t>s</w:t>
      </w:r>
      <w:r w:rsidR="00FE260E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an important role in forming the low-frequency TBS.</w:t>
      </w:r>
    </w:p>
    <w:p w14:paraId="2A9542F9" w14:textId="4E9EE421" w:rsidR="007677B4" w:rsidRPr="0093514C" w:rsidRDefault="00AF1774" w:rsidP="003F5171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  <w:r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The vertical shear structure of Ekman spirals is sensitive to the value of vertical </w:t>
      </w:r>
      <w:r w:rsidR="003F517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viscosity, of which the reduction across the thermocline is also important in forming the shear of </w:t>
      </w:r>
      <w:proofErr w:type="spellStart"/>
      <w:r w:rsidR="003F517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barotropic</w:t>
      </w:r>
      <w:proofErr w:type="spellEnd"/>
      <w:r w:rsidR="003F517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 tides. </w:t>
      </w:r>
      <w:r w:rsidR="0083323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I</w:t>
      </w:r>
      <w:r w:rsidR="003F5171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>f the parameterization of mixing is not correct, the error will lead to failure of simulating these shears</w:t>
      </w:r>
      <w:r w:rsidR="0083323C" w:rsidRPr="0093514C">
        <w:rPr>
          <w:rFonts w:ascii="Times New Roman" w:eastAsia="宋体" w:hAnsi="Times New Roman"/>
          <w:color w:val="auto"/>
          <w:sz w:val="20"/>
          <w:szCs w:val="20"/>
          <w:u w:color="FF0000"/>
        </w:rPr>
        <w:t xml:space="preserve">. Then the derived parameters of mixing from these shears will be poor, thus resulting in a negative feedback. </w:t>
      </w:r>
    </w:p>
    <w:p w14:paraId="6BADC42A" w14:textId="77777777" w:rsidR="009C2F6A" w:rsidRDefault="009C2F6A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0116E77E" w14:textId="77777777" w:rsidR="00417AE6" w:rsidRDefault="00417AE6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536AB857" w14:textId="77777777" w:rsidR="00417AE6" w:rsidRDefault="00417AE6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74480D70" w14:textId="77777777" w:rsidR="00417AE6" w:rsidRDefault="00417AE6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1C3BB293" w14:textId="598D46E0" w:rsidR="009C2F6A" w:rsidRPr="0093514C" w:rsidRDefault="00417AE6" w:rsidP="00E23390">
      <w:pPr>
        <w:pStyle w:val="Body"/>
        <w:spacing w:line="480" w:lineRule="auto"/>
        <w:jc w:val="both"/>
        <w:rPr>
          <w:rFonts w:ascii="Times New Roman" w:eastAsia="宋体" w:hAnsi="Times New Roman"/>
          <w:b/>
          <w:color w:val="auto"/>
          <w:sz w:val="20"/>
          <w:szCs w:val="20"/>
          <w:u w:color="FF0000"/>
        </w:rPr>
      </w:pPr>
      <w:r w:rsidRPr="0093514C">
        <w:rPr>
          <w:rFonts w:ascii="Times New Roman" w:eastAsia="宋体" w:hAnsi="Times New Roman" w:hint="eastAsia"/>
          <w:b/>
          <w:color w:val="auto"/>
          <w:sz w:val="20"/>
          <w:szCs w:val="20"/>
          <w:u w:color="FF0000"/>
        </w:rPr>
        <w:t>Acknowledgement</w:t>
      </w:r>
    </w:p>
    <w:p w14:paraId="171820C5" w14:textId="1842D83B" w:rsidR="00417AE6" w:rsidRPr="0093514C" w:rsidRDefault="00417AE6" w:rsidP="00417AE6">
      <w:pPr>
        <w:pStyle w:val="acknowledgements"/>
        <w:spacing w:line="480" w:lineRule="auto"/>
        <w:jc w:val="both"/>
      </w:pPr>
      <w:r w:rsidRPr="0093514C">
        <w:t>We are appreciate the comments from two anonymous reviewers</w:t>
      </w:r>
      <w:r w:rsidR="006F5F04" w:rsidRPr="0093514C">
        <w:t xml:space="preserve"> and are grateful for </w:t>
      </w:r>
      <w:r w:rsidR="00603258" w:rsidRPr="0093514C">
        <w:t>the help from the British Oceanographic Data Centre with</w:t>
      </w:r>
      <w:r w:rsidR="006F5F04" w:rsidRPr="0093514C">
        <w:t xml:space="preserve"> regard to</w:t>
      </w:r>
      <w:r w:rsidR="00603258" w:rsidRPr="0093514C">
        <w:t xml:space="preserve"> </w:t>
      </w:r>
      <w:r w:rsidR="006F5F04" w:rsidRPr="0093514C">
        <w:t xml:space="preserve">obtaining </w:t>
      </w:r>
      <w:r w:rsidR="00603258" w:rsidRPr="0093514C">
        <w:t>the</w:t>
      </w:r>
      <w:r w:rsidR="006F5F04" w:rsidRPr="0093514C">
        <w:t xml:space="preserve"> historical</w:t>
      </w:r>
      <w:r w:rsidR="00603258" w:rsidRPr="0093514C">
        <w:t xml:space="preserve"> PROVESS data. </w:t>
      </w:r>
      <w:proofErr w:type="gramStart"/>
      <w:r w:rsidRPr="0093514C">
        <w:t>This study is supported by the National Basic Research Program of China projects 2014CB745002 and 2015CB954004, the Natural Science Foundation of China projects of 41276006, U1405233</w:t>
      </w:r>
      <w:r w:rsidRPr="0093514C">
        <w:rPr>
          <w:rFonts w:hint="eastAsia"/>
          <w:lang w:eastAsia="zh-CN"/>
        </w:rPr>
        <w:t xml:space="preserve"> and </w:t>
      </w:r>
      <w:r w:rsidRPr="0093514C">
        <w:t>40976013</w:t>
      </w:r>
      <w:r w:rsidR="00A87D30" w:rsidRPr="0093514C">
        <w:t>, the Environmental Protecti</w:t>
      </w:r>
      <w:r w:rsidR="00805C4D" w:rsidRPr="0093514C">
        <w:t>on Special Fund</w:t>
      </w:r>
      <w:r w:rsidR="00C26906" w:rsidRPr="0093514C">
        <w:t>s</w:t>
      </w:r>
      <w:r w:rsidR="00A87D30" w:rsidRPr="0093514C">
        <w:t xml:space="preserve"> for Public Welfare project </w:t>
      </w:r>
      <w:r w:rsidR="00805C4D" w:rsidRPr="0093514C">
        <w:t>201309</w:t>
      </w:r>
      <w:r w:rsidR="00A87D30" w:rsidRPr="0093514C">
        <w:t xml:space="preserve">006, </w:t>
      </w:r>
      <w:r w:rsidR="00805C4D" w:rsidRPr="0093514C">
        <w:t>and the Shenzhen Special Fund</w:t>
      </w:r>
      <w:r w:rsidR="00C26906" w:rsidRPr="0093514C">
        <w:t>s</w:t>
      </w:r>
      <w:r w:rsidR="00805C4D" w:rsidRPr="0093514C">
        <w:t xml:space="preserve"> for Future Industry Development project 201411201645511650</w:t>
      </w:r>
      <w:proofErr w:type="gramEnd"/>
      <w:r w:rsidR="00805C4D" w:rsidRPr="0093514C">
        <w:t xml:space="preserve">. Jeff Polton is funded under the NERC </w:t>
      </w:r>
      <w:proofErr w:type="spellStart"/>
      <w:r w:rsidR="00805C4D" w:rsidRPr="0093514C">
        <w:t>programme</w:t>
      </w:r>
      <w:proofErr w:type="spellEnd"/>
      <w:r w:rsidR="00805C4D" w:rsidRPr="0093514C">
        <w:t xml:space="preserve"> </w:t>
      </w:r>
      <w:proofErr w:type="spellStart"/>
      <w:r w:rsidR="00805C4D" w:rsidRPr="0093514C">
        <w:t>FASTNEt</w:t>
      </w:r>
      <w:proofErr w:type="spellEnd"/>
      <w:r w:rsidR="00805C4D" w:rsidRPr="0093514C">
        <w:t xml:space="preserve"> (NE/I030259/1). </w:t>
      </w:r>
      <w:proofErr w:type="spellStart"/>
      <w:proofErr w:type="gramStart"/>
      <w:r w:rsidR="00805C4D" w:rsidRPr="0093514C">
        <w:t>Shengli</w:t>
      </w:r>
      <w:proofErr w:type="spellEnd"/>
      <w:r w:rsidR="00805C4D" w:rsidRPr="0093514C">
        <w:t xml:space="preserve"> Chen is funded by the</w:t>
      </w:r>
      <w:r w:rsidRPr="0093514C">
        <w:t xml:space="preserve"> China Scholarship Council </w:t>
      </w:r>
      <w:r w:rsidR="00805C4D" w:rsidRPr="0093514C">
        <w:t xml:space="preserve">for </w:t>
      </w:r>
      <w:r w:rsidRPr="0093514C">
        <w:t xml:space="preserve">his </w:t>
      </w:r>
      <w:r w:rsidR="00805C4D" w:rsidRPr="0093514C">
        <w:t xml:space="preserve">two-year </w:t>
      </w:r>
      <w:r w:rsidRPr="0093514C">
        <w:t xml:space="preserve">visiting study </w:t>
      </w:r>
      <w:r w:rsidR="00805C4D" w:rsidRPr="0093514C">
        <w:t xml:space="preserve">in </w:t>
      </w:r>
      <w:r w:rsidR="001D19FA" w:rsidRPr="0093514C">
        <w:t xml:space="preserve">the </w:t>
      </w:r>
      <w:r w:rsidR="00805C4D" w:rsidRPr="0093514C">
        <w:t>National Oceanography Centre</w:t>
      </w:r>
      <w:proofErr w:type="gramEnd"/>
      <w:r w:rsidRPr="0093514C">
        <w:t xml:space="preserve"> </w:t>
      </w:r>
      <w:r w:rsidR="00805C4D" w:rsidRPr="0093514C">
        <w:t>(</w:t>
      </w:r>
      <w:r w:rsidRPr="0093514C">
        <w:t>Liverpool</w:t>
      </w:r>
      <w:r w:rsidR="00805C4D" w:rsidRPr="0093514C">
        <w:t>)</w:t>
      </w:r>
      <w:r w:rsidRPr="0093514C">
        <w:t xml:space="preserve">. </w:t>
      </w:r>
    </w:p>
    <w:p w14:paraId="500F46AC" w14:textId="77777777" w:rsidR="009C2F6A" w:rsidRPr="001D19FA" w:rsidRDefault="009C2F6A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1D2574CC" w14:textId="77777777" w:rsidR="009C2F6A" w:rsidRDefault="009C2F6A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332B9FAF" w14:textId="77777777" w:rsidR="00417AE6" w:rsidRPr="000A51F0" w:rsidRDefault="00417AE6" w:rsidP="00E23390">
      <w:pPr>
        <w:pStyle w:val="Body"/>
        <w:spacing w:line="480" w:lineRule="auto"/>
        <w:jc w:val="both"/>
        <w:rPr>
          <w:rFonts w:ascii="Times New Roman" w:eastAsia="宋体" w:hAnsi="Times New Roman"/>
          <w:color w:val="auto"/>
          <w:sz w:val="20"/>
          <w:szCs w:val="20"/>
          <w:u w:color="FF0000"/>
        </w:rPr>
      </w:pPr>
    </w:p>
    <w:p w14:paraId="4CC8F12B" w14:textId="77777777" w:rsidR="00274AFF" w:rsidRPr="000A51F0" w:rsidRDefault="00274AFF" w:rsidP="008019D4">
      <w:pPr>
        <w:pStyle w:val="Body"/>
        <w:spacing w:line="480" w:lineRule="auto"/>
        <w:jc w:val="both"/>
        <w:rPr>
          <w:rFonts w:ascii="Times New Roman" w:hAnsi="Times New Roman"/>
          <w:b/>
          <w:color w:val="auto"/>
          <w:sz w:val="20"/>
          <w:szCs w:val="20"/>
        </w:rPr>
      </w:pPr>
      <w:r w:rsidRPr="000A51F0">
        <w:rPr>
          <w:rFonts w:ascii="Times New Roman" w:hAnsi="Times New Roman"/>
          <w:b/>
          <w:color w:val="auto"/>
          <w:sz w:val="20"/>
          <w:szCs w:val="20"/>
        </w:rPr>
        <w:t>Reference</w:t>
      </w:r>
      <w:r w:rsidR="00110E65" w:rsidRPr="000A51F0">
        <w:rPr>
          <w:rFonts w:ascii="Times New Roman" w:eastAsia="宋体" w:hAnsi="Times New Roman"/>
          <w:b/>
          <w:color w:val="auto"/>
          <w:sz w:val="20"/>
          <w:szCs w:val="20"/>
        </w:rPr>
        <w:t>s</w:t>
      </w:r>
      <w:r w:rsidRPr="000A51F0">
        <w:rPr>
          <w:rFonts w:ascii="Times New Roman" w:hAnsi="Times New Roman"/>
          <w:b/>
          <w:color w:val="auto"/>
          <w:sz w:val="20"/>
          <w:szCs w:val="20"/>
        </w:rPr>
        <w:t xml:space="preserve"> </w:t>
      </w:r>
    </w:p>
    <w:p w14:paraId="5E3D647C" w14:textId="77777777" w:rsidR="00F45467" w:rsidRPr="0093514C" w:rsidRDefault="00F45467" w:rsidP="008019D4">
      <w:pPr>
        <w:pStyle w:val="reference"/>
        <w:spacing w:line="360" w:lineRule="auto"/>
        <w:jc w:val="both"/>
        <w:rPr>
          <w:szCs w:val="20"/>
          <w:lang w:eastAsia="zh-CN"/>
        </w:rPr>
      </w:pPr>
      <w:proofErr w:type="spellStart"/>
      <w:proofErr w:type="gramStart"/>
      <w:r w:rsidRPr="001F3A13">
        <w:rPr>
          <w:szCs w:val="20"/>
        </w:rPr>
        <w:t>Brannigan</w:t>
      </w:r>
      <w:proofErr w:type="spellEnd"/>
      <w:r w:rsidRPr="001F3A13">
        <w:rPr>
          <w:szCs w:val="20"/>
        </w:rPr>
        <w:t xml:space="preserve"> L, </w:t>
      </w:r>
      <w:proofErr w:type="spellStart"/>
      <w:r w:rsidRPr="001F3A13">
        <w:rPr>
          <w:szCs w:val="20"/>
        </w:rPr>
        <w:t>Lenn</w:t>
      </w:r>
      <w:proofErr w:type="spellEnd"/>
      <w:r w:rsidRPr="001F3A13">
        <w:rPr>
          <w:szCs w:val="20"/>
          <w:lang w:eastAsia="zh-CN"/>
        </w:rPr>
        <w:t xml:space="preserve"> </w:t>
      </w:r>
      <w:r w:rsidRPr="0093514C">
        <w:rPr>
          <w:szCs w:val="20"/>
        </w:rPr>
        <w:t xml:space="preserve">Y-D, </w:t>
      </w:r>
      <w:proofErr w:type="spellStart"/>
      <w:r w:rsidRPr="0093514C">
        <w:rPr>
          <w:szCs w:val="20"/>
        </w:rPr>
        <w:t>Rippeth</w:t>
      </w:r>
      <w:proofErr w:type="spellEnd"/>
      <w:r w:rsidRPr="0093514C">
        <w:rPr>
          <w:szCs w:val="20"/>
        </w:rPr>
        <w:t xml:space="preserve"> TP, </w:t>
      </w:r>
      <w:proofErr w:type="spellStart"/>
      <w:r w:rsidRPr="0093514C">
        <w:rPr>
          <w:szCs w:val="20"/>
        </w:rPr>
        <w:t>McDonagh</w:t>
      </w:r>
      <w:proofErr w:type="spellEnd"/>
      <w:r w:rsidRPr="0093514C">
        <w:rPr>
          <w:szCs w:val="20"/>
        </w:rPr>
        <w:t xml:space="preserve"> E, </w:t>
      </w:r>
      <w:proofErr w:type="spellStart"/>
      <w:r w:rsidRPr="0093514C">
        <w:rPr>
          <w:szCs w:val="20"/>
        </w:rPr>
        <w:t>Chereskin</w:t>
      </w:r>
      <w:proofErr w:type="spellEnd"/>
      <w:r w:rsidRPr="0093514C">
        <w:rPr>
          <w:szCs w:val="20"/>
        </w:rPr>
        <w:t xml:space="preserve"> TK,</w:t>
      </w:r>
      <w:r w:rsidRPr="0093514C">
        <w:rPr>
          <w:rFonts w:hint="eastAsia"/>
          <w:szCs w:val="20"/>
          <w:lang w:eastAsia="zh-CN"/>
        </w:rPr>
        <w:t xml:space="preserve"> and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Sprintall</w:t>
      </w:r>
      <w:proofErr w:type="spellEnd"/>
      <w:r w:rsidRPr="0093514C">
        <w:rPr>
          <w:szCs w:val="20"/>
        </w:rPr>
        <w:t xml:space="preserve"> J</w:t>
      </w:r>
      <w:r w:rsidRPr="0093514C">
        <w:rPr>
          <w:szCs w:val="20"/>
          <w:lang w:eastAsia="zh-CN"/>
        </w:rPr>
        <w:t xml:space="preserve"> (</w:t>
      </w:r>
      <w:r w:rsidRPr="0093514C">
        <w:rPr>
          <w:szCs w:val="20"/>
        </w:rPr>
        <w:t>2013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Shear at the base of the oceanic mixed layer generated by wind shear alignment.</w:t>
      </w:r>
      <w:proofErr w:type="gramEnd"/>
      <w:r w:rsidRPr="0093514C">
        <w:rPr>
          <w:szCs w:val="20"/>
        </w:rPr>
        <w:t> J</w:t>
      </w:r>
      <w:r w:rsidRPr="0093514C">
        <w:rPr>
          <w:szCs w:val="20"/>
          <w:lang w:eastAsia="zh-CN"/>
        </w:rPr>
        <w:t xml:space="preserve"> Phys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> 43</w:t>
      </w:r>
      <w:r w:rsidRPr="0093514C">
        <w:rPr>
          <w:szCs w:val="20"/>
          <w:lang w:eastAsia="zh-CN"/>
        </w:rPr>
        <w:t>:</w:t>
      </w:r>
      <w:r w:rsidRPr="0093514C">
        <w:rPr>
          <w:szCs w:val="20"/>
        </w:rPr>
        <w:t xml:space="preserve"> 1798–1810</w:t>
      </w:r>
    </w:p>
    <w:p w14:paraId="7444D7F0" w14:textId="77777777" w:rsidR="00F45467" w:rsidRPr="0093514C" w:rsidRDefault="00F45467" w:rsidP="00C62BE3">
      <w:pPr>
        <w:pStyle w:val="reference"/>
        <w:spacing w:line="360" w:lineRule="auto"/>
        <w:jc w:val="both"/>
        <w:rPr>
          <w:szCs w:val="20"/>
        </w:rPr>
      </w:pPr>
      <w:proofErr w:type="spellStart"/>
      <w:r w:rsidRPr="0093514C">
        <w:rPr>
          <w:szCs w:val="20"/>
        </w:rPr>
        <w:t>Burchard</w:t>
      </w:r>
      <w:proofErr w:type="spellEnd"/>
      <w:r w:rsidRPr="0093514C">
        <w:rPr>
          <w:szCs w:val="20"/>
          <w:lang w:eastAsia="zh-CN"/>
        </w:rPr>
        <w:t xml:space="preserve"> </w:t>
      </w:r>
      <w:r w:rsidRPr="0093514C">
        <w:rPr>
          <w:szCs w:val="20"/>
        </w:rPr>
        <w:t>H,</w:t>
      </w:r>
      <w:r w:rsidRPr="0093514C">
        <w:rPr>
          <w:rFonts w:hint="eastAsia"/>
          <w:szCs w:val="20"/>
          <w:lang w:eastAsia="zh-CN"/>
        </w:rPr>
        <w:t xml:space="preserve"> and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Rippeth</w:t>
      </w:r>
      <w:proofErr w:type="spellEnd"/>
      <w:r w:rsidRPr="0093514C">
        <w:rPr>
          <w:szCs w:val="20"/>
        </w:rPr>
        <w:t xml:space="preserve"> TP</w:t>
      </w:r>
      <w:r w:rsidRPr="0093514C">
        <w:rPr>
          <w:szCs w:val="20"/>
          <w:lang w:eastAsia="zh-CN"/>
        </w:rPr>
        <w:t xml:space="preserve"> (</w:t>
      </w:r>
      <w:r w:rsidRPr="0093514C">
        <w:rPr>
          <w:szCs w:val="20"/>
        </w:rPr>
        <w:t>2009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Generation of bulk shear spikes in shallow stratified tidal seas. J</w:t>
      </w:r>
      <w:r w:rsidRPr="0093514C">
        <w:rPr>
          <w:szCs w:val="20"/>
          <w:lang w:eastAsia="zh-CN"/>
        </w:rPr>
        <w:t xml:space="preserve"> Phys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39</w:t>
      </w:r>
      <w:r w:rsidRPr="0093514C">
        <w:rPr>
          <w:szCs w:val="20"/>
          <w:lang w:eastAsia="zh-CN"/>
        </w:rPr>
        <w:t xml:space="preserve">: </w:t>
      </w:r>
      <w:r w:rsidRPr="0093514C">
        <w:rPr>
          <w:szCs w:val="20"/>
        </w:rPr>
        <w:t>969–985</w:t>
      </w:r>
    </w:p>
    <w:p w14:paraId="0E722C65" w14:textId="5A44E00E" w:rsidR="0023167C" w:rsidRPr="0093514C" w:rsidRDefault="0023167C" w:rsidP="0023167C">
      <w:pPr>
        <w:pStyle w:val="reference"/>
        <w:spacing w:line="360" w:lineRule="auto"/>
        <w:jc w:val="both"/>
        <w:rPr>
          <w:szCs w:val="20"/>
        </w:rPr>
      </w:pPr>
      <w:proofErr w:type="gramStart"/>
      <w:r w:rsidRPr="0093514C">
        <w:rPr>
          <w:szCs w:val="20"/>
        </w:rPr>
        <w:t xml:space="preserve">Chen C, Reid RO, and </w:t>
      </w:r>
      <w:proofErr w:type="spellStart"/>
      <w:r w:rsidRPr="0093514C">
        <w:rPr>
          <w:szCs w:val="20"/>
        </w:rPr>
        <w:t>Nowlin</w:t>
      </w:r>
      <w:proofErr w:type="spellEnd"/>
      <w:r w:rsidRPr="0093514C">
        <w:rPr>
          <w:szCs w:val="20"/>
        </w:rPr>
        <w:t xml:space="preserve"> WD (1996) Near-inertial oscillations over the Texas–Louisiana shelf.</w:t>
      </w:r>
      <w:proofErr w:type="gramEnd"/>
      <w:r w:rsidRPr="0093514C">
        <w:rPr>
          <w:szCs w:val="20"/>
        </w:rPr>
        <w:t xml:space="preserve"> J </w:t>
      </w:r>
      <w:proofErr w:type="spellStart"/>
      <w:r w:rsidRPr="0093514C">
        <w:rPr>
          <w:szCs w:val="20"/>
        </w:rPr>
        <w:t>Geophys</w:t>
      </w:r>
      <w:proofErr w:type="spellEnd"/>
      <w:r w:rsidRPr="0093514C">
        <w:rPr>
          <w:szCs w:val="20"/>
        </w:rPr>
        <w:t xml:space="preserve"> Res 101: 3509–3524</w:t>
      </w:r>
    </w:p>
    <w:p w14:paraId="00D3E336" w14:textId="1074BB00" w:rsidR="00CB07B1" w:rsidRPr="0093514C" w:rsidRDefault="006C486B" w:rsidP="006C486B">
      <w:pPr>
        <w:pStyle w:val="reference"/>
        <w:spacing w:line="360" w:lineRule="auto"/>
        <w:jc w:val="both"/>
        <w:rPr>
          <w:szCs w:val="20"/>
        </w:rPr>
      </w:pPr>
      <w:r w:rsidRPr="0093514C">
        <w:rPr>
          <w:szCs w:val="20"/>
        </w:rPr>
        <w:t>Craig PD (989) A model for diurnally forced vertical current structure near 30</w:t>
      </w:r>
      <w:r w:rsidR="005B4880" w:rsidRPr="0093514C">
        <w:rPr>
          <w:szCs w:val="20"/>
        </w:rPr>
        <w:t>º</w:t>
      </w:r>
      <w:r w:rsidRPr="0093514C">
        <w:rPr>
          <w:szCs w:val="20"/>
        </w:rPr>
        <w:t xml:space="preserve"> latitude. </w:t>
      </w:r>
      <w:proofErr w:type="spellStart"/>
      <w:r w:rsidRPr="0093514C">
        <w:rPr>
          <w:szCs w:val="20"/>
        </w:rPr>
        <w:t>Cont</w:t>
      </w:r>
      <w:proofErr w:type="spellEnd"/>
      <w:r w:rsidRPr="0093514C">
        <w:rPr>
          <w:szCs w:val="20"/>
        </w:rPr>
        <w:t xml:space="preserve"> Shelf Res 9, 965–980</w:t>
      </w:r>
    </w:p>
    <w:p w14:paraId="101D0BCD" w14:textId="77777777" w:rsidR="00F45467" w:rsidRPr="0093514C" w:rsidRDefault="00F45467" w:rsidP="00C62BE3">
      <w:pPr>
        <w:pStyle w:val="reference"/>
        <w:spacing w:line="360" w:lineRule="auto"/>
        <w:jc w:val="both"/>
        <w:rPr>
          <w:szCs w:val="20"/>
        </w:rPr>
      </w:pPr>
      <w:proofErr w:type="spellStart"/>
      <w:r w:rsidRPr="001F3A13">
        <w:rPr>
          <w:szCs w:val="20"/>
        </w:rPr>
        <w:t>D’Asaro</w:t>
      </w:r>
      <w:proofErr w:type="spellEnd"/>
      <w:r w:rsidRPr="001F3A13">
        <w:rPr>
          <w:szCs w:val="20"/>
        </w:rPr>
        <w:t xml:space="preserve"> EA</w:t>
      </w:r>
      <w:r w:rsidRPr="0093514C">
        <w:rPr>
          <w:rFonts w:hint="eastAsia"/>
          <w:szCs w:val="20"/>
        </w:rPr>
        <w:t xml:space="preserve"> </w:t>
      </w:r>
      <w:r w:rsidRPr="0093514C">
        <w:rPr>
          <w:szCs w:val="20"/>
        </w:rPr>
        <w:t xml:space="preserve">(1985) The energy flux from the wind to near-inertial motions in the surface layer. J Phys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15: 1043–1059</w:t>
      </w:r>
    </w:p>
    <w:p w14:paraId="455A6375" w14:textId="77777777" w:rsidR="00F45467" w:rsidRPr="0093514C" w:rsidRDefault="00F45467" w:rsidP="00E944F5">
      <w:pPr>
        <w:pStyle w:val="reference"/>
        <w:spacing w:line="360" w:lineRule="auto"/>
        <w:jc w:val="both"/>
        <w:rPr>
          <w:szCs w:val="20"/>
        </w:rPr>
      </w:pPr>
      <w:r w:rsidRPr="0093514C">
        <w:rPr>
          <w:szCs w:val="20"/>
        </w:rPr>
        <w:t xml:space="preserve">Gregg MC (1989) </w:t>
      </w:r>
      <w:proofErr w:type="gramStart"/>
      <w:r w:rsidRPr="0093514C">
        <w:rPr>
          <w:szCs w:val="20"/>
        </w:rPr>
        <w:t>Scaling</w:t>
      </w:r>
      <w:proofErr w:type="gramEnd"/>
      <w:r w:rsidRPr="0093514C">
        <w:rPr>
          <w:szCs w:val="20"/>
        </w:rPr>
        <w:t xml:space="preserve"> turbulent dissipation in the thermocline. J </w:t>
      </w:r>
      <w:proofErr w:type="spellStart"/>
      <w:r w:rsidRPr="0093514C">
        <w:rPr>
          <w:szCs w:val="20"/>
        </w:rPr>
        <w:t>Geophys</w:t>
      </w:r>
      <w:proofErr w:type="spellEnd"/>
      <w:r w:rsidRPr="0093514C">
        <w:rPr>
          <w:szCs w:val="20"/>
        </w:rPr>
        <w:t xml:space="preserve"> Res 94: 9686–9698</w:t>
      </w:r>
    </w:p>
    <w:p w14:paraId="37A64AE2" w14:textId="77777777" w:rsidR="00F45467" w:rsidRPr="0093514C" w:rsidRDefault="00F45467" w:rsidP="00E944F5">
      <w:pPr>
        <w:pStyle w:val="reference"/>
        <w:spacing w:line="360" w:lineRule="auto"/>
        <w:jc w:val="both"/>
        <w:rPr>
          <w:szCs w:val="20"/>
        </w:rPr>
      </w:pPr>
      <w:r w:rsidRPr="0093514C">
        <w:rPr>
          <w:szCs w:val="20"/>
        </w:rPr>
        <w:t xml:space="preserve">Holloway PE, </w:t>
      </w:r>
      <w:proofErr w:type="spellStart"/>
      <w:r w:rsidRPr="0093514C">
        <w:rPr>
          <w:szCs w:val="20"/>
        </w:rPr>
        <w:t>Chatwin</w:t>
      </w:r>
      <w:proofErr w:type="spellEnd"/>
      <w:r w:rsidRPr="0093514C">
        <w:rPr>
          <w:szCs w:val="20"/>
        </w:rPr>
        <w:t xml:space="preserve"> PG, and Craig P (2001) Internal tide observations from the Australian North West shelf in summer 1995. J Phys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31: 1182–1199</w:t>
      </w:r>
    </w:p>
    <w:p w14:paraId="01938F9B" w14:textId="77777777" w:rsidR="00F45467" w:rsidRPr="0093514C" w:rsidRDefault="00F45467" w:rsidP="00A76887">
      <w:pPr>
        <w:pStyle w:val="reference"/>
        <w:spacing w:line="360" w:lineRule="auto"/>
        <w:jc w:val="both"/>
        <w:rPr>
          <w:szCs w:val="20"/>
        </w:rPr>
      </w:pPr>
      <w:proofErr w:type="spellStart"/>
      <w:r w:rsidRPr="0093514C">
        <w:rPr>
          <w:szCs w:val="20"/>
        </w:rPr>
        <w:t>Howarth</w:t>
      </w:r>
      <w:proofErr w:type="spellEnd"/>
      <w:r w:rsidRPr="0093514C">
        <w:rPr>
          <w:szCs w:val="20"/>
        </w:rPr>
        <w:t xml:space="preserve"> MJ (1998) The effect of stratification on tidal current profiles. </w:t>
      </w:r>
      <w:proofErr w:type="spellStart"/>
      <w:r w:rsidRPr="0093514C">
        <w:rPr>
          <w:szCs w:val="20"/>
        </w:rPr>
        <w:t>Cont</w:t>
      </w:r>
      <w:proofErr w:type="spellEnd"/>
      <w:r w:rsidRPr="0093514C">
        <w:rPr>
          <w:szCs w:val="20"/>
        </w:rPr>
        <w:t xml:space="preserve"> Shelf Res 18:1235-1254</w:t>
      </w:r>
    </w:p>
    <w:p w14:paraId="14F8D613" w14:textId="77777777" w:rsidR="00F45467" w:rsidRPr="0093514C" w:rsidRDefault="00F45467" w:rsidP="002B1618">
      <w:pPr>
        <w:pStyle w:val="reference"/>
        <w:spacing w:line="360" w:lineRule="auto"/>
        <w:jc w:val="both"/>
        <w:rPr>
          <w:szCs w:val="20"/>
        </w:rPr>
      </w:pPr>
      <w:proofErr w:type="spellStart"/>
      <w:r w:rsidRPr="0093514C">
        <w:rPr>
          <w:szCs w:val="20"/>
        </w:rPr>
        <w:t>Howarth</w:t>
      </w:r>
      <w:proofErr w:type="spellEnd"/>
      <w:r w:rsidRPr="0093514C">
        <w:rPr>
          <w:szCs w:val="20"/>
        </w:rPr>
        <w:t xml:space="preserve"> MJ, Simpson JH, </w:t>
      </w:r>
      <w:proofErr w:type="spellStart"/>
      <w:r w:rsidRPr="0093514C">
        <w:rPr>
          <w:szCs w:val="20"/>
        </w:rPr>
        <w:t>Sündermann</w:t>
      </w:r>
      <w:proofErr w:type="spellEnd"/>
      <w:r w:rsidRPr="0093514C">
        <w:rPr>
          <w:szCs w:val="20"/>
        </w:rPr>
        <w:t xml:space="preserve"> J, and van </w:t>
      </w:r>
      <w:proofErr w:type="spellStart"/>
      <w:r w:rsidRPr="0093514C">
        <w:rPr>
          <w:szCs w:val="20"/>
        </w:rPr>
        <w:t>Haren</w:t>
      </w:r>
      <w:proofErr w:type="spellEnd"/>
      <w:r w:rsidRPr="0093514C">
        <w:rPr>
          <w:szCs w:val="20"/>
        </w:rPr>
        <w:t xml:space="preserve"> H (2002) Processes of Vertical Exchange in Shelf Seas (PROVESS). J Sea Res 47: 199-208</w:t>
      </w:r>
    </w:p>
    <w:p w14:paraId="29394330" w14:textId="77777777" w:rsidR="00F45467" w:rsidRPr="0093514C" w:rsidRDefault="00F45467" w:rsidP="00945849">
      <w:pPr>
        <w:pStyle w:val="reference"/>
        <w:spacing w:line="360" w:lineRule="auto"/>
        <w:jc w:val="both"/>
        <w:rPr>
          <w:szCs w:val="20"/>
          <w:lang w:eastAsia="zh-CN"/>
        </w:rPr>
      </w:pPr>
      <w:proofErr w:type="spellStart"/>
      <w:proofErr w:type="gramStart"/>
      <w:r w:rsidRPr="001F3A13">
        <w:rPr>
          <w:szCs w:val="20"/>
          <w:lang w:eastAsia="zh-CN"/>
        </w:rPr>
        <w:lastRenderedPageBreak/>
        <w:t>Janout</w:t>
      </w:r>
      <w:proofErr w:type="spellEnd"/>
      <w:r w:rsidRPr="001F3A13">
        <w:rPr>
          <w:szCs w:val="20"/>
          <w:lang w:eastAsia="zh-CN"/>
        </w:rPr>
        <w:t xml:space="preserve"> MA</w:t>
      </w:r>
      <w:r w:rsidRPr="0093514C">
        <w:rPr>
          <w:rFonts w:hint="eastAsia"/>
          <w:szCs w:val="20"/>
          <w:lang w:eastAsia="zh-CN"/>
        </w:rPr>
        <w:t xml:space="preserve"> and</w:t>
      </w:r>
      <w:r w:rsidRPr="0093514C">
        <w:rPr>
          <w:szCs w:val="20"/>
          <w:lang w:eastAsia="zh-CN"/>
        </w:rPr>
        <w:t xml:space="preserve"> </w:t>
      </w:r>
      <w:proofErr w:type="spellStart"/>
      <w:r w:rsidRPr="0093514C">
        <w:rPr>
          <w:szCs w:val="20"/>
          <w:lang w:eastAsia="zh-CN"/>
        </w:rPr>
        <w:t>Lenn</w:t>
      </w:r>
      <w:proofErr w:type="spellEnd"/>
      <w:r w:rsidRPr="0093514C">
        <w:rPr>
          <w:szCs w:val="20"/>
          <w:lang w:eastAsia="zh-CN"/>
        </w:rPr>
        <w:t xml:space="preserve"> Y-D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(2014) Semidiurnal tides on the Laptev Sea shelf with implications for shear and vertical mixing.</w:t>
      </w:r>
      <w:proofErr w:type="gramEnd"/>
      <w:r w:rsidRPr="0093514C">
        <w:rPr>
          <w:szCs w:val="20"/>
          <w:lang w:eastAsia="zh-CN"/>
        </w:rPr>
        <w:t xml:space="preserve"> J Phys </w:t>
      </w:r>
      <w:proofErr w:type="spellStart"/>
      <w:r w:rsidRPr="0093514C">
        <w:rPr>
          <w:szCs w:val="20"/>
          <w:lang w:eastAsia="zh-CN"/>
        </w:rPr>
        <w:t>Oceanogr</w:t>
      </w:r>
      <w:proofErr w:type="spellEnd"/>
      <w:r w:rsidRPr="0093514C">
        <w:rPr>
          <w:szCs w:val="20"/>
          <w:lang w:eastAsia="zh-CN"/>
        </w:rPr>
        <w:t xml:space="preserve"> 44: 202</w:t>
      </w:r>
      <w:r w:rsidRPr="0093514C">
        <w:rPr>
          <w:szCs w:val="20"/>
        </w:rPr>
        <w:t>–</w:t>
      </w:r>
      <w:r w:rsidRPr="0093514C">
        <w:rPr>
          <w:szCs w:val="20"/>
          <w:lang w:eastAsia="zh-CN"/>
        </w:rPr>
        <w:t>219</w:t>
      </w:r>
    </w:p>
    <w:p w14:paraId="14D354D4" w14:textId="77777777" w:rsidR="00F45467" w:rsidRPr="0093514C" w:rsidRDefault="00F45467" w:rsidP="00945849">
      <w:pPr>
        <w:pStyle w:val="reference"/>
        <w:spacing w:line="360" w:lineRule="auto"/>
        <w:jc w:val="both"/>
        <w:rPr>
          <w:szCs w:val="20"/>
          <w:lang w:eastAsia="zh-CN"/>
        </w:rPr>
      </w:pPr>
      <w:proofErr w:type="gramStart"/>
      <w:r w:rsidRPr="0093514C">
        <w:rPr>
          <w:szCs w:val="20"/>
        </w:rPr>
        <w:t xml:space="preserve">Knight PJ, </w:t>
      </w:r>
      <w:proofErr w:type="spellStart"/>
      <w:r w:rsidRPr="0093514C">
        <w:rPr>
          <w:szCs w:val="20"/>
        </w:rPr>
        <w:t>Howarth</w:t>
      </w:r>
      <w:proofErr w:type="spellEnd"/>
      <w:r w:rsidRPr="0093514C">
        <w:rPr>
          <w:szCs w:val="20"/>
        </w:rPr>
        <w:t xml:space="preserve"> MJ,</w:t>
      </w:r>
      <w:r w:rsidRPr="0093514C">
        <w:rPr>
          <w:rFonts w:hint="eastAsia"/>
          <w:szCs w:val="20"/>
          <w:lang w:eastAsia="zh-CN"/>
        </w:rPr>
        <w:t xml:space="preserve"> and </w:t>
      </w:r>
      <w:proofErr w:type="spellStart"/>
      <w:r w:rsidRPr="0093514C">
        <w:rPr>
          <w:szCs w:val="20"/>
        </w:rPr>
        <w:t>Rippeth</w:t>
      </w:r>
      <w:proofErr w:type="spellEnd"/>
      <w:r w:rsidRPr="0093514C">
        <w:rPr>
          <w:szCs w:val="20"/>
        </w:rPr>
        <w:t xml:space="preserve"> TP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</w:t>
      </w:r>
      <w:r w:rsidRPr="0093514C">
        <w:rPr>
          <w:szCs w:val="20"/>
        </w:rPr>
        <w:t>2002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Inertial currents in the northern North Sea</w:t>
      </w:r>
      <w:r w:rsidRPr="0093514C">
        <w:rPr>
          <w:szCs w:val="20"/>
          <w:lang w:eastAsia="zh-CN"/>
        </w:rPr>
        <w:t>.</w:t>
      </w:r>
      <w:proofErr w:type="gramEnd"/>
      <w:r w:rsidRPr="0093514C">
        <w:rPr>
          <w:szCs w:val="20"/>
        </w:rPr>
        <w:t xml:space="preserve"> J Sea Res 47</w:t>
      </w:r>
      <w:r w:rsidRPr="0093514C">
        <w:rPr>
          <w:szCs w:val="20"/>
          <w:lang w:eastAsia="zh-CN"/>
        </w:rPr>
        <w:t>:</w:t>
      </w:r>
      <w:r w:rsidRPr="0093514C">
        <w:rPr>
          <w:szCs w:val="20"/>
        </w:rPr>
        <w:t xml:space="preserve"> 269–284</w:t>
      </w:r>
    </w:p>
    <w:p w14:paraId="0A6A16AF" w14:textId="77777777" w:rsidR="00F45467" w:rsidRPr="0093514C" w:rsidRDefault="00F45467" w:rsidP="0099299E">
      <w:pPr>
        <w:pStyle w:val="reference"/>
        <w:spacing w:line="360" w:lineRule="auto"/>
        <w:jc w:val="both"/>
        <w:rPr>
          <w:szCs w:val="20"/>
          <w:lang w:eastAsia="zh-CN"/>
        </w:rPr>
      </w:pPr>
      <w:proofErr w:type="spellStart"/>
      <w:r w:rsidRPr="0093514C">
        <w:rPr>
          <w:szCs w:val="20"/>
        </w:rPr>
        <w:t>Kundu</w:t>
      </w:r>
      <w:proofErr w:type="spellEnd"/>
      <w:r w:rsidRPr="0093514C">
        <w:rPr>
          <w:szCs w:val="20"/>
        </w:rPr>
        <w:t xml:space="preserve"> PK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</w:t>
      </w:r>
      <w:r w:rsidRPr="0093514C">
        <w:rPr>
          <w:szCs w:val="20"/>
        </w:rPr>
        <w:t>1976</w:t>
      </w:r>
      <w:r w:rsidRPr="0093514C">
        <w:rPr>
          <w:szCs w:val="20"/>
          <w:lang w:eastAsia="zh-CN"/>
        </w:rPr>
        <w:t xml:space="preserve">) </w:t>
      </w:r>
      <w:proofErr w:type="gramStart"/>
      <w:r w:rsidRPr="0093514C">
        <w:rPr>
          <w:szCs w:val="20"/>
        </w:rPr>
        <w:t>An</w:t>
      </w:r>
      <w:proofErr w:type="gramEnd"/>
      <w:r w:rsidRPr="0093514C">
        <w:rPr>
          <w:szCs w:val="20"/>
        </w:rPr>
        <w:t xml:space="preserve"> analysis of inertial oscillations observed near Oregon coast. J</w:t>
      </w:r>
      <w:r w:rsidRPr="0093514C">
        <w:rPr>
          <w:szCs w:val="20"/>
          <w:lang w:eastAsia="zh-CN"/>
        </w:rPr>
        <w:t xml:space="preserve"> Phys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6</w:t>
      </w:r>
      <w:r w:rsidRPr="0093514C">
        <w:rPr>
          <w:szCs w:val="20"/>
          <w:lang w:eastAsia="zh-CN"/>
        </w:rPr>
        <w:t>:</w:t>
      </w:r>
      <w:r w:rsidRPr="0093514C">
        <w:rPr>
          <w:szCs w:val="20"/>
        </w:rPr>
        <w:t xml:space="preserve"> 879–893</w:t>
      </w:r>
    </w:p>
    <w:p w14:paraId="22F4E23F" w14:textId="77777777" w:rsidR="00F45467" w:rsidRPr="0093514C" w:rsidRDefault="00F45467" w:rsidP="00E944F5">
      <w:pPr>
        <w:pStyle w:val="reference"/>
        <w:spacing w:line="360" w:lineRule="auto"/>
        <w:jc w:val="both"/>
        <w:rPr>
          <w:szCs w:val="20"/>
        </w:rPr>
      </w:pPr>
      <w:proofErr w:type="spellStart"/>
      <w:proofErr w:type="gramStart"/>
      <w:r w:rsidRPr="0093514C">
        <w:rPr>
          <w:szCs w:val="20"/>
        </w:rPr>
        <w:t>Kunze</w:t>
      </w:r>
      <w:proofErr w:type="spellEnd"/>
      <w:r w:rsidRPr="0093514C">
        <w:rPr>
          <w:szCs w:val="20"/>
        </w:rPr>
        <w:t xml:space="preserve"> E, Williams III AJ, and Briscoe MG (1990) Observations of shear and vertical stability from a neutrally buoyant float.</w:t>
      </w:r>
      <w:proofErr w:type="gramEnd"/>
      <w:r w:rsidRPr="0093514C">
        <w:rPr>
          <w:szCs w:val="20"/>
        </w:rPr>
        <w:t xml:space="preserve"> J </w:t>
      </w:r>
      <w:proofErr w:type="spellStart"/>
      <w:r w:rsidRPr="0093514C">
        <w:rPr>
          <w:szCs w:val="20"/>
        </w:rPr>
        <w:t>Geophys</w:t>
      </w:r>
      <w:proofErr w:type="spellEnd"/>
      <w:r w:rsidRPr="0093514C">
        <w:rPr>
          <w:szCs w:val="20"/>
        </w:rPr>
        <w:t xml:space="preserve"> Res 95.C10: 18127–18142</w:t>
      </w:r>
    </w:p>
    <w:p w14:paraId="27986298" w14:textId="77777777" w:rsidR="00F45467" w:rsidRPr="0093514C" w:rsidRDefault="00F45467" w:rsidP="00EE1E90">
      <w:pPr>
        <w:pStyle w:val="reference"/>
        <w:spacing w:line="360" w:lineRule="auto"/>
        <w:jc w:val="both"/>
        <w:rPr>
          <w:szCs w:val="20"/>
          <w:lang w:eastAsia="zh-CN"/>
        </w:rPr>
      </w:pPr>
      <w:r w:rsidRPr="001F3A13">
        <w:rPr>
          <w:szCs w:val="20"/>
        </w:rPr>
        <w:t>Large WG</w:t>
      </w:r>
      <w:r w:rsidRPr="0093514C">
        <w:rPr>
          <w:rFonts w:hint="eastAsia"/>
          <w:szCs w:val="20"/>
          <w:lang w:eastAsia="zh-CN"/>
        </w:rPr>
        <w:t xml:space="preserve"> and</w:t>
      </w:r>
      <w:r w:rsidRPr="0093514C">
        <w:rPr>
          <w:szCs w:val="20"/>
        </w:rPr>
        <w:t xml:space="preserve"> Pond S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</w:t>
      </w:r>
      <w:r w:rsidRPr="0093514C">
        <w:rPr>
          <w:szCs w:val="20"/>
        </w:rPr>
        <w:t>1981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Open ocean momentum flux measurements in moderate to strong winds. J</w:t>
      </w:r>
      <w:r w:rsidRPr="0093514C">
        <w:rPr>
          <w:szCs w:val="20"/>
          <w:lang w:eastAsia="zh-CN"/>
        </w:rPr>
        <w:t xml:space="preserve"> Phys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11</w:t>
      </w:r>
      <w:r w:rsidRPr="0093514C">
        <w:rPr>
          <w:szCs w:val="20"/>
          <w:lang w:eastAsia="zh-CN"/>
        </w:rPr>
        <w:t>:</w:t>
      </w:r>
      <w:r w:rsidRPr="0093514C">
        <w:rPr>
          <w:szCs w:val="20"/>
        </w:rPr>
        <w:t xml:space="preserve"> 324–336</w:t>
      </w:r>
    </w:p>
    <w:p w14:paraId="1C0B18EE" w14:textId="77777777" w:rsidR="00F45467" w:rsidRPr="0093514C" w:rsidRDefault="00F45467" w:rsidP="000F174C">
      <w:pPr>
        <w:pStyle w:val="reference"/>
        <w:spacing w:line="360" w:lineRule="auto"/>
        <w:jc w:val="both"/>
        <w:rPr>
          <w:szCs w:val="20"/>
        </w:rPr>
      </w:pPr>
      <w:r w:rsidRPr="0093514C">
        <w:rPr>
          <w:szCs w:val="20"/>
        </w:rPr>
        <w:t xml:space="preserve">Large WG, McWilliams JC, and </w:t>
      </w:r>
      <w:proofErr w:type="spellStart"/>
      <w:r w:rsidRPr="0093514C">
        <w:rPr>
          <w:szCs w:val="20"/>
        </w:rPr>
        <w:t>Doney</w:t>
      </w:r>
      <w:proofErr w:type="spellEnd"/>
      <w:r w:rsidRPr="0093514C">
        <w:rPr>
          <w:szCs w:val="20"/>
        </w:rPr>
        <w:t xml:space="preserve"> SC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(1994)</w:t>
      </w:r>
      <w:r w:rsidRPr="0093514C">
        <w:rPr>
          <w:szCs w:val="20"/>
        </w:rPr>
        <w:t xml:space="preserve"> Oceanic vertical mixing: A review and a model with a nonlocal boundary layer parameterization. Reviews of Geophysics 32: 363–403</w:t>
      </w:r>
    </w:p>
    <w:p w14:paraId="70C82B07" w14:textId="77777777" w:rsidR="00F45467" w:rsidRPr="0093514C" w:rsidRDefault="00F45467" w:rsidP="00EC011D">
      <w:pPr>
        <w:pStyle w:val="reference"/>
        <w:spacing w:line="360" w:lineRule="auto"/>
        <w:jc w:val="both"/>
        <w:rPr>
          <w:szCs w:val="20"/>
          <w:lang w:eastAsia="zh-CN"/>
        </w:rPr>
      </w:pPr>
      <w:proofErr w:type="spellStart"/>
      <w:r w:rsidRPr="0093514C">
        <w:rPr>
          <w:szCs w:val="20"/>
        </w:rPr>
        <w:t>Lenn</w:t>
      </w:r>
      <w:proofErr w:type="spellEnd"/>
      <w:r w:rsidRPr="0093514C">
        <w:rPr>
          <w:szCs w:val="20"/>
        </w:rPr>
        <w:t xml:space="preserve"> Y-D, </w:t>
      </w:r>
      <w:proofErr w:type="spellStart"/>
      <w:r w:rsidRPr="0093514C">
        <w:rPr>
          <w:szCs w:val="20"/>
        </w:rPr>
        <w:t>Rippeth</w:t>
      </w:r>
      <w:proofErr w:type="spellEnd"/>
      <w:r w:rsidRPr="0093514C">
        <w:rPr>
          <w:szCs w:val="20"/>
        </w:rPr>
        <w:t xml:space="preserve"> TP, Old CP, Bacon S, </w:t>
      </w:r>
      <w:proofErr w:type="spellStart"/>
      <w:r w:rsidRPr="0093514C">
        <w:rPr>
          <w:szCs w:val="20"/>
        </w:rPr>
        <w:t>Polyakov</w:t>
      </w:r>
      <w:proofErr w:type="spellEnd"/>
      <w:r w:rsidRPr="0093514C">
        <w:rPr>
          <w:szCs w:val="20"/>
        </w:rPr>
        <w:t xml:space="preserve"> I, Ivanov V,</w:t>
      </w:r>
      <w:r w:rsidRPr="0093514C">
        <w:rPr>
          <w:rFonts w:hint="eastAsia"/>
          <w:szCs w:val="20"/>
          <w:lang w:eastAsia="zh-CN"/>
        </w:rPr>
        <w:t xml:space="preserve"> and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Hoelemann</w:t>
      </w:r>
      <w:proofErr w:type="spellEnd"/>
      <w:r w:rsidRPr="0093514C">
        <w:rPr>
          <w:szCs w:val="20"/>
        </w:rPr>
        <w:t xml:space="preserve"> J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</w:t>
      </w:r>
      <w:r w:rsidRPr="0093514C">
        <w:rPr>
          <w:szCs w:val="20"/>
        </w:rPr>
        <w:t>2011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</w:t>
      </w:r>
      <w:proofErr w:type="gramStart"/>
      <w:r w:rsidRPr="0093514C">
        <w:rPr>
          <w:szCs w:val="20"/>
        </w:rPr>
        <w:t>Intermittent</w:t>
      </w:r>
      <w:proofErr w:type="gramEnd"/>
      <w:r w:rsidRPr="0093514C">
        <w:rPr>
          <w:szCs w:val="20"/>
        </w:rPr>
        <w:t xml:space="preserve"> intense turbulent mixing under ice in the Laptev Sea continental shelf. J</w:t>
      </w:r>
      <w:r w:rsidRPr="0093514C">
        <w:rPr>
          <w:szCs w:val="20"/>
          <w:lang w:eastAsia="zh-CN"/>
        </w:rPr>
        <w:t xml:space="preserve"> Phys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41</w:t>
      </w:r>
      <w:r w:rsidRPr="0093514C">
        <w:rPr>
          <w:szCs w:val="20"/>
          <w:lang w:eastAsia="zh-CN"/>
        </w:rPr>
        <w:t>:</w:t>
      </w:r>
      <w:r w:rsidRPr="0093514C">
        <w:rPr>
          <w:szCs w:val="20"/>
        </w:rPr>
        <w:t xml:space="preserve"> 531–547</w:t>
      </w:r>
    </w:p>
    <w:p w14:paraId="4A279574" w14:textId="77777777" w:rsidR="00F45467" w:rsidRPr="0093514C" w:rsidRDefault="00F45467" w:rsidP="00A76887">
      <w:pPr>
        <w:pStyle w:val="reference"/>
        <w:spacing w:line="360" w:lineRule="auto"/>
        <w:jc w:val="both"/>
        <w:rPr>
          <w:szCs w:val="20"/>
        </w:rPr>
      </w:pPr>
      <w:r w:rsidRPr="0093514C">
        <w:rPr>
          <w:szCs w:val="20"/>
        </w:rPr>
        <w:t xml:space="preserve">Maas LRM, and van </w:t>
      </w:r>
      <w:proofErr w:type="spellStart"/>
      <w:r w:rsidRPr="0093514C">
        <w:rPr>
          <w:szCs w:val="20"/>
        </w:rPr>
        <w:t>Haren</w:t>
      </w:r>
      <w:proofErr w:type="spellEnd"/>
      <w:r w:rsidRPr="0093514C">
        <w:rPr>
          <w:szCs w:val="20"/>
        </w:rPr>
        <w:t xml:space="preserve"> J (1987) Observations on the vertical structure of tidal and inertial currents in the central North Sea. J Mar Res 45: 293-318</w:t>
      </w:r>
    </w:p>
    <w:p w14:paraId="6B9D6691" w14:textId="77777777" w:rsidR="00F45467" w:rsidRPr="0093514C" w:rsidRDefault="00F45467" w:rsidP="00E944F5">
      <w:pPr>
        <w:pStyle w:val="reference"/>
        <w:spacing w:line="360" w:lineRule="auto"/>
        <w:jc w:val="both"/>
        <w:rPr>
          <w:szCs w:val="20"/>
        </w:rPr>
      </w:pPr>
      <w:r w:rsidRPr="0093514C">
        <w:rPr>
          <w:szCs w:val="20"/>
        </w:rPr>
        <w:t xml:space="preserve">MacKinnon JA and Gregg MC (2003) </w:t>
      </w:r>
      <w:proofErr w:type="gramStart"/>
      <w:r w:rsidRPr="0093514C">
        <w:rPr>
          <w:szCs w:val="20"/>
        </w:rPr>
        <w:t>Mixing</w:t>
      </w:r>
      <w:proofErr w:type="gramEnd"/>
      <w:r w:rsidRPr="0093514C">
        <w:rPr>
          <w:szCs w:val="20"/>
        </w:rPr>
        <w:t xml:space="preserve"> on the late-summer New England Shelf—</w:t>
      </w:r>
      <w:proofErr w:type="spellStart"/>
      <w:r w:rsidRPr="0093514C">
        <w:rPr>
          <w:szCs w:val="20"/>
        </w:rPr>
        <w:t>solibores</w:t>
      </w:r>
      <w:proofErr w:type="spellEnd"/>
      <w:r w:rsidRPr="0093514C">
        <w:rPr>
          <w:szCs w:val="20"/>
        </w:rPr>
        <w:t xml:space="preserve">, shear and stratification. J Phys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33(7): 1476–1492</w:t>
      </w:r>
    </w:p>
    <w:p w14:paraId="1074CA4E" w14:textId="77777777" w:rsidR="00F45467" w:rsidRPr="0093514C" w:rsidRDefault="00F45467" w:rsidP="00E23390">
      <w:pPr>
        <w:pStyle w:val="reference"/>
        <w:spacing w:line="360" w:lineRule="auto"/>
        <w:jc w:val="both"/>
        <w:rPr>
          <w:szCs w:val="20"/>
          <w:lang w:eastAsia="zh-CN"/>
        </w:rPr>
      </w:pPr>
      <w:r w:rsidRPr="001F3A13">
        <w:rPr>
          <w:szCs w:val="20"/>
        </w:rPr>
        <w:t>MacKinnon JA</w:t>
      </w:r>
      <w:r w:rsidRPr="0093514C">
        <w:rPr>
          <w:rFonts w:hint="eastAsia"/>
          <w:szCs w:val="20"/>
          <w:lang w:eastAsia="zh-CN"/>
        </w:rPr>
        <w:t xml:space="preserve"> and</w:t>
      </w:r>
      <w:r w:rsidRPr="0093514C">
        <w:rPr>
          <w:szCs w:val="20"/>
        </w:rPr>
        <w:t xml:space="preserve"> Gregg MC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</w:t>
      </w:r>
      <w:r w:rsidRPr="0093514C">
        <w:rPr>
          <w:szCs w:val="20"/>
        </w:rPr>
        <w:t>2005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Near-inertial waves on the New England shelf: the role of evolving stratification, turbulent dissipation, and bottom drag. J</w:t>
      </w:r>
      <w:r w:rsidRPr="0093514C">
        <w:rPr>
          <w:szCs w:val="20"/>
          <w:lang w:eastAsia="zh-CN"/>
        </w:rPr>
        <w:t xml:space="preserve"> Phys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35: 2408–2424</w:t>
      </w:r>
    </w:p>
    <w:p w14:paraId="6B81CF1A" w14:textId="77777777" w:rsidR="00F45467" w:rsidRPr="0093514C" w:rsidRDefault="00F45467" w:rsidP="00DF1D03">
      <w:pPr>
        <w:pStyle w:val="reference"/>
        <w:spacing w:line="360" w:lineRule="auto"/>
        <w:jc w:val="both"/>
        <w:rPr>
          <w:szCs w:val="20"/>
          <w:lang w:eastAsia="zh-CN"/>
        </w:rPr>
      </w:pPr>
      <w:proofErr w:type="spellStart"/>
      <w:proofErr w:type="gramStart"/>
      <w:r w:rsidRPr="0093514C">
        <w:rPr>
          <w:szCs w:val="20"/>
        </w:rPr>
        <w:t>Millot</w:t>
      </w:r>
      <w:proofErr w:type="spellEnd"/>
      <w:r w:rsidRPr="0093514C">
        <w:rPr>
          <w:szCs w:val="20"/>
        </w:rPr>
        <w:t xml:space="preserve"> C,</w:t>
      </w:r>
      <w:r w:rsidRPr="0093514C">
        <w:rPr>
          <w:rFonts w:hint="eastAsia"/>
          <w:szCs w:val="20"/>
          <w:lang w:eastAsia="zh-CN"/>
        </w:rPr>
        <w:t xml:space="preserve"> and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Crépon</w:t>
      </w:r>
      <w:proofErr w:type="spellEnd"/>
      <w:r w:rsidRPr="0093514C">
        <w:rPr>
          <w:szCs w:val="20"/>
        </w:rPr>
        <w:t xml:space="preserve"> M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</w:t>
      </w:r>
      <w:r w:rsidRPr="0093514C">
        <w:rPr>
          <w:szCs w:val="20"/>
        </w:rPr>
        <w:t>1981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Inertial oscillations on the continental shelf of the Gulf of Lions-observations and theory.</w:t>
      </w:r>
      <w:proofErr w:type="gramEnd"/>
      <w:r w:rsidRPr="0093514C">
        <w:rPr>
          <w:szCs w:val="20"/>
        </w:rPr>
        <w:t xml:space="preserve"> J</w:t>
      </w:r>
      <w:r w:rsidRPr="0093514C">
        <w:rPr>
          <w:szCs w:val="20"/>
          <w:lang w:eastAsia="zh-CN"/>
        </w:rPr>
        <w:t xml:space="preserve"> Phys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11</w:t>
      </w:r>
      <w:r w:rsidRPr="0093514C">
        <w:rPr>
          <w:szCs w:val="20"/>
          <w:lang w:eastAsia="zh-CN"/>
        </w:rPr>
        <w:t>:</w:t>
      </w:r>
      <w:r w:rsidRPr="0093514C">
        <w:rPr>
          <w:szCs w:val="20"/>
        </w:rPr>
        <w:t xml:space="preserve"> 639–657</w:t>
      </w:r>
    </w:p>
    <w:p w14:paraId="6DF2FE32" w14:textId="77777777" w:rsidR="00F45467" w:rsidRPr="0093514C" w:rsidRDefault="00F45467" w:rsidP="00EC2074">
      <w:pPr>
        <w:pStyle w:val="reference"/>
        <w:spacing w:line="360" w:lineRule="auto"/>
        <w:jc w:val="both"/>
        <w:rPr>
          <w:szCs w:val="20"/>
          <w:lang w:eastAsia="zh-CN"/>
        </w:rPr>
      </w:pPr>
      <w:proofErr w:type="spellStart"/>
      <w:proofErr w:type="gramStart"/>
      <w:r w:rsidRPr="0093514C">
        <w:rPr>
          <w:szCs w:val="20"/>
        </w:rPr>
        <w:t>Mirko</w:t>
      </w:r>
      <w:proofErr w:type="spellEnd"/>
      <w:r w:rsidRPr="0093514C">
        <w:rPr>
          <w:szCs w:val="20"/>
        </w:rPr>
        <w:t xml:space="preserve"> O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</w:t>
      </w:r>
      <w:r w:rsidRPr="0093514C">
        <w:rPr>
          <w:szCs w:val="20"/>
        </w:rPr>
        <w:t>1987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Oscillations of the inertia period on the Adriatic Sea shelf.</w:t>
      </w:r>
      <w:proofErr w:type="gramEnd"/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Cont</w:t>
      </w:r>
      <w:proofErr w:type="spellEnd"/>
      <w:r w:rsidRPr="0093514C">
        <w:rPr>
          <w:szCs w:val="20"/>
        </w:rPr>
        <w:t xml:space="preserve"> Shelf Res 7</w:t>
      </w:r>
      <w:r w:rsidRPr="0093514C">
        <w:rPr>
          <w:szCs w:val="20"/>
          <w:lang w:eastAsia="zh-CN"/>
        </w:rPr>
        <w:t>:</w:t>
      </w:r>
      <w:r w:rsidRPr="0093514C">
        <w:rPr>
          <w:szCs w:val="20"/>
        </w:rPr>
        <w:t xml:space="preserve"> 577–598</w:t>
      </w:r>
    </w:p>
    <w:p w14:paraId="1E0EB7C8" w14:textId="77777777" w:rsidR="00F45467" w:rsidRPr="0093514C" w:rsidRDefault="00F45467" w:rsidP="00E944F5">
      <w:pPr>
        <w:pStyle w:val="reference"/>
        <w:spacing w:line="360" w:lineRule="auto"/>
        <w:jc w:val="both"/>
        <w:rPr>
          <w:szCs w:val="20"/>
        </w:rPr>
      </w:pPr>
      <w:r w:rsidRPr="0093514C">
        <w:rPr>
          <w:szCs w:val="20"/>
        </w:rPr>
        <w:t xml:space="preserve">Palmer MR, Polton JA, </w:t>
      </w:r>
      <w:proofErr w:type="spellStart"/>
      <w:r w:rsidRPr="0093514C">
        <w:rPr>
          <w:szCs w:val="20"/>
        </w:rPr>
        <w:t>Inall</w:t>
      </w:r>
      <w:proofErr w:type="spellEnd"/>
      <w:r w:rsidRPr="0093514C">
        <w:rPr>
          <w:szCs w:val="20"/>
        </w:rPr>
        <w:t xml:space="preserve"> ME, </w:t>
      </w:r>
      <w:proofErr w:type="spellStart"/>
      <w:r w:rsidRPr="0093514C">
        <w:rPr>
          <w:szCs w:val="20"/>
        </w:rPr>
        <w:t>Rippeth</w:t>
      </w:r>
      <w:proofErr w:type="spellEnd"/>
      <w:r w:rsidRPr="0093514C">
        <w:rPr>
          <w:szCs w:val="20"/>
        </w:rPr>
        <w:t xml:space="preserve"> TP, Green JAM, </w:t>
      </w:r>
      <w:proofErr w:type="spellStart"/>
      <w:r w:rsidRPr="0093514C">
        <w:rPr>
          <w:szCs w:val="20"/>
        </w:rPr>
        <w:t>Sharples</w:t>
      </w:r>
      <w:proofErr w:type="spellEnd"/>
      <w:r w:rsidRPr="0093514C">
        <w:rPr>
          <w:szCs w:val="20"/>
        </w:rPr>
        <w:t xml:space="preserve"> J, and Simpson JH (2013) Variable behavior in pycnocline mixing over shelf seas. </w:t>
      </w:r>
      <w:proofErr w:type="spellStart"/>
      <w:r w:rsidRPr="0093514C">
        <w:rPr>
          <w:szCs w:val="20"/>
        </w:rPr>
        <w:t>Geophys</w:t>
      </w:r>
      <w:proofErr w:type="spellEnd"/>
      <w:r w:rsidRPr="0093514C">
        <w:rPr>
          <w:szCs w:val="20"/>
        </w:rPr>
        <w:t xml:space="preserve"> Res Lett 40, </w:t>
      </w:r>
      <w:proofErr w:type="spellStart"/>
      <w:r w:rsidRPr="0093514C">
        <w:rPr>
          <w:szCs w:val="20"/>
        </w:rPr>
        <w:t>doi</w:t>
      </w:r>
      <w:proofErr w:type="spellEnd"/>
      <w:r w:rsidRPr="0093514C">
        <w:rPr>
          <w:szCs w:val="20"/>
        </w:rPr>
        <w:t>: 10.1029/2012GL054638</w:t>
      </w:r>
    </w:p>
    <w:p w14:paraId="35AD319F" w14:textId="77777777" w:rsidR="00F45467" w:rsidRPr="0093514C" w:rsidRDefault="00F45467" w:rsidP="001E6077">
      <w:pPr>
        <w:pStyle w:val="reference"/>
        <w:spacing w:line="360" w:lineRule="auto"/>
        <w:jc w:val="both"/>
        <w:rPr>
          <w:szCs w:val="20"/>
          <w:lang w:eastAsia="zh-CN"/>
        </w:rPr>
      </w:pPr>
      <w:r w:rsidRPr="001F3A13">
        <w:rPr>
          <w:szCs w:val="20"/>
        </w:rPr>
        <w:t>Pollard</w:t>
      </w:r>
      <w:r w:rsidRPr="0093514C">
        <w:rPr>
          <w:szCs w:val="20"/>
          <w:lang w:eastAsia="zh-CN"/>
        </w:rPr>
        <w:t xml:space="preserve"> </w:t>
      </w:r>
      <w:r w:rsidRPr="0093514C">
        <w:rPr>
          <w:szCs w:val="20"/>
        </w:rPr>
        <w:t>RT,</w:t>
      </w:r>
      <w:r w:rsidRPr="0093514C">
        <w:rPr>
          <w:rFonts w:hint="eastAsia"/>
          <w:szCs w:val="20"/>
          <w:lang w:eastAsia="zh-CN"/>
        </w:rPr>
        <w:t xml:space="preserve"> and</w:t>
      </w:r>
      <w:r w:rsidRPr="0093514C">
        <w:rPr>
          <w:szCs w:val="20"/>
        </w:rPr>
        <w:t xml:space="preserve"> Millard</w:t>
      </w:r>
      <w:r w:rsidRPr="0093514C">
        <w:rPr>
          <w:szCs w:val="20"/>
          <w:lang w:eastAsia="zh-CN"/>
        </w:rPr>
        <w:t xml:space="preserve"> </w:t>
      </w:r>
      <w:r w:rsidRPr="0093514C">
        <w:rPr>
          <w:szCs w:val="20"/>
        </w:rPr>
        <w:t>RC (1970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Comparison between observed and simulated wind-generated inertial oscillations. Deep Sea Res 17</w:t>
      </w:r>
      <w:r w:rsidRPr="0093514C">
        <w:rPr>
          <w:szCs w:val="20"/>
          <w:lang w:eastAsia="zh-CN"/>
        </w:rPr>
        <w:t>:</w:t>
      </w:r>
      <w:r w:rsidRPr="0093514C">
        <w:rPr>
          <w:szCs w:val="20"/>
        </w:rPr>
        <w:t xml:space="preserve"> </w:t>
      </w:r>
      <w:r w:rsidRPr="0093514C">
        <w:rPr>
          <w:szCs w:val="20"/>
          <w:lang w:eastAsia="zh-CN"/>
        </w:rPr>
        <w:t>813</w:t>
      </w:r>
      <w:r w:rsidRPr="0093514C">
        <w:rPr>
          <w:szCs w:val="20"/>
        </w:rPr>
        <w:t>–</w:t>
      </w:r>
      <w:r w:rsidRPr="0093514C">
        <w:rPr>
          <w:szCs w:val="20"/>
          <w:lang w:eastAsia="zh-CN"/>
        </w:rPr>
        <w:t>821</w:t>
      </w:r>
    </w:p>
    <w:p w14:paraId="505582EB" w14:textId="77777777" w:rsidR="00F45467" w:rsidRPr="0093514C" w:rsidRDefault="00F45467" w:rsidP="00A76887">
      <w:pPr>
        <w:pStyle w:val="reference"/>
        <w:spacing w:line="360" w:lineRule="auto"/>
        <w:jc w:val="both"/>
        <w:rPr>
          <w:szCs w:val="20"/>
        </w:rPr>
      </w:pPr>
      <w:proofErr w:type="spellStart"/>
      <w:r w:rsidRPr="0093514C">
        <w:rPr>
          <w:szCs w:val="20"/>
        </w:rPr>
        <w:t>Prandle</w:t>
      </w:r>
      <w:proofErr w:type="spellEnd"/>
      <w:r w:rsidRPr="0093514C">
        <w:rPr>
          <w:szCs w:val="20"/>
        </w:rPr>
        <w:t xml:space="preserve"> D (1982) The vertical structure of tidal currents and other oscillatory flows. </w:t>
      </w:r>
      <w:proofErr w:type="spellStart"/>
      <w:r w:rsidRPr="0093514C">
        <w:rPr>
          <w:szCs w:val="20"/>
        </w:rPr>
        <w:t>Cont</w:t>
      </w:r>
      <w:proofErr w:type="spellEnd"/>
      <w:r w:rsidRPr="0093514C">
        <w:rPr>
          <w:szCs w:val="20"/>
        </w:rPr>
        <w:t xml:space="preserve"> Shelf Res 1: 191-207</w:t>
      </w:r>
    </w:p>
    <w:p w14:paraId="7B8C4942" w14:textId="323FAB7E" w:rsidR="00F45467" w:rsidRPr="0093514C" w:rsidRDefault="00F45467" w:rsidP="00E944F5">
      <w:pPr>
        <w:pStyle w:val="reference"/>
        <w:spacing w:line="360" w:lineRule="auto"/>
        <w:jc w:val="both"/>
        <w:rPr>
          <w:szCs w:val="20"/>
        </w:rPr>
      </w:pPr>
      <w:proofErr w:type="gramStart"/>
      <w:r w:rsidRPr="0093514C">
        <w:rPr>
          <w:szCs w:val="20"/>
        </w:rPr>
        <w:t>Price JF (1981) Upper ocean response to a hurricane</w:t>
      </w:r>
      <w:r w:rsidRPr="0093514C">
        <w:rPr>
          <w:rFonts w:hint="eastAsia"/>
          <w:szCs w:val="20"/>
        </w:rPr>
        <w:t>.</w:t>
      </w:r>
      <w:proofErr w:type="gramEnd"/>
      <w:r w:rsidRPr="0093514C">
        <w:rPr>
          <w:szCs w:val="20"/>
        </w:rPr>
        <w:t xml:space="preserve"> J Phys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rFonts w:hint="eastAsia"/>
          <w:szCs w:val="20"/>
        </w:rPr>
        <w:t xml:space="preserve"> </w:t>
      </w:r>
      <w:r w:rsidRPr="0093514C">
        <w:rPr>
          <w:szCs w:val="20"/>
        </w:rPr>
        <w:t>11</w:t>
      </w:r>
      <w:r w:rsidRPr="0093514C">
        <w:rPr>
          <w:rFonts w:hint="eastAsia"/>
          <w:szCs w:val="20"/>
        </w:rPr>
        <w:t>:</w:t>
      </w:r>
      <w:r w:rsidR="00FD66A9" w:rsidRPr="0093514C">
        <w:rPr>
          <w:szCs w:val="20"/>
        </w:rPr>
        <w:t xml:space="preserve"> 153-175</w:t>
      </w:r>
    </w:p>
    <w:p w14:paraId="4FE36BA7" w14:textId="77777777" w:rsidR="00F45467" w:rsidRPr="0093514C" w:rsidRDefault="00F45467" w:rsidP="00E944F5">
      <w:pPr>
        <w:pStyle w:val="reference"/>
        <w:spacing w:line="360" w:lineRule="auto"/>
        <w:jc w:val="both"/>
        <w:rPr>
          <w:szCs w:val="20"/>
        </w:rPr>
      </w:pPr>
      <w:proofErr w:type="spellStart"/>
      <w:r w:rsidRPr="0093514C">
        <w:rPr>
          <w:szCs w:val="20"/>
        </w:rPr>
        <w:t>Rippeth</w:t>
      </w:r>
      <w:proofErr w:type="spellEnd"/>
      <w:r w:rsidRPr="0093514C">
        <w:rPr>
          <w:szCs w:val="20"/>
        </w:rPr>
        <w:t xml:space="preserve"> TP, and </w:t>
      </w:r>
      <w:proofErr w:type="spellStart"/>
      <w:r w:rsidRPr="0093514C">
        <w:rPr>
          <w:szCs w:val="20"/>
        </w:rPr>
        <w:t>Inall</w:t>
      </w:r>
      <w:proofErr w:type="spellEnd"/>
      <w:r w:rsidRPr="0093514C">
        <w:rPr>
          <w:szCs w:val="20"/>
        </w:rPr>
        <w:t xml:space="preserve"> ME (2002) Observations of the internal tide and associated mixing across the </w:t>
      </w:r>
      <w:proofErr w:type="spellStart"/>
      <w:r w:rsidRPr="0093514C">
        <w:rPr>
          <w:szCs w:val="20"/>
        </w:rPr>
        <w:t>Malin</w:t>
      </w:r>
      <w:proofErr w:type="spellEnd"/>
      <w:r w:rsidRPr="0093514C">
        <w:rPr>
          <w:szCs w:val="20"/>
        </w:rPr>
        <w:t xml:space="preserve"> Shelf. J </w:t>
      </w:r>
      <w:proofErr w:type="spellStart"/>
      <w:r w:rsidRPr="0093514C">
        <w:rPr>
          <w:szCs w:val="20"/>
        </w:rPr>
        <w:t>Geophys</w:t>
      </w:r>
      <w:proofErr w:type="spellEnd"/>
      <w:r w:rsidRPr="0093514C">
        <w:rPr>
          <w:szCs w:val="20"/>
        </w:rPr>
        <w:t xml:space="preserve"> Res 107(C4): 3028, doi</w:t>
      </w:r>
      <w:proofErr w:type="gramStart"/>
      <w:r w:rsidRPr="0093514C">
        <w:rPr>
          <w:szCs w:val="20"/>
        </w:rPr>
        <w:t>:10.1029</w:t>
      </w:r>
      <w:proofErr w:type="gramEnd"/>
      <w:r w:rsidRPr="0093514C">
        <w:rPr>
          <w:szCs w:val="20"/>
        </w:rPr>
        <w:t>/2000JC000761</w:t>
      </w:r>
    </w:p>
    <w:p w14:paraId="62A5B71D" w14:textId="77777777" w:rsidR="00F45467" w:rsidRPr="0093514C" w:rsidRDefault="00F45467" w:rsidP="00833D2A">
      <w:pPr>
        <w:pStyle w:val="reference"/>
        <w:spacing w:line="360" w:lineRule="auto"/>
        <w:jc w:val="both"/>
        <w:rPr>
          <w:szCs w:val="20"/>
        </w:rPr>
      </w:pPr>
      <w:proofErr w:type="spellStart"/>
      <w:r w:rsidRPr="0093514C">
        <w:rPr>
          <w:szCs w:val="20"/>
        </w:rPr>
        <w:t>Rippeth</w:t>
      </w:r>
      <w:proofErr w:type="spellEnd"/>
      <w:r w:rsidRPr="0093514C">
        <w:rPr>
          <w:szCs w:val="20"/>
        </w:rPr>
        <w:t xml:space="preserve"> TP, Palmer MR, Simpson JH, Fisher NR, and </w:t>
      </w:r>
      <w:proofErr w:type="spellStart"/>
      <w:r w:rsidRPr="0093514C">
        <w:rPr>
          <w:szCs w:val="20"/>
        </w:rPr>
        <w:t>Sharples</w:t>
      </w:r>
      <w:proofErr w:type="spellEnd"/>
      <w:r w:rsidRPr="0093514C">
        <w:rPr>
          <w:szCs w:val="20"/>
        </w:rPr>
        <w:t xml:space="preserve"> J (2005) Thermocline mixing in summer stratified continental shelf seas. </w:t>
      </w:r>
      <w:proofErr w:type="spellStart"/>
      <w:r w:rsidRPr="0093514C">
        <w:rPr>
          <w:szCs w:val="20"/>
        </w:rPr>
        <w:t>Geophys</w:t>
      </w:r>
      <w:proofErr w:type="spellEnd"/>
      <w:r w:rsidRPr="0093514C">
        <w:rPr>
          <w:szCs w:val="20"/>
        </w:rPr>
        <w:t xml:space="preserve"> Res Lett 32: L05602, doi</w:t>
      </w:r>
      <w:proofErr w:type="gramStart"/>
      <w:r w:rsidRPr="0093514C">
        <w:rPr>
          <w:szCs w:val="20"/>
        </w:rPr>
        <w:t>:10.1029</w:t>
      </w:r>
      <w:proofErr w:type="gramEnd"/>
      <w:r w:rsidRPr="0093514C">
        <w:rPr>
          <w:szCs w:val="20"/>
        </w:rPr>
        <w:t>/2004GL022104</w:t>
      </w:r>
    </w:p>
    <w:p w14:paraId="0A6EBE63" w14:textId="77777777" w:rsidR="00F45467" w:rsidRPr="0093514C" w:rsidRDefault="00F45467" w:rsidP="00900DEF">
      <w:pPr>
        <w:pStyle w:val="reference"/>
        <w:spacing w:line="360" w:lineRule="auto"/>
        <w:jc w:val="both"/>
        <w:rPr>
          <w:szCs w:val="20"/>
        </w:rPr>
      </w:pPr>
      <w:proofErr w:type="spellStart"/>
      <w:r w:rsidRPr="001F3A13">
        <w:rPr>
          <w:szCs w:val="20"/>
        </w:rPr>
        <w:t>Rippeth</w:t>
      </w:r>
      <w:proofErr w:type="spellEnd"/>
      <w:r w:rsidRPr="001F3A13">
        <w:rPr>
          <w:szCs w:val="20"/>
        </w:rPr>
        <w:t xml:space="preserve"> TP, Wiles P, Palmer MR, </w:t>
      </w:r>
      <w:proofErr w:type="spellStart"/>
      <w:r w:rsidRPr="001F3A13">
        <w:rPr>
          <w:szCs w:val="20"/>
        </w:rPr>
        <w:t>Sharples</w:t>
      </w:r>
      <w:proofErr w:type="spellEnd"/>
      <w:r w:rsidRPr="001F3A13">
        <w:rPr>
          <w:szCs w:val="20"/>
        </w:rPr>
        <w:t xml:space="preserve"> J,</w:t>
      </w:r>
      <w:r w:rsidRPr="0093514C">
        <w:rPr>
          <w:rFonts w:hint="eastAsia"/>
          <w:szCs w:val="20"/>
          <w:lang w:eastAsia="zh-CN"/>
        </w:rPr>
        <w:t xml:space="preserve"> and</w:t>
      </w:r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Tweddle</w:t>
      </w:r>
      <w:proofErr w:type="spellEnd"/>
      <w:r w:rsidRPr="0093514C">
        <w:rPr>
          <w:szCs w:val="20"/>
        </w:rPr>
        <w:t xml:space="preserve"> J</w:t>
      </w:r>
      <w:r w:rsidRPr="0093514C">
        <w:rPr>
          <w:rFonts w:hint="eastAsia"/>
          <w:szCs w:val="20"/>
          <w:lang w:eastAsia="zh-CN"/>
        </w:rPr>
        <w:t xml:space="preserve"> </w:t>
      </w:r>
      <w:r w:rsidRPr="0093514C">
        <w:rPr>
          <w:szCs w:val="20"/>
          <w:lang w:eastAsia="zh-CN"/>
        </w:rPr>
        <w:t>(</w:t>
      </w:r>
      <w:r w:rsidRPr="0093514C">
        <w:rPr>
          <w:szCs w:val="20"/>
        </w:rPr>
        <w:t>2009</w:t>
      </w:r>
      <w:r w:rsidRPr="0093514C">
        <w:rPr>
          <w:szCs w:val="20"/>
          <w:lang w:eastAsia="zh-CN"/>
        </w:rPr>
        <w:t>)</w:t>
      </w:r>
      <w:r w:rsidRPr="0093514C">
        <w:rPr>
          <w:szCs w:val="20"/>
        </w:rPr>
        <w:t xml:space="preserve"> The diapycnal nutrient flux and shear-induced diapycnal mixing in the seasonally stratified western Irish Sea. </w:t>
      </w:r>
      <w:proofErr w:type="spellStart"/>
      <w:r w:rsidRPr="0093514C">
        <w:rPr>
          <w:szCs w:val="20"/>
        </w:rPr>
        <w:t>Cont</w:t>
      </w:r>
      <w:proofErr w:type="spellEnd"/>
      <w:r w:rsidRPr="0093514C">
        <w:rPr>
          <w:szCs w:val="20"/>
        </w:rPr>
        <w:t xml:space="preserve"> Shelf Res 29</w:t>
      </w:r>
      <w:r w:rsidRPr="0093514C">
        <w:rPr>
          <w:szCs w:val="20"/>
          <w:lang w:eastAsia="zh-CN"/>
        </w:rPr>
        <w:t>:</w:t>
      </w:r>
      <w:r w:rsidRPr="0093514C">
        <w:rPr>
          <w:szCs w:val="20"/>
        </w:rPr>
        <w:t xml:space="preserve"> 1580–1587</w:t>
      </w:r>
    </w:p>
    <w:p w14:paraId="623401E4" w14:textId="78FAF26E" w:rsidR="00941FF2" w:rsidRPr="0093514C" w:rsidRDefault="00941FF2" w:rsidP="00941FF2">
      <w:pPr>
        <w:pStyle w:val="reference"/>
        <w:spacing w:line="360" w:lineRule="auto"/>
        <w:jc w:val="both"/>
        <w:rPr>
          <w:szCs w:val="20"/>
        </w:rPr>
      </w:pPr>
      <w:proofErr w:type="gramStart"/>
      <w:r w:rsidRPr="0093514C">
        <w:rPr>
          <w:szCs w:val="20"/>
        </w:rPr>
        <w:lastRenderedPageBreak/>
        <w:t>Shearman R K (2005) Observations of near-inertial current variability on the New England shelf.</w:t>
      </w:r>
      <w:proofErr w:type="gramEnd"/>
      <w:r w:rsidRPr="0093514C">
        <w:rPr>
          <w:szCs w:val="20"/>
        </w:rPr>
        <w:t xml:space="preserve"> J </w:t>
      </w:r>
      <w:proofErr w:type="spellStart"/>
      <w:r w:rsidRPr="0093514C">
        <w:rPr>
          <w:szCs w:val="20"/>
        </w:rPr>
        <w:t>Geophys</w:t>
      </w:r>
      <w:proofErr w:type="spellEnd"/>
      <w:r w:rsidRPr="0093514C">
        <w:rPr>
          <w:szCs w:val="20"/>
        </w:rPr>
        <w:t xml:space="preserve"> Res 110: C02012, doi</w:t>
      </w:r>
      <w:proofErr w:type="gramStart"/>
      <w:r w:rsidRPr="0093514C">
        <w:rPr>
          <w:szCs w:val="20"/>
        </w:rPr>
        <w:t>:10.1029</w:t>
      </w:r>
      <w:proofErr w:type="gramEnd"/>
      <w:r w:rsidRPr="0093514C">
        <w:rPr>
          <w:szCs w:val="20"/>
        </w:rPr>
        <w:t>/2004JC002341</w:t>
      </w:r>
    </w:p>
    <w:p w14:paraId="542377C3" w14:textId="28242536" w:rsidR="000D409B" w:rsidRPr="0093514C" w:rsidRDefault="000D409B" w:rsidP="00900DEF">
      <w:pPr>
        <w:pStyle w:val="reference"/>
        <w:spacing w:line="360" w:lineRule="auto"/>
        <w:jc w:val="both"/>
        <w:rPr>
          <w:szCs w:val="20"/>
        </w:rPr>
      </w:pPr>
      <w:r w:rsidRPr="0093514C">
        <w:rPr>
          <w:szCs w:val="20"/>
        </w:rPr>
        <w:t>Thorpe SA, and Z Liu (2009) Marginal Instability</w:t>
      </w:r>
      <w:proofErr w:type="gramStart"/>
      <w:r w:rsidRPr="0093514C">
        <w:rPr>
          <w:szCs w:val="20"/>
        </w:rPr>
        <w:t>?.</w:t>
      </w:r>
      <w:proofErr w:type="gramEnd"/>
      <w:r w:rsidRPr="0093514C">
        <w:rPr>
          <w:szCs w:val="20"/>
        </w:rPr>
        <w:t xml:space="preserve"> J Phys </w:t>
      </w:r>
      <w:proofErr w:type="spellStart"/>
      <w:r w:rsidRPr="0093514C">
        <w:rPr>
          <w:szCs w:val="20"/>
        </w:rPr>
        <w:t>Oceanogr</w:t>
      </w:r>
      <w:proofErr w:type="spellEnd"/>
      <w:r w:rsidRPr="0093514C">
        <w:rPr>
          <w:szCs w:val="20"/>
        </w:rPr>
        <w:t xml:space="preserve"> 39: 2373-2381</w:t>
      </w:r>
    </w:p>
    <w:p w14:paraId="558A9030" w14:textId="77777777" w:rsidR="00F45467" w:rsidRPr="0093514C" w:rsidRDefault="00F45467" w:rsidP="00A76887">
      <w:pPr>
        <w:pStyle w:val="reference"/>
        <w:spacing w:line="360" w:lineRule="auto"/>
        <w:jc w:val="both"/>
        <w:rPr>
          <w:szCs w:val="20"/>
        </w:rPr>
      </w:pPr>
      <w:proofErr w:type="gramStart"/>
      <w:r w:rsidRPr="0093514C">
        <w:rPr>
          <w:szCs w:val="20"/>
        </w:rPr>
        <w:t>van</w:t>
      </w:r>
      <w:proofErr w:type="gramEnd"/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Haren</w:t>
      </w:r>
      <w:proofErr w:type="spellEnd"/>
      <w:r w:rsidRPr="0093514C">
        <w:rPr>
          <w:szCs w:val="20"/>
        </w:rPr>
        <w:t xml:space="preserve"> (2000) Properties of vertical current shear across stratification in the North Sea. J Marine Res 58: 465-491</w:t>
      </w:r>
    </w:p>
    <w:p w14:paraId="3FCA726E" w14:textId="77777777" w:rsidR="00F45467" w:rsidRPr="0093514C" w:rsidRDefault="00F45467" w:rsidP="00E944F5">
      <w:pPr>
        <w:pStyle w:val="reference"/>
        <w:spacing w:line="360" w:lineRule="auto"/>
        <w:jc w:val="both"/>
        <w:rPr>
          <w:szCs w:val="20"/>
        </w:rPr>
      </w:pPr>
      <w:proofErr w:type="gramStart"/>
      <w:r w:rsidRPr="0093514C">
        <w:rPr>
          <w:szCs w:val="20"/>
        </w:rPr>
        <w:t>van</w:t>
      </w:r>
      <w:proofErr w:type="gramEnd"/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Haren</w:t>
      </w:r>
      <w:proofErr w:type="spellEnd"/>
      <w:r w:rsidRPr="0093514C">
        <w:rPr>
          <w:szCs w:val="20"/>
        </w:rPr>
        <w:t xml:space="preserve"> H, Mass L, Zimmerman JEF, </w:t>
      </w:r>
      <w:proofErr w:type="spellStart"/>
      <w:r w:rsidRPr="0093514C">
        <w:rPr>
          <w:szCs w:val="20"/>
        </w:rPr>
        <w:t>Ridderinkhof</w:t>
      </w:r>
      <w:proofErr w:type="spellEnd"/>
      <w:r w:rsidRPr="0093514C">
        <w:rPr>
          <w:szCs w:val="20"/>
        </w:rPr>
        <w:t xml:space="preserve"> H, and </w:t>
      </w:r>
      <w:proofErr w:type="spellStart"/>
      <w:r w:rsidRPr="0093514C">
        <w:rPr>
          <w:szCs w:val="20"/>
        </w:rPr>
        <w:t>Malschaert</w:t>
      </w:r>
      <w:proofErr w:type="spellEnd"/>
      <w:r w:rsidRPr="0093514C">
        <w:rPr>
          <w:szCs w:val="20"/>
        </w:rPr>
        <w:t xml:space="preserve"> H (1999) Strong inertial currents and marginal internal wave stability in the central North Sea. </w:t>
      </w:r>
      <w:proofErr w:type="spellStart"/>
      <w:r w:rsidRPr="0093514C">
        <w:rPr>
          <w:szCs w:val="20"/>
        </w:rPr>
        <w:t>Geophys</w:t>
      </w:r>
      <w:proofErr w:type="spellEnd"/>
      <w:r w:rsidRPr="0093514C">
        <w:rPr>
          <w:szCs w:val="20"/>
        </w:rPr>
        <w:t xml:space="preserve"> Res Lett 26: 2993–2996</w:t>
      </w:r>
    </w:p>
    <w:p w14:paraId="5494BC81" w14:textId="77777777" w:rsidR="00F45467" w:rsidRPr="0093514C" w:rsidRDefault="00F45467" w:rsidP="00A76887">
      <w:pPr>
        <w:pStyle w:val="reference"/>
        <w:spacing w:line="360" w:lineRule="auto"/>
        <w:jc w:val="both"/>
        <w:rPr>
          <w:szCs w:val="20"/>
        </w:rPr>
      </w:pPr>
      <w:proofErr w:type="spellStart"/>
      <w:proofErr w:type="gramStart"/>
      <w:r w:rsidRPr="0093514C">
        <w:rPr>
          <w:szCs w:val="20"/>
        </w:rPr>
        <w:t>Verspecht</w:t>
      </w:r>
      <w:proofErr w:type="spellEnd"/>
      <w:r w:rsidRPr="0093514C">
        <w:rPr>
          <w:szCs w:val="20"/>
        </w:rPr>
        <w:t xml:space="preserve"> F, Simpson JH, and </w:t>
      </w:r>
      <w:proofErr w:type="spellStart"/>
      <w:r w:rsidRPr="0093514C">
        <w:rPr>
          <w:szCs w:val="20"/>
        </w:rPr>
        <w:t>Rippeth</w:t>
      </w:r>
      <w:proofErr w:type="spellEnd"/>
      <w:r w:rsidRPr="0093514C">
        <w:rPr>
          <w:szCs w:val="20"/>
        </w:rPr>
        <w:t xml:space="preserve"> TP (2010) Semi-diurnal tidal ellipse variability in a region of freshwater influence.</w:t>
      </w:r>
      <w:proofErr w:type="gramEnd"/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Geophys</w:t>
      </w:r>
      <w:proofErr w:type="spellEnd"/>
      <w:r w:rsidRPr="0093514C">
        <w:rPr>
          <w:szCs w:val="20"/>
        </w:rPr>
        <w:t xml:space="preserve"> Res Lett 37: L18602, doi</w:t>
      </w:r>
      <w:proofErr w:type="gramStart"/>
      <w:r w:rsidRPr="0093514C">
        <w:rPr>
          <w:szCs w:val="20"/>
        </w:rPr>
        <w:t>:10.1029</w:t>
      </w:r>
      <w:proofErr w:type="gramEnd"/>
      <w:r w:rsidRPr="0093514C">
        <w:rPr>
          <w:szCs w:val="20"/>
        </w:rPr>
        <w:t>/2010GL044470</w:t>
      </w:r>
    </w:p>
    <w:p w14:paraId="691072D5" w14:textId="77777777" w:rsidR="00F45467" w:rsidRPr="0093514C" w:rsidRDefault="00F45467" w:rsidP="00A76887">
      <w:pPr>
        <w:pStyle w:val="reference"/>
        <w:spacing w:line="360" w:lineRule="auto"/>
        <w:jc w:val="both"/>
        <w:rPr>
          <w:szCs w:val="20"/>
        </w:rPr>
      </w:pPr>
      <w:proofErr w:type="spellStart"/>
      <w:proofErr w:type="gramStart"/>
      <w:r w:rsidRPr="0093514C">
        <w:rPr>
          <w:szCs w:val="20"/>
        </w:rPr>
        <w:t>Visser</w:t>
      </w:r>
      <w:proofErr w:type="spellEnd"/>
      <w:r w:rsidRPr="0093514C">
        <w:rPr>
          <w:szCs w:val="20"/>
        </w:rPr>
        <w:t xml:space="preserve"> AW, Souza AJ, </w:t>
      </w:r>
      <w:proofErr w:type="spellStart"/>
      <w:r w:rsidRPr="0093514C">
        <w:rPr>
          <w:szCs w:val="20"/>
        </w:rPr>
        <w:t>Hessner</w:t>
      </w:r>
      <w:proofErr w:type="spellEnd"/>
      <w:r w:rsidRPr="0093514C">
        <w:rPr>
          <w:szCs w:val="20"/>
        </w:rPr>
        <w:t xml:space="preserve"> K, and Simpson JH (1994) The effect of stratification on tidal current profiles in a region of freshwater influence.</w:t>
      </w:r>
      <w:proofErr w:type="gramEnd"/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Oceanol</w:t>
      </w:r>
      <w:proofErr w:type="spellEnd"/>
      <w:r w:rsidRPr="0093514C">
        <w:rPr>
          <w:szCs w:val="20"/>
        </w:rPr>
        <w:t xml:space="preserve"> </w:t>
      </w:r>
      <w:proofErr w:type="spellStart"/>
      <w:r w:rsidRPr="0093514C">
        <w:rPr>
          <w:szCs w:val="20"/>
        </w:rPr>
        <w:t>Acta</w:t>
      </w:r>
      <w:proofErr w:type="spellEnd"/>
      <w:r w:rsidRPr="0093514C">
        <w:rPr>
          <w:szCs w:val="20"/>
        </w:rPr>
        <w:t xml:space="preserve"> 17: 369-381</w:t>
      </w:r>
    </w:p>
    <w:p w14:paraId="1E32F016" w14:textId="77777777" w:rsidR="00E944F5" w:rsidRPr="000A51F0" w:rsidRDefault="00E944F5" w:rsidP="00900DEF">
      <w:pPr>
        <w:pStyle w:val="reference"/>
        <w:spacing w:line="360" w:lineRule="auto"/>
        <w:jc w:val="both"/>
        <w:rPr>
          <w:szCs w:val="20"/>
          <w:lang w:eastAsia="zh-CN"/>
        </w:rPr>
      </w:pPr>
    </w:p>
    <w:sectPr w:rsidR="00E944F5" w:rsidRPr="000A51F0" w:rsidSect="00897BB0">
      <w:footerReference w:type="default" r:id="rId38"/>
      <w:pgSz w:w="11907" w:h="16840"/>
      <w:pgMar w:top="1418" w:right="1418" w:bottom="1134" w:left="2552" w:header="720" w:footer="720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DA51B" w14:textId="77777777" w:rsidR="00343265" w:rsidRDefault="00343265">
      <w:r>
        <w:separator/>
      </w:r>
    </w:p>
  </w:endnote>
  <w:endnote w:type="continuationSeparator" w:id="0">
    <w:p w14:paraId="4FA4C0FA" w14:textId="77777777" w:rsidR="00343265" w:rsidRDefault="00343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1A31C" w14:textId="77777777" w:rsidR="00343265" w:rsidRDefault="00343265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3514C">
      <w:rPr>
        <w:rStyle w:val="PageNumber"/>
        <w:noProof/>
      </w:rPr>
      <w:t>23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5E8077" w14:textId="77777777" w:rsidR="00343265" w:rsidRDefault="00343265">
      <w:r>
        <w:separator/>
      </w:r>
    </w:p>
  </w:footnote>
  <w:footnote w:type="continuationSeparator" w:id="0">
    <w:p w14:paraId="60E4A297" w14:textId="77777777" w:rsidR="00343265" w:rsidRDefault="00343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1D2EA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78"/>
    <w:rsid w:val="00003A2D"/>
    <w:rsid w:val="00003E59"/>
    <w:rsid w:val="00005EAC"/>
    <w:rsid w:val="0000759D"/>
    <w:rsid w:val="00010CC0"/>
    <w:rsid w:val="000122DB"/>
    <w:rsid w:val="0001312E"/>
    <w:rsid w:val="000137A3"/>
    <w:rsid w:val="00015447"/>
    <w:rsid w:val="00015EF2"/>
    <w:rsid w:val="00016377"/>
    <w:rsid w:val="0002138B"/>
    <w:rsid w:val="00022335"/>
    <w:rsid w:val="00023CA6"/>
    <w:rsid w:val="00024586"/>
    <w:rsid w:val="000248E9"/>
    <w:rsid w:val="000254F0"/>
    <w:rsid w:val="00027D76"/>
    <w:rsid w:val="00032BF5"/>
    <w:rsid w:val="00032E41"/>
    <w:rsid w:val="000351CF"/>
    <w:rsid w:val="00037021"/>
    <w:rsid w:val="00037832"/>
    <w:rsid w:val="000402F5"/>
    <w:rsid w:val="000406AF"/>
    <w:rsid w:val="00040CAD"/>
    <w:rsid w:val="00041E9C"/>
    <w:rsid w:val="0004233C"/>
    <w:rsid w:val="000439E7"/>
    <w:rsid w:val="0004497D"/>
    <w:rsid w:val="00045095"/>
    <w:rsid w:val="0004541E"/>
    <w:rsid w:val="000459FA"/>
    <w:rsid w:val="0004644E"/>
    <w:rsid w:val="00047460"/>
    <w:rsid w:val="00047733"/>
    <w:rsid w:val="00047DCC"/>
    <w:rsid w:val="000511D6"/>
    <w:rsid w:val="0005138D"/>
    <w:rsid w:val="00054048"/>
    <w:rsid w:val="00054D77"/>
    <w:rsid w:val="00054F4C"/>
    <w:rsid w:val="00055385"/>
    <w:rsid w:val="000565E0"/>
    <w:rsid w:val="000573AA"/>
    <w:rsid w:val="000574DF"/>
    <w:rsid w:val="00061185"/>
    <w:rsid w:val="00061C99"/>
    <w:rsid w:val="000633A7"/>
    <w:rsid w:val="00063C2D"/>
    <w:rsid w:val="000666B1"/>
    <w:rsid w:val="00066874"/>
    <w:rsid w:val="00066C4A"/>
    <w:rsid w:val="00067464"/>
    <w:rsid w:val="00070CA1"/>
    <w:rsid w:val="0007175B"/>
    <w:rsid w:val="0007335A"/>
    <w:rsid w:val="000759A2"/>
    <w:rsid w:val="00076855"/>
    <w:rsid w:val="00082515"/>
    <w:rsid w:val="0008417A"/>
    <w:rsid w:val="00086CEA"/>
    <w:rsid w:val="00086F71"/>
    <w:rsid w:val="0009281D"/>
    <w:rsid w:val="00093AE1"/>
    <w:rsid w:val="00094293"/>
    <w:rsid w:val="000951BD"/>
    <w:rsid w:val="00095275"/>
    <w:rsid w:val="00096ECA"/>
    <w:rsid w:val="000A0FA0"/>
    <w:rsid w:val="000A2B02"/>
    <w:rsid w:val="000A372A"/>
    <w:rsid w:val="000A392C"/>
    <w:rsid w:val="000A3E9A"/>
    <w:rsid w:val="000A4774"/>
    <w:rsid w:val="000A51F0"/>
    <w:rsid w:val="000A5D7D"/>
    <w:rsid w:val="000A6765"/>
    <w:rsid w:val="000A788A"/>
    <w:rsid w:val="000B0817"/>
    <w:rsid w:val="000B21CD"/>
    <w:rsid w:val="000B270D"/>
    <w:rsid w:val="000B2755"/>
    <w:rsid w:val="000B318C"/>
    <w:rsid w:val="000B31CA"/>
    <w:rsid w:val="000C112C"/>
    <w:rsid w:val="000C3AC4"/>
    <w:rsid w:val="000C6215"/>
    <w:rsid w:val="000C6391"/>
    <w:rsid w:val="000C6E2E"/>
    <w:rsid w:val="000C7399"/>
    <w:rsid w:val="000D0557"/>
    <w:rsid w:val="000D1CDA"/>
    <w:rsid w:val="000D3770"/>
    <w:rsid w:val="000D409B"/>
    <w:rsid w:val="000D4223"/>
    <w:rsid w:val="000D4437"/>
    <w:rsid w:val="000D5913"/>
    <w:rsid w:val="000D6960"/>
    <w:rsid w:val="000E0E2C"/>
    <w:rsid w:val="000E17BE"/>
    <w:rsid w:val="000E3592"/>
    <w:rsid w:val="000E6088"/>
    <w:rsid w:val="000F0135"/>
    <w:rsid w:val="000F0E2A"/>
    <w:rsid w:val="000F0F08"/>
    <w:rsid w:val="000F12CF"/>
    <w:rsid w:val="000F174C"/>
    <w:rsid w:val="000F1B1B"/>
    <w:rsid w:val="000F3B12"/>
    <w:rsid w:val="000F3D1A"/>
    <w:rsid w:val="000F4D8F"/>
    <w:rsid w:val="000F5A6F"/>
    <w:rsid w:val="000F6E1B"/>
    <w:rsid w:val="000F7071"/>
    <w:rsid w:val="0010030E"/>
    <w:rsid w:val="00101958"/>
    <w:rsid w:val="0010373C"/>
    <w:rsid w:val="0010407C"/>
    <w:rsid w:val="001040AE"/>
    <w:rsid w:val="001046E5"/>
    <w:rsid w:val="00105B38"/>
    <w:rsid w:val="00106925"/>
    <w:rsid w:val="00107223"/>
    <w:rsid w:val="00110142"/>
    <w:rsid w:val="00110D6B"/>
    <w:rsid w:val="00110E65"/>
    <w:rsid w:val="001118C4"/>
    <w:rsid w:val="00111CB8"/>
    <w:rsid w:val="00120856"/>
    <w:rsid w:val="00121794"/>
    <w:rsid w:val="00122210"/>
    <w:rsid w:val="001224B3"/>
    <w:rsid w:val="00123957"/>
    <w:rsid w:val="001259FA"/>
    <w:rsid w:val="0013112E"/>
    <w:rsid w:val="00132711"/>
    <w:rsid w:val="00134202"/>
    <w:rsid w:val="00134285"/>
    <w:rsid w:val="00136C37"/>
    <w:rsid w:val="00137CE4"/>
    <w:rsid w:val="0014186C"/>
    <w:rsid w:val="001424B6"/>
    <w:rsid w:val="00142D68"/>
    <w:rsid w:val="001439C9"/>
    <w:rsid w:val="001465D4"/>
    <w:rsid w:val="00152C3E"/>
    <w:rsid w:val="00153904"/>
    <w:rsid w:val="001544A6"/>
    <w:rsid w:val="00161DD7"/>
    <w:rsid w:val="001645D2"/>
    <w:rsid w:val="001651CE"/>
    <w:rsid w:val="001732D4"/>
    <w:rsid w:val="00173577"/>
    <w:rsid w:val="00175A2A"/>
    <w:rsid w:val="001773CD"/>
    <w:rsid w:val="00177740"/>
    <w:rsid w:val="0018048A"/>
    <w:rsid w:val="001837C9"/>
    <w:rsid w:val="00183B85"/>
    <w:rsid w:val="00187DFC"/>
    <w:rsid w:val="00193818"/>
    <w:rsid w:val="00193C09"/>
    <w:rsid w:val="00194143"/>
    <w:rsid w:val="0019433B"/>
    <w:rsid w:val="00194E74"/>
    <w:rsid w:val="00196C1E"/>
    <w:rsid w:val="001A3365"/>
    <w:rsid w:val="001A5C09"/>
    <w:rsid w:val="001A5DB2"/>
    <w:rsid w:val="001A7511"/>
    <w:rsid w:val="001B0452"/>
    <w:rsid w:val="001B3288"/>
    <w:rsid w:val="001B406F"/>
    <w:rsid w:val="001B54FD"/>
    <w:rsid w:val="001B5D1E"/>
    <w:rsid w:val="001B6409"/>
    <w:rsid w:val="001B6448"/>
    <w:rsid w:val="001C014B"/>
    <w:rsid w:val="001C1509"/>
    <w:rsid w:val="001C18E7"/>
    <w:rsid w:val="001C1BAE"/>
    <w:rsid w:val="001C3692"/>
    <w:rsid w:val="001C61C1"/>
    <w:rsid w:val="001D19FA"/>
    <w:rsid w:val="001D1AE2"/>
    <w:rsid w:val="001D2982"/>
    <w:rsid w:val="001D2FAA"/>
    <w:rsid w:val="001D56BB"/>
    <w:rsid w:val="001D5832"/>
    <w:rsid w:val="001D7F3F"/>
    <w:rsid w:val="001E0312"/>
    <w:rsid w:val="001E2789"/>
    <w:rsid w:val="001E295C"/>
    <w:rsid w:val="001E493A"/>
    <w:rsid w:val="001E6077"/>
    <w:rsid w:val="001E6781"/>
    <w:rsid w:val="001E6A43"/>
    <w:rsid w:val="001E7209"/>
    <w:rsid w:val="001E7389"/>
    <w:rsid w:val="001E79BA"/>
    <w:rsid w:val="001F0DC5"/>
    <w:rsid w:val="001F1166"/>
    <w:rsid w:val="001F1581"/>
    <w:rsid w:val="001F2A28"/>
    <w:rsid w:val="001F2D43"/>
    <w:rsid w:val="001F2EE4"/>
    <w:rsid w:val="001F34B2"/>
    <w:rsid w:val="001F3A13"/>
    <w:rsid w:val="001F3AC3"/>
    <w:rsid w:val="001F473B"/>
    <w:rsid w:val="001F47E2"/>
    <w:rsid w:val="001F5B40"/>
    <w:rsid w:val="001F69AA"/>
    <w:rsid w:val="001F7388"/>
    <w:rsid w:val="001F7D98"/>
    <w:rsid w:val="001F7F55"/>
    <w:rsid w:val="00200783"/>
    <w:rsid w:val="00201367"/>
    <w:rsid w:val="00201FD9"/>
    <w:rsid w:val="00203034"/>
    <w:rsid w:val="0020305D"/>
    <w:rsid w:val="002046EF"/>
    <w:rsid w:val="00204C5A"/>
    <w:rsid w:val="0020515F"/>
    <w:rsid w:val="00205308"/>
    <w:rsid w:val="00206BF4"/>
    <w:rsid w:val="00207682"/>
    <w:rsid w:val="0021018B"/>
    <w:rsid w:val="002105D0"/>
    <w:rsid w:val="002133C3"/>
    <w:rsid w:val="00213A4F"/>
    <w:rsid w:val="00213A8F"/>
    <w:rsid w:val="002142F0"/>
    <w:rsid w:val="00217F45"/>
    <w:rsid w:val="00220408"/>
    <w:rsid w:val="0022059E"/>
    <w:rsid w:val="00220725"/>
    <w:rsid w:val="00221246"/>
    <w:rsid w:val="00221CCD"/>
    <w:rsid w:val="00221D86"/>
    <w:rsid w:val="00222324"/>
    <w:rsid w:val="00223363"/>
    <w:rsid w:val="002235E9"/>
    <w:rsid w:val="002277FE"/>
    <w:rsid w:val="00227B2F"/>
    <w:rsid w:val="00227ECD"/>
    <w:rsid w:val="002302E7"/>
    <w:rsid w:val="0023167C"/>
    <w:rsid w:val="002345EF"/>
    <w:rsid w:val="00234F7B"/>
    <w:rsid w:val="0023580E"/>
    <w:rsid w:val="00235867"/>
    <w:rsid w:val="00235C06"/>
    <w:rsid w:val="00235D60"/>
    <w:rsid w:val="002362D7"/>
    <w:rsid w:val="00242666"/>
    <w:rsid w:val="002466A8"/>
    <w:rsid w:val="00246DC4"/>
    <w:rsid w:val="00251DB3"/>
    <w:rsid w:val="00252CE6"/>
    <w:rsid w:val="0025432C"/>
    <w:rsid w:val="00254854"/>
    <w:rsid w:val="00254F14"/>
    <w:rsid w:val="00255F27"/>
    <w:rsid w:val="00256A69"/>
    <w:rsid w:val="002571A6"/>
    <w:rsid w:val="0025739C"/>
    <w:rsid w:val="002631A5"/>
    <w:rsid w:val="00264F87"/>
    <w:rsid w:val="00267B1C"/>
    <w:rsid w:val="00272D9F"/>
    <w:rsid w:val="0027390C"/>
    <w:rsid w:val="002744FA"/>
    <w:rsid w:val="00274AFF"/>
    <w:rsid w:val="00275306"/>
    <w:rsid w:val="00275650"/>
    <w:rsid w:val="002756A5"/>
    <w:rsid w:val="00276AC5"/>
    <w:rsid w:val="00277C6D"/>
    <w:rsid w:val="00280A17"/>
    <w:rsid w:val="00280DBF"/>
    <w:rsid w:val="00281090"/>
    <w:rsid w:val="00281774"/>
    <w:rsid w:val="00282F26"/>
    <w:rsid w:val="0028473D"/>
    <w:rsid w:val="00284CF6"/>
    <w:rsid w:val="00285C66"/>
    <w:rsid w:val="00286C6A"/>
    <w:rsid w:val="0028751C"/>
    <w:rsid w:val="002930E8"/>
    <w:rsid w:val="002934F2"/>
    <w:rsid w:val="00294959"/>
    <w:rsid w:val="0029576F"/>
    <w:rsid w:val="002965F8"/>
    <w:rsid w:val="002A0007"/>
    <w:rsid w:val="002A0CC0"/>
    <w:rsid w:val="002A1713"/>
    <w:rsid w:val="002A28E5"/>
    <w:rsid w:val="002A5ACA"/>
    <w:rsid w:val="002A5D8C"/>
    <w:rsid w:val="002A66AE"/>
    <w:rsid w:val="002A6814"/>
    <w:rsid w:val="002B014A"/>
    <w:rsid w:val="002B1618"/>
    <w:rsid w:val="002B222E"/>
    <w:rsid w:val="002B2676"/>
    <w:rsid w:val="002B2DF5"/>
    <w:rsid w:val="002B3067"/>
    <w:rsid w:val="002B3094"/>
    <w:rsid w:val="002B3287"/>
    <w:rsid w:val="002B37D9"/>
    <w:rsid w:val="002B5757"/>
    <w:rsid w:val="002B58F9"/>
    <w:rsid w:val="002B5FD8"/>
    <w:rsid w:val="002B7F84"/>
    <w:rsid w:val="002C04A7"/>
    <w:rsid w:val="002C2A2A"/>
    <w:rsid w:val="002C3042"/>
    <w:rsid w:val="002C3566"/>
    <w:rsid w:val="002C3AA8"/>
    <w:rsid w:val="002C4F6D"/>
    <w:rsid w:val="002C6F11"/>
    <w:rsid w:val="002C7E3A"/>
    <w:rsid w:val="002D0441"/>
    <w:rsid w:val="002D0B3F"/>
    <w:rsid w:val="002D1804"/>
    <w:rsid w:val="002D1E68"/>
    <w:rsid w:val="002D296C"/>
    <w:rsid w:val="002D2DBA"/>
    <w:rsid w:val="002D4E28"/>
    <w:rsid w:val="002D53B7"/>
    <w:rsid w:val="002D6A58"/>
    <w:rsid w:val="002D7F6A"/>
    <w:rsid w:val="002E09B1"/>
    <w:rsid w:val="002E16DD"/>
    <w:rsid w:val="002E254B"/>
    <w:rsid w:val="002E2C5C"/>
    <w:rsid w:val="002E3F96"/>
    <w:rsid w:val="002E60F2"/>
    <w:rsid w:val="002F03E3"/>
    <w:rsid w:val="002F1EA1"/>
    <w:rsid w:val="002F22D3"/>
    <w:rsid w:val="002F22E3"/>
    <w:rsid w:val="002F2B4F"/>
    <w:rsid w:val="002F3384"/>
    <w:rsid w:val="002F7F14"/>
    <w:rsid w:val="00301BE0"/>
    <w:rsid w:val="003023D7"/>
    <w:rsid w:val="00302665"/>
    <w:rsid w:val="003073CE"/>
    <w:rsid w:val="00310820"/>
    <w:rsid w:val="00310EB0"/>
    <w:rsid w:val="003110CF"/>
    <w:rsid w:val="003116F0"/>
    <w:rsid w:val="003122CD"/>
    <w:rsid w:val="00313809"/>
    <w:rsid w:val="00313C8A"/>
    <w:rsid w:val="00315E14"/>
    <w:rsid w:val="00315FFA"/>
    <w:rsid w:val="00316228"/>
    <w:rsid w:val="00321E49"/>
    <w:rsid w:val="00322503"/>
    <w:rsid w:val="0032319E"/>
    <w:rsid w:val="0032618E"/>
    <w:rsid w:val="00326930"/>
    <w:rsid w:val="003324BC"/>
    <w:rsid w:val="00333258"/>
    <w:rsid w:val="00333537"/>
    <w:rsid w:val="003338C4"/>
    <w:rsid w:val="00335115"/>
    <w:rsid w:val="003368CA"/>
    <w:rsid w:val="00340F35"/>
    <w:rsid w:val="00341DBA"/>
    <w:rsid w:val="00342304"/>
    <w:rsid w:val="00342520"/>
    <w:rsid w:val="00342D68"/>
    <w:rsid w:val="00343265"/>
    <w:rsid w:val="00344032"/>
    <w:rsid w:val="00345B82"/>
    <w:rsid w:val="0034683A"/>
    <w:rsid w:val="00346DC4"/>
    <w:rsid w:val="00347B8B"/>
    <w:rsid w:val="00351D5E"/>
    <w:rsid w:val="003538CF"/>
    <w:rsid w:val="00353C68"/>
    <w:rsid w:val="00355485"/>
    <w:rsid w:val="00357404"/>
    <w:rsid w:val="003629DA"/>
    <w:rsid w:val="003652D5"/>
    <w:rsid w:val="00365794"/>
    <w:rsid w:val="003663AC"/>
    <w:rsid w:val="00366C46"/>
    <w:rsid w:val="00367935"/>
    <w:rsid w:val="00367A7B"/>
    <w:rsid w:val="00370339"/>
    <w:rsid w:val="00370CB6"/>
    <w:rsid w:val="00371876"/>
    <w:rsid w:val="003733FE"/>
    <w:rsid w:val="003738DE"/>
    <w:rsid w:val="00375316"/>
    <w:rsid w:val="00376CAF"/>
    <w:rsid w:val="00377AEC"/>
    <w:rsid w:val="00380601"/>
    <w:rsid w:val="00381AA4"/>
    <w:rsid w:val="00381D32"/>
    <w:rsid w:val="00381F34"/>
    <w:rsid w:val="00382011"/>
    <w:rsid w:val="003830D2"/>
    <w:rsid w:val="00383223"/>
    <w:rsid w:val="003865CD"/>
    <w:rsid w:val="00387010"/>
    <w:rsid w:val="003874DC"/>
    <w:rsid w:val="00387AE4"/>
    <w:rsid w:val="00392272"/>
    <w:rsid w:val="00392FE5"/>
    <w:rsid w:val="003938DE"/>
    <w:rsid w:val="00394E00"/>
    <w:rsid w:val="003950EB"/>
    <w:rsid w:val="003953EE"/>
    <w:rsid w:val="00395DEC"/>
    <w:rsid w:val="00395ECD"/>
    <w:rsid w:val="003969EC"/>
    <w:rsid w:val="00396BCA"/>
    <w:rsid w:val="003A070D"/>
    <w:rsid w:val="003A3F90"/>
    <w:rsid w:val="003A4855"/>
    <w:rsid w:val="003A49E6"/>
    <w:rsid w:val="003A4E4B"/>
    <w:rsid w:val="003A7228"/>
    <w:rsid w:val="003A7A5A"/>
    <w:rsid w:val="003B0865"/>
    <w:rsid w:val="003B11C0"/>
    <w:rsid w:val="003B1E27"/>
    <w:rsid w:val="003B5100"/>
    <w:rsid w:val="003B5C02"/>
    <w:rsid w:val="003B6B92"/>
    <w:rsid w:val="003C01DA"/>
    <w:rsid w:val="003C0C8C"/>
    <w:rsid w:val="003C0EF5"/>
    <w:rsid w:val="003C269E"/>
    <w:rsid w:val="003C2DF5"/>
    <w:rsid w:val="003C5237"/>
    <w:rsid w:val="003C69BA"/>
    <w:rsid w:val="003C6CF7"/>
    <w:rsid w:val="003C74D4"/>
    <w:rsid w:val="003D0E7A"/>
    <w:rsid w:val="003D394D"/>
    <w:rsid w:val="003D535E"/>
    <w:rsid w:val="003D5904"/>
    <w:rsid w:val="003D69BD"/>
    <w:rsid w:val="003D6F20"/>
    <w:rsid w:val="003D7253"/>
    <w:rsid w:val="003D7AF1"/>
    <w:rsid w:val="003E0213"/>
    <w:rsid w:val="003E0EF3"/>
    <w:rsid w:val="003E18BA"/>
    <w:rsid w:val="003E240C"/>
    <w:rsid w:val="003E481F"/>
    <w:rsid w:val="003E4C8E"/>
    <w:rsid w:val="003E789A"/>
    <w:rsid w:val="003F0852"/>
    <w:rsid w:val="003F185B"/>
    <w:rsid w:val="003F2147"/>
    <w:rsid w:val="003F2A89"/>
    <w:rsid w:val="003F2B38"/>
    <w:rsid w:val="003F5171"/>
    <w:rsid w:val="003F701D"/>
    <w:rsid w:val="003F74BE"/>
    <w:rsid w:val="00402513"/>
    <w:rsid w:val="00402BCE"/>
    <w:rsid w:val="004040DE"/>
    <w:rsid w:val="004043CC"/>
    <w:rsid w:val="00404E8B"/>
    <w:rsid w:val="004052E9"/>
    <w:rsid w:val="00405F35"/>
    <w:rsid w:val="00410F08"/>
    <w:rsid w:val="004125A4"/>
    <w:rsid w:val="00412D29"/>
    <w:rsid w:val="00413DAC"/>
    <w:rsid w:val="0041447B"/>
    <w:rsid w:val="004159E1"/>
    <w:rsid w:val="00415B04"/>
    <w:rsid w:val="00415B66"/>
    <w:rsid w:val="00415CC9"/>
    <w:rsid w:val="00415FAE"/>
    <w:rsid w:val="00416596"/>
    <w:rsid w:val="00417AE6"/>
    <w:rsid w:val="004224E2"/>
    <w:rsid w:val="00422677"/>
    <w:rsid w:val="00422B8E"/>
    <w:rsid w:val="00422E49"/>
    <w:rsid w:val="00422E79"/>
    <w:rsid w:val="00425F40"/>
    <w:rsid w:val="004261FE"/>
    <w:rsid w:val="00427535"/>
    <w:rsid w:val="00427BC4"/>
    <w:rsid w:val="004309BF"/>
    <w:rsid w:val="00432AB5"/>
    <w:rsid w:val="00432B2F"/>
    <w:rsid w:val="00432D27"/>
    <w:rsid w:val="00432F3E"/>
    <w:rsid w:val="00433112"/>
    <w:rsid w:val="0043319F"/>
    <w:rsid w:val="00434A07"/>
    <w:rsid w:val="00434E61"/>
    <w:rsid w:val="00436D7D"/>
    <w:rsid w:val="0044134D"/>
    <w:rsid w:val="004417EE"/>
    <w:rsid w:val="0044300E"/>
    <w:rsid w:val="00443ED0"/>
    <w:rsid w:val="00444452"/>
    <w:rsid w:val="0044541C"/>
    <w:rsid w:val="004469BB"/>
    <w:rsid w:val="004478A3"/>
    <w:rsid w:val="00451134"/>
    <w:rsid w:val="004519AC"/>
    <w:rsid w:val="00453306"/>
    <w:rsid w:val="004567F0"/>
    <w:rsid w:val="00460D22"/>
    <w:rsid w:val="00461588"/>
    <w:rsid w:val="00462F14"/>
    <w:rsid w:val="00463F64"/>
    <w:rsid w:val="004662FF"/>
    <w:rsid w:val="00466EE7"/>
    <w:rsid w:val="00467EC3"/>
    <w:rsid w:val="00470CD7"/>
    <w:rsid w:val="0047185A"/>
    <w:rsid w:val="00472B5F"/>
    <w:rsid w:val="00473BA8"/>
    <w:rsid w:val="00474D53"/>
    <w:rsid w:val="004800B9"/>
    <w:rsid w:val="00480A69"/>
    <w:rsid w:val="00481948"/>
    <w:rsid w:val="0048220B"/>
    <w:rsid w:val="00482B20"/>
    <w:rsid w:val="00486860"/>
    <w:rsid w:val="00486BCC"/>
    <w:rsid w:val="004872F2"/>
    <w:rsid w:val="00487930"/>
    <w:rsid w:val="00487CDB"/>
    <w:rsid w:val="0049096A"/>
    <w:rsid w:val="00490AD7"/>
    <w:rsid w:val="00492175"/>
    <w:rsid w:val="00495523"/>
    <w:rsid w:val="004955D1"/>
    <w:rsid w:val="00495EF3"/>
    <w:rsid w:val="00496843"/>
    <w:rsid w:val="004A026A"/>
    <w:rsid w:val="004A125F"/>
    <w:rsid w:val="004A5BE4"/>
    <w:rsid w:val="004A67C9"/>
    <w:rsid w:val="004B0026"/>
    <w:rsid w:val="004B0AF7"/>
    <w:rsid w:val="004B3E71"/>
    <w:rsid w:val="004B60B3"/>
    <w:rsid w:val="004B6707"/>
    <w:rsid w:val="004B6F42"/>
    <w:rsid w:val="004C0F70"/>
    <w:rsid w:val="004C1B66"/>
    <w:rsid w:val="004C2607"/>
    <w:rsid w:val="004C7B53"/>
    <w:rsid w:val="004D0AD0"/>
    <w:rsid w:val="004D203A"/>
    <w:rsid w:val="004D29CE"/>
    <w:rsid w:val="004D2C2D"/>
    <w:rsid w:val="004D2CC9"/>
    <w:rsid w:val="004D3172"/>
    <w:rsid w:val="004D395F"/>
    <w:rsid w:val="004D3D82"/>
    <w:rsid w:val="004D458F"/>
    <w:rsid w:val="004D4CC7"/>
    <w:rsid w:val="004D5006"/>
    <w:rsid w:val="004E0CF0"/>
    <w:rsid w:val="004E0D2C"/>
    <w:rsid w:val="004E1497"/>
    <w:rsid w:val="004E42F4"/>
    <w:rsid w:val="004E4F32"/>
    <w:rsid w:val="004E585F"/>
    <w:rsid w:val="004E6936"/>
    <w:rsid w:val="004E6E20"/>
    <w:rsid w:val="004E7AC9"/>
    <w:rsid w:val="004F2B37"/>
    <w:rsid w:val="004F3ACF"/>
    <w:rsid w:val="004F3F9F"/>
    <w:rsid w:val="004F4071"/>
    <w:rsid w:val="004F4333"/>
    <w:rsid w:val="004F4FAF"/>
    <w:rsid w:val="004F7082"/>
    <w:rsid w:val="004F7C56"/>
    <w:rsid w:val="00501031"/>
    <w:rsid w:val="005023BA"/>
    <w:rsid w:val="00502E6F"/>
    <w:rsid w:val="00505CEF"/>
    <w:rsid w:val="0050641B"/>
    <w:rsid w:val="005064AC"/>
    <w:rsid w:val="00506B43"/>
    <w:rsid w:val="00510292"/>
    <w:rsid w:val="00510457"/>
    <w:rsid w:val="00510634"/>
    <w:rsid w:val="0051143F"/>
    <w:rsid w:val="00512B61"/>
    <w:rsid w:val="00514DA0"/>
    <w:rsid w:val="00516C6E"/>
    <w:rsid w:val="00516DEC"/>
    <w:rsid w:val="00517029"/>
    <w:rsid w:val="00517A9F"/>
    <w:rsid w:val="00520589"/>
    <w:rsid w:val="00524A14"/>
    <w:rsid w:val="00525D63"/>
    <w:rsid w:val="00526D6C"/>
    <w:rsid w:val="005309CF"/>
    <w:rsid w:val="00531F6F"/>
    <w:rsid w:val="00532951"/>
    <w:rsid w:val="00533CC9"/>
    <w:rsid w:val="00541493"/>
    <w:rsid w:val="0054326D"/>
    <w:rsid w:val="005432D7"/>
    <w:rsid w:val="00543564"/>
    <w:rsid w:val="00543EB7"/>
    <w:rsid w:val="00543F71"/>
    <w:rsid w:val="0054415E"/>
    <w:rsid w:val="00546381"/>
    <w:rsid w:val="005469E9"/>
    <w:rsid w:val="00547B81"/>
    <w:rsid w:val="005502FC"/>
    <w:rsid w:val="0055058F"/>
    <w:rsid w:val="00552750"/>
    <w:rsid w:val="00554819"/>
    <w:rsid w:val="0055510B"/>
    <w:rsid w:val="005579C4"/>
    <w:rsid w:val="005621C4"/>
    <w:rsid w:val="00563281"/>
    <w:rsid w:val="00564ABB"/>
    <w:rsid w:val="00565F72"/>
    <w:rsid w:val="00566847"/>
    <w:rsid w:val="00567264"/>
    <w:rsid w:val="0057342F"/>
    <w:rsid w:val="00573A3D"/>
    <w:rsid w:val="00575C6B"/>
    <w:rsid w:val="00576406"/>
    <w:rsid w:val="00581F43"/>
    <w:rsid w:val="00582197"/>
    <w:rsid w:val="00583E22"/>
    <w:rsid w:val="005851E1"/>
    <w:rsid w:val="00586AE4"/>
    <w:rsid w:val="00596214"/>
    <w:rsid w:val="005A0BAA"/>
    <w:rsid w:val="005A6345"/>
    <w:rsid w:val="005A68A9"/>
    <w:rsid w:val="005A71C2"/>
    <w:rsid w:val="005B0D73"/>
    <w:rsid w:val="005B381E"/>
    <w:rsid w:val="005B3D73"/>
    <w:rsid w:val="005B3F3E"/>
    <w:rsid w:val="005B41E4"/>
    <w:rsid w:val="005B4880"/>
    <w:rsid w:val="005B4B8F"/>
    <w:rsid w:val="005B592C"/>
    <w:rsid w:val="005B6B4A"/>
    <w:rsid w:val="005B7ECF"/>
    <w:rsid w:val="005C2516"/>
    <w:rsid w:val="005C2FB5"/>
    <w:rsid w:val="005C38D4"/>
    <w:rsid w:val="005C63DE"/>
    <w:rsid w:val="005C65D4"/>
    <w:rsid w:val="005C687E"/>
    <w:rsid w:val="005C7844"/>
    <w:rsid w:val="005D1A3D"/>
    <w:rsid w:val="005D2583"/>
    <w:rsid w:val="005D37C8"/>
    <w:rsid w:val="005D5814"/>
    <w:rsid w:val="005D6DE8"/>
    <w:rsid w:val="005E045E"/>
    <w:rsid w:val="005E4D09"/>
    <w:rsid w:val="005E5576"/>
    <w:rsid w:val="005E79E8"/>
    <w:rsid w:val="005F0B5E"/>
    <w:rsid w:val="005F45B0"/>
    <w:rsid w:val="005F5534"/>
    <w:rsid w:val="00600CA2"/>
    <w:rsid w:val="0060172E"/>
    <w:rsid w:val="00603258"/>
    <w:rsid w:val="006035D1"/>
    <w:rsid w:val="00603832"/>
    <w:rsid w:val="00603F15"/>
    <w:rsid w:val="006044D6"/>
    <w:rsid w:val="006051C9"/>
    <w:rsid w:val="0060641F"/>
    <w:rsid w:val="00607B08"/>
    <w:rsid w:val="00607BA4"/>
    <w:rsid w:val="006101C3"/>
    <w:rsid w:val="00610E38"/>
    <w:rsid w:val="00610EF4"/>
    <w:rsid w:val="00611448"/>
    <w:rsid w:val="006134CE"/>
    <w:rsid w:val="00613BA5"/>
    <w:rsid w:val="00614910"/>
    <w:rsid w:val="00615353"/>
    <w:rsid w:val="006164BB"/>
    <w:rsid w:val="00616AD5"/>
    <w:rsid w:val="00616B64"/>
    <w:rsid w:val="00617973"/>
    <w:rsid w:val="00622502"/>
    <w:rsid w:val="0062311A"/>
    <w:rsid w:val="0062431B"/>
    <w:rsid w:val="0062438E"/>
    <w:rsid w:val="006253B9"/>
    <w:rsid w:val="0062606C"/>
    <w:rsid w:val="00627044"/>
    <w:rsid w:val="00630E2C"/>
    <w:rsid w:val="00632277"/>
    <w:rsid w:val="0063321A"/>
    <w:rsid w:val="00633C15"/>
    <w:rsid w:val="00640628"/>
    <w:rsid w:val="00640D92"/>
    <w:rsid w:val="00641241"/>
    <w:rsid w:val="0064166E"/>
    <w:rsid w:val="006418D2"/>
    <w:rsid w:val="0064415E"/>
    <w:rsid w:val="0064470B"/>
    <w:rsid w:val="00646119"/>
    <w:rsid w:val="006464E0"/>
    <w:rsid w:val="00646BF0"/>
    <w:rsid w:val="006501DE"/>
    <w:rsid w:val="00651039"/>
    <w:rsid w:val="006514D1"/>
    <w:rsid w:val="0065363D"/>
    <w:rsid w:val="00655699"/>
    <w:rsid w:val="00657608"/>
    <w:rsid w:val="00661199"/>
    <w:rsid w:val="00662429"/>
    <w:rsid w:val="00665014"/>
    <w:rsid w:val="006671A2"/>
    <w:rsid w:val="00670EE3"/>
    <w:rsid w:val="006713B3"/>
    <w:rsid w:val="0067329B"/>
    <w:rsid w:val="00673E8B"/>
    <w:rsid w:val="00675089"/>
    <w:rsid w:val="0067579A"/>
    <w:rsid w:val="006757B0"/>
    <w:rsid w:val="006757CB"/>
    <w:rsid w:val="00676237"/>
    <w:rsid w:val="006772F4"/>
    <w:rsid w:val="006776C8"/>
    <w:rsid w:val="006809B6"/>
    <w:rsid w:val="00683401"/>
    <w:rsid w:val="00683FB4"/>
    <w:rsid w:val="006848F5"/>
    <w:rsid w:val="00685385"/>
    <w:rsid w:val="00685DED"/>
    <w:rsid w:val="00686D4F"/>
    <w:rsid w:val="006876E1"/>
    <w:rsid w:val="00687B45"/>
    <w:rsid w:val="00687D74"/>
    <w:rsid w:val="00692400"/>
    <w:rsid w:val="00692F9B"/>
    <w:rsid w:val="00693E92"/>
    <w:rsid w:val="00693F15"/>
    <w:rsid w:val="00697D61"/>
    <w:rsid w:val="006A0326"/>
    <w:rsid w:val="006A0CBD"/>
    <w:rsid w:val="006A2878"/>
    <w:rsid w:val="006A3F79"/>
    <w:rsid w:val="006A54BA"/>
    <w:rsid w:val="006A61BD"/>
    <w:rsid w:val="006A7866"/>
    <w:rsid w:val="006A7875"/>
    <w:rsid w:val="006A7C11"/>
    <w:rsid w:val="006B2AC5"/>
    <w:rsid w:val="006B2F33"/>
    <w:rsid w:val="006B333A"/>
    <w:rsid w:val="006B48EC"/>
    <w:rsid w:val="006B54C1"/>
    <w:rsid w:val="006B614C"/>
    <w:rsid w:val="006B7129"/>
    <w:rsid w:val="006C218D"/>
    <w:rsid w:val="006C2C20"/>
    <w:rsid w:val="006C486B"/>
    <w:rsid w:val="006C5EFC"/>
    <w:rsid w:val="006C7867"/>
    <w:rsid w:val="006D19B0"/>
    <w:rsid w:val="006D346C"/>
    <w:rsid w:val="006D4E4A"/>
    <w:rsid w:val="006D5C5B"/>
    <w:rsid w:val="006D5CEB"/>
    <w:rsid w:val="006E0715"/>
    <w:rsid w:val="006E0D6B"/>
    <w:rsid w:val="006E197A"/>
    <w:rsid w:val="006E1C46"/>
    <w:rsid w:val="006E1DD3"/>
    <w:rsid w:val="006E31B3"/>
    <w:rsid w:val="006E4ED1"/>
    <w:rsid w:val="006E7E0B"/>
    <w:rsid w:val="006F1452"/>
    <w:rsid w:val="006F44D2"/>
    <w:rsid w:val="006F4643"/>
    <w:rsid w:val="006F5F04"/>
    <w:rsid w:val="006F67FF"/>
    <w:rsid w:val="006F6FB7"/>
    <w:rsid w:val="006F71DC"/>
    <w:rsid w:val="00701F23"/>
    <w:rsid w:val="0070237E"/>
    <w:rsid w:val="00702D65"/>
    <w:rsid w:val="0070319A"/>
    <w:rsid w:val="0070429B"/>
    <w:rsid w:val="00705F28"/>
    <w:rsid w:val="00707BB9"/>
    <w:rsid w:val="0071014E"/>
    <w:rsid w:val="007101AE"/>
    <w:rsid w:val="0071021E"/>
    <w:rsid w:val="007151D8"/>
    <w:rsid w:val="0071628B"/>
    <w:rsid w:val="0072016F"/>
    <w:rsid w:val="00720181"/>
    <w:rsid w:val="007219F1"/>
    <w:rsid w:val="00722028"/>
    <w:rsid w:val="0072289F"/>
    <w:rsid w:val="00723C67"/>
    <w:rsid w:val="00724121"/>
    <w:rsid w:val="007245EE"/>
    <w:rsid w:val="00725CD5"/>
    <w:rsid w:val="0072622B"/>
    <w:rsid w:val="0072749C"/>
    <w:rsid w:val="007318FC"/>
    <w:rsid w:val="00733211"/>
    <w:rsid w:val="00735D7D"/>
    <w:rsid w:val="007370C4"/>
    <w:rsid w:val="00737F7A"/>
    <w:rsid w:val="00741D18"/>
    <w:rsid w:val="00743E39"/>
    <w:rsid w:val="007442FB"/>
    <w:rsid w:val="00744FFC"/>
    <w:rsid w:val="00745619"/>
    <w:rsid w:val="0074736B"/>
    <w:rsid w:val="00747A6D"/>
    <w:rsid w:val="00750A4C"/>
    <w:rsid w:val="00750B21"/>
    <w:rsid w:val="00752213"/>
    <w:rsid w:val="00753F43"/>
    <w:rsid w:val="007546D8"/>
    <w:rsid w:val="007554E4"/>
    <w:rsid w:val="0075666B"/>
    <w:rsid w:val="00756E4C"/>
    <w:rsid w:val="007620A3"/>
    <w:rsid w:val="007622BB"/>
    <w:rsid w:val="007624B6"/>
    <w:rsid w:val="00762F40"/>
    <w:rsid w:val="00763532"/>
    <w:rsid w:val="00766856"/>
    <w:rsid w:val="00766C08"/>
    <w:rsid w:val="007677B4"/>
    <w:rsid w:val="007705C5"/>
    <w:rsid w:val="00770FDD"/>
    <w:rsid w:val="007716BA"/>
    <w:rsid w:val="007727B9"/>
    <w:rsid w:val="00774EE8"/>
    <w:rsid w:val="00775D4A"/>
    <w:rsid w:val="00780667"/>
    <w:rsid w:val="00781CEE"/>
    <w:rsid w:val="00786807"/>
    <w:rsid w:val="00786EAB"/>
    <w:rsid w:val="0078765C"/>
    <w:rsid w:val="00790C6D"/>
    <w:rsid w:val="007919AA"/>
    <w:rsid w:val="007927A8"/>
    <w:rsid w:val="00792F93"/>
    <w:rsid w:val="00793031"/>
    <w:rsid w:val="00793677"/>
    <w:rsid w:val="00793909"/>
    <w:rsid w:val="00794BD7"/>
    <w:rsid w:val="00795694"/>
    <w:rsid w:val="00796565"/>
    <w:rsid w:val="00797B60"/>
    <w:rsid w:val="007A01E9"/>
    <w:rsid w:val="007A279C"/>
    <w:rsid w:val="007A4029"/>
    <w:rsid w:val="007A5DA8"/>
    <w:rsid w:val="007A650E"/>
    <w:rsid w:val="007A6660"/>
    <w:rsid w:val="007A6D4F"/>
    <w:rsid w:val="007B0105"/>
    <w:rsid w:val="007B1CDF"/>
    <w:rsid w:val="007B2D09"/>
    <w:rsid w:val="007B2FF3"/>
    <w:rsid w:val="007B3463"/>
    <w:rsid w:val="007B4A67"/>
    <w:rsid w:val="007B4EBC"/>
    <w:rsid w:val="007B7708"/>
    <w:rsid w:val="007B7FA2"/>
    <w:rsid w:val="007C0F45"/>
    <w:rsid w:val="007C121B"/>
    <w:rsid w:val="007C1E94"/>
    <w:rsid w:val="007C3513"/>
    <w:rsid w:val="007C4F5A"/>
    <w:rsid w:val="007C6A45"/>
    <w:rsid w:val="007C7A1E"/>
    <w:rsid w:val="007D2A2E"/>
    <w:rsid w:val="007D65E3"/>
    <w:rsid w:val="007E0C01"/>
    <w:rsid w:val="007E1C6D"/>
    <w:rsid w:val="007E1CF2"/>
    <w:rsid w:val="007E4392"/>
    <w:rsid w:val="007E6173"/>
    <w:rsid w:val="007E676A"/>
    <w:rsid w:val="007E69DC"/>
    <w:rsid w:val="007E6D76"/>
    <w:rsid w:val="007F064C"/>
    <w:rsid w:val="007F1AE3"/>
    <w:rsid w:val="007F22E5"/>
    <w:rsid w:val="007F2312"/>
    <w:rsid w:val="007F3798"/>
    <w:rsid w:val="007F4978"/>
    <w:rsid w:val="007F4DBD"/>
    <w:rsid w:val="007F726D"/>
    <w:rsid w:val="007F7C79"/>
    <w:rsid w:val="00800162"/>
    <w:rsid w:val="008005FB"/>
    <w:rsid w:val="008008F6"/>
    <w:rsid w:val="00800FE1"/>
    <w:rsid w:val="008014B9"/>
    <w:rsid w:val="008019D4"/>
    <w:rsid w:val="00801B0D"/>
    <w:rsid w:val="0080222A"/>
    <w:rsid w:val="008052AB"/>
    <w:rsid w:val="0080532A"/>
    <w:rsid w:val="00805802"/>
    <w:rsid w:val="00805C4D"/>
    <w:rsid w:val="00806A98"/>
    <w:rsid w:val="0080739C"/>
    <w:rsid w:val="00807ABC"/>
    <w:rsid w:val="008115D8"/>
    <w:rsid w:val="00811F3C"/>
    <w:rsid w:val="00812689"/>
    <w:rsid w:val="00812E6F"/>
    <w:rsid w:val="00814764"/>
    <w:rsid w:val="00814B82"/>
    <w:rsid w:val="008150D2"/>
    <w:rsid w:val="008158F5"/>
    <w:rsid w:val="0081644E"/>
    <w:rsid w:val="0081733B"/>
    <w:rsid w:val="0081767C"/>
    <w:rsid w:val="008202B8"/>
    <w:rsid w:val="00822481"/>
    <w:rsid w:val="00826117"/>
    <w:rsid w:val="00826AB0"/>
    <w:rsid w:val="00826CEB"/>
    <w:rsid w:val="0083188A"/>
    <w:rsid w:val="00831B3D"/>
    <w:rsid w:val="0083323A"/>
    <w:rsid w:val="0083323C"/>
    <w:rsid w:val="00833D2A"/>
    <w:rsid w:val="00836ADB"/>
    <w:rsid w:val="00841388"/>
    <w:rsid w:val="008436E1"/>
    <w:rsid w:val="00843932"/>
    <w:rsid w:val="008460EF"/>
    <w:rsid w:val="00846616"/>
    <w:rsid w:val="00853BD1"/>
    <w:rsid w:val="0085544A"/>
    <w:rsid w:val="00855507"/>
    <w:rsid w:val="00855A15"/>
    <w:rsid w:val="00855EC3"/>
    <w:rsid w:val="00856A99"/>
    <w:rsid w:val="00856C05"/>
    <w:rsid w:val="00857116"/>
    <w:rsid w:val="008607C1"/>
    <w:rsid w:val="0086159C"/>
    <w:rsid w:val="008617D0"/>
    <w:rsid w:val="00864DAD"/>
    <w:rsid w:val="00867CEC"/>
    <w:rsid w:val="00870501"/>
    <w:rsid w:val="00870E6A"/>
    <w:rsid w:val="0087200D"/>
    <w:rsid w:val="00872DC8"/>
    <w:rsid w:val="00872E5E"/>
    <w:rsid w:val="00874A81"/>
    <w:rsid w:val="008820DD"/>
    <w:rsid w:val="00882417"/>
    <w:rsid w:val="00883733"/>
    <w:rsid w:val="00883DDB"/>
    <w:rsid w:val="00884830"/>
    <w:rsid w:val="00887406"/>
    <w:rsid w:val="00890A4B"/>
    <w:rsid w:val="008935AA"/>
    <w:rsid w:val="00894947"/>
    <w:rsid w:val="008953CB"/>
    <w:rsid w:val="008955B3"/>
    <w:rsid w:val="00895B6A"/>
    <w:rsid w:val="00896800"/>
    <w:rsid w:val="00896D8C"/>
    <w:rsid w:val="00897BB0"/>
    <w:rsid w:val="008A00C0"/>
    <w:rsid w:val="008A02E9"/>
    <w:rsid w:val="008A1FA2"/>
    <w:rsid w:val="008A286A"/>
    <w:rsid w:val="008A28DA"/>
    <w:rsid w:val="008A2FE9"/>
    <w:rsid w:val="008A4D14"/>
    <w:rsid w:val="008A5675"/>
    <w:rsid w:val="008A71F0"/>
    <w:rsid w:val="008A79C5"/>
    <w:rsid w:val="008B1AA8"/>
    <w:rsid w:val="008B46D3"/>
    <w:rsid w:val="008B64ED"/>
    <w:rsid w:val="008B7B72"/>
    <w:rsid w:val="008C3E44"/>
    <w:rsid w:val="008D34A2"/>
    <w:rsid w:val="008D3B61"/>
    <w:rsid w:val="008D402D"/>
    <w:rsid w:val="008E0124"/>
    <w:rsid w:val="008E0254"/>
    <w:rsid w:val="008E048C"/>
    <w:rsid w:val="008E0C8E"/>
    <w:rsid w:val="008E40FE"/>
    <w:rsid w:val="008E4FD4"/>
    <w:rsid w:val="008E52B2"/>
    <w:rsid w:val="008E5A35"/>
    <w:rsid w:val="008E6432"/>
    <w:rsid w:val="008E7DE6"/>
    <w:rsid w:val="008F5AFF"/>
    <w:rsid w:val="008F5C2C"/>
    <w:rsid w:val="0090031F"/>
    <w:rsid w:val="00900DEF"/>
    <w:rsid w:val="00902308"/>
    <w:rsid w:val="0090307B"/>
    <w:rsid w:val="0090382D"/>
    <w:rsid w:val="009057A6"/>
    <w:rsid w:val="00905FD6"/>
    <w:rsid w:val="0090688E"/>
    <w:rsid w:val="00907531"/>
    <w:rsid w:val="009076F3"/>
    <w:rsid w:val="00910C7E"/>
    <w:rsid w:val="00911FDE"/>
    <w:rsid w:val="00912BC0"/>
    <w:rsid w:val="009146E0"/>
    <w:rsid w:val="00920002"/>
    <w:rsid w:val="00921AD7"/>
    <w:rsid w:val="0092254D"/>
    <w:rsid w:val="0092263D"/>
    <w:rsid w:val="009302A0"/>
    <w:rsid w:val="009314AA"/>
    <w:rsid w:val="00931795"/>
    <w:rsid w:val="00934D39"/>
    <w:rsid w:val="0093514C"/>
    <w:rsid w:val="00935E12"/>
    <w:rsid w:val="0093641D"/>
    <w:rsid w:val="00936C07"/>
    <w:rsid w:val="00937399"/>
    <w:rsid w:val="00937FCC"/>
    <w:rsid w:val="00941FF2"/>
    <w:rsid w:val="00942217"/>
    <w:rsid w:val="00945849"/>
    <w:rsid w:val="009463D6"/>
    <w:rsid w:val="0094740B"/>
    <w:rsid w:val="009504DF"/>
    <w:rsid w:val="00950D1E"/>
    <w:rsid w:val="00951A20"/>
    <w:rsid w:val="00951E78"/>
    <w:rsid w:val="0095228B"/>
    <w:rsid w:val="009526CB"/>
    <w:rsid w:val="00953A56"/>
    <w:rsid w:val="0095468B"/>
    <w:rsid w:val="00954715"/>
    <w:rsid w:val="00954D05"/>
    <w:rsid w:val="00957297"/>
    <w:rsid w:val="00957944"/>
    <w:rsid w:val="00960BA4"/>
    <w:rsid w:val="00961072"/>
    <w:rsid w:val="0096192D"/>
    <w:rsid w:val="0096327F"/>
    <w:rsid w:val="00963370"/>
    <w:rsid w:val="00963B3E"/>
    <w:rsid w:val="00963F45"/>
    <w:rsid w:val="00965F4C"/>
    <w:rsid w:val="00967260"/>
    <w:rsid w:val="00967996"/>
    <w:rsid w:val="00971DB8"/>
    <w:rsid w:val="009729A0"/>
    <w:rsid w:val="00975583"/>
    <w:rsid w:val="00976018"/>
    <w:rsid w:val="00976722"/>
    <w:rsid w:val="00981CFC"/>
    <w:rsid w:val="00982683"/>
    <w:rsid w:val="00983A09"/>
    <w:rsid w:val="009870DE"/>
    <w:rsid w:val="00990398"/>
    <w:rsid w:val="0099299E"/>
    <w:rsid w:val="00993227"/>
    <w:rsid w:val="009932FD"/>
    <w:rsid w:val="0099449D"/>
    <w:rsid w:val="00994F77"/>
    <w:rsid w:val="00995976"/>
    <w:rsid w:val="00995C9D"/>
    <w:rsid w:val="00996C62"/>
    <w:rsid w:val="009978FC"/>
    <w:rsid w:val="009A0CA4"/>
    <w:rsid w:val="009A27E2"/>
    <w:rsid w:val="009A3FD4"/>
    <w:rsid w:val="009A40A5"/>
    <w:rsid w:val="009A6228"/>
    <w:rsid w:val="009A67DF"/>
    <w:rsid w:val="009A7A54"/>
    <w:rsid w:val="009B025C"/>
    <w:rsid w:val="009B0BB8"/>
    <w:rsid w:val="009B0F4A"/>
    <w:rsid w:val="009B3504"/>
    <w:rsid w:val="009B3D57"/>
    <w:rsid w:val="009B4C7D"/>
    <w:rsid w:val="009C07A7"/>
    <w:rsid w:val="009C2F6A"/>
    <w:rsid w:val="009C47AB"/>
    <w:rsid w:val="009C6B9B"/>
    <w:rsid w:val="009C7124"/>
    <w:rsid w:val="009C71FD"/>
    <w:rsid w:val="009C789F"/>
    <w:rsid w:val="009D1396"/>
    <w:rsid w:val="009D3237"/>
    <w:rsid w:val="009D3B67"/>
    <w:rsid w:val="009D3BF5"/>
    <w:rsid w:val="009D4794"/>
    <w:rsid w:val="009D7CB6"/>
    <w:rsid w:val="009E2585"/>
    <w:rsid w:val="009E4A1E"/>
    <w:rsid w:val="009E4FC3"/>
    <w:rsid w:val="009E5CAE"/>
    <w:rsid w:val="009E6AFB"/>
    <w:rsid w:val="009E74F1"/>
    <w:rsid w:val="009E74FE"/>
    <w:rsid w:val="009F1226"/>
    <w:rsid w:val="009F2511"/>
    <w:rsid w:val="009F2671"/>
    <w:rsid w:val="009F4375"/>
    <w:rsid w:val="009F5EC0"/>
    <w:rsid w:val="009F7598"/>
    <w:rsid w:val="00A00076"/>
    <w:rsid w:val="00A00497"/>
    <w:rsid w:val="00A0066E"/>
    <w:rsid w:val="00A03842"/>
    <w:rsid w:val="00A044F2"/>
    <w:rsid w:val="00A04D03"/>
    <w:rsid w:val="00A05FD8"/>
    <w:rsid w:val="00A06D87"/>
    <w:rsid w:val="00A06F33"/>
    <w:rsid w:val="00A07C6F"/>
    <w:rsid w:val="00A10378"/>
    <w:rsid w:val="00A11870"/>
    <w:rsid w:val="00A15F5B"/>
    <w:rsid w:val="00A16547"/>
    <w:rsid w:val="00A174B8"/>
    <w:rsid w:val="00A20E49"/>
    <w:rsid w:val="00A21B10"/>
    <w:rsid w:val="00A252C9"/>
    <w:rsid w:val="00A27217"/>
    <w:rsid w:val="00A30A36"/>
    <w:rsid w:val="00A35143"/>
    <w:rsid w:val="00A35348"/>
    <w:rsid w:val="00A35617"/>
    <w:rsid w:val="00A356E5"/>
    <w:rsid w:val="00A376B0"/>
    <w:rsid w:val="00A376E1"/>
    <w:rsid w:val="00A40B97"/>
    <w:rsid w:val="00A41C37"/>
    <w:rsid w:val="00A4257B"/>
    <w:rsid w:val="00A43BDF"/>
    <w:rsid w:val="00A447B7"/>
    <w:rsid w:val="00A44BA9"/>
    <w:rsid w:val="00A45015"/>
    <w:rsid w:val="00A45BE9"/>
    <w:rsid w:val="00A46EE5"/>
    <w:rsid w:val="00A47A50"/>
    <w:rsid w:val="00A507C6"/>
    <w:rsid w:val="00A50814"/>
    <w:rsid w:val="00A51113"/>
    <w:rsid w:val="00A51F0F"/>
    <w:rsid w:val="00A52E4C"/>
    <w:rsid w:val="00A541DB"/>
    <w:rsid w:val="00A5429D"/>
    <w:rsid w:val="00A54EA7"/>
    <w:rsid w:val="00A556DC"/>
    <w:rsid w:val="00A57C3F"/>
    <w:rsid w:val="00A6178C"/>
    <w:rsid w:val="00A6323F"/>
    <w:rsid w:val="00A63A59"/>
    <w:rsid w:val="00A662A7"/>
    <w:rsid w:val="00A6634A"/>
    <w:rsid w:val="00A66941"/>
    <w:rsid w:val="00A6728D"/>
    <w:rsid w:val="00A701D0"/>
    <w:rsid w:val="00A7083A"/>
    <w:rsid w:val="00A709BF"/>
    <w:rsid w:val="00A709C8"/>
    <w:rsid w:val="00A725AA"/>
    <w:rsid w:val="00A7367A"/>
    <w:rsid w:val="00A74926"/>
    <w:rsid w:val="00A7581C"/>
    <w:rsid w:val="00A76887"/>
    <w:rsid w:val="00A768F7"/>
    <w:rsid w:val="00A77671"/>
    <w:rsid w:val="00A77D69"/>
    <w:rsid w:val="00A829D9"/>
    <w:rsid w:val="00A83A11"/>
    <w:rsid w:val="00A84114"/>
    <w:rsid w:val="00A84396"/>
    <w:rsid w:val="00A84493"/>
    <w:rsid w:val="00A84FC8"/>
    <w:rsid w:val="00A8577A"/>
    <w:rsid w:val="00A874BB"/>
    <w:rsid w:val="00A87D30"/>
    <w:rsid w:val="00A92011"/>
    <w:rsid w:val="00A922B0"/>
    <w:rsid w:val="00A94121"/>
    <w:rsid w:val="00A96DC5"/>
    <w:rsid w:val="00A970BD"/>
    <w:rsid w:val="00AA3153"/>
    <w:rsid w:val="00AA3891"/>
    <w:rsid w:val="00AA5253"/>
    <w:rsid w:val="00AB20E5"/>
    <w:rsid w:val="00AB2AC9"/>
    <w:rsid w:val="00AB31D8"/>
    <w:rsid w:val="00AB51C2"/>
    <w:rsid w:val="00AB770B"/>
    <w:rsid w:val="00AC3615"/>
    <w:rsid w:val="00AC43B3"/>
    <w:rsid w:val="00AC5ADC"/>
    <w:rsid w:val="00AC6274"/>
    <w:rsid w:val="00AC6AF0"/>
    <w:rsid w:val="00AD135E"/>
    <w:rsid w:val="00AD26B7"/>
    <w:rsid w:val="00AD3150"/>
    <w:rsid w:val="00AD323D"/>
    <w:rsid w:val="00AD3C13"/>
    <w:rsid w:val="00AD58F8"/>
    <w:rsid w:val="00AD6509"/>
    <w:rsid w:val="00AD7762"/>
    <w:rsid w:val="00AE12CD"/>
    <w:rsid w:val="00AE1E57"/>
    <w:rsid w:val="00AE29B1"/>
    <w:rsid w:val="00AE3163"/>
    <w:rsid w:val="00AE4793"/>
    <w:rsid w:val="00AE6DAC"/>
    <w:rsid w:val="00AF00EF"/>
    <w:rsid w:val="00AF10F4"/>
    <w:rsid w:val="00AF1774"/>
    <w:rsid w:val="00AF17C2"/>
    <w:rsid w:val="00AF1ECA"/>
    <w:rsid w:val="00AF51DE"/>
    <w:rsid w:val="00B01B07"/>
    <w:rsid w:val="00B01F30"/>
    <w:rsid w:val="00B0247C"/>
    <w:rsid w:val="00B03BA2"/>
    <w:rsid w:val="00B05131"/>
    <w:rsid w:val="00B051DE"/>
    <w:rsid w:val="00B0523F"/>
    <w:rsid w:val="00B067D7"/>
    <w:rsid w:val="00B07BA6"/>
    <w:rsid w:val="00B1093B"/>
    <w:rsid w:val="00B11B18"/>
    <w:rsid w:val="00B12143"/>
    <w:rsid w:val="00B132CE"/>
    <w:rsid w:val="00B16D95"/>
    <w:rsid w:val="00B17BF1"/>
    <w:rsid w:val="00B218A2"/>
    <w:rsid w:val="00B21D07"/>
    <w:rsid w:val="00B21F46"/>
    <w:rsid w:val="00B22524"/>
    <w:rsid w:val="00B2433B"/>
    <w:rsid w:val="00B264C2"/>
    <w:rsid w:val="00B30341"/>
    <w:rsid w:val="00B30568"/>
    <w:rsid w:val="00B32383"/>
    <w:rsid w:val="00B33712"/>
    <w:rsid w:val="00B34371"/>
    <w:rsid w:val="00B348F3"/>
    <w:rsid w:val="00B3679E"/>
    <w:rsid w:val="00B36DF1"/>
    <w:rsid w:val="00B40F65"/>
    <w:rsid w:val="00B42932"/>
    <w:rsid w:val="00B434F9"/>
    <w:rsid w:val="00B4407A"/>
    <w:rsid w:val="00B4437F"/>
    <w:rsid w:val="00B46C16"/>
    <w:rsid w:val="00B5047A"/>
    <w:rsid w:val="00B513F0"/>
    <w:rsid w:val="00B514A6"/>
    <w:rsid w:val="00B52886"/>
    <w:rsid w:val="00B531C3"/>
    <w:rsid w:val="00B5597F"/>
    <w:rsid w:val="00B56AF1"/>
    <w:rsid w:val="00B56E9E"/>
    <w:rsid w:val="00B60159"/>
    <w:rsid w:val="00B60942"/>
    <w:rsid w:val="00B61C6D"/>
    <w:rsid w:val="00B63F7C"/>
    <w:rsid w:val="00B6428B"/>
    <w:rsid w:val="00B65125"/>
    <w:rsid w:val="00B671ED"/>
    <w:rsid w:val="00B67ED3"/>
    <w:rsid w:val="00B70404"/>
    <w:rsid w:val="00B71399"/>
    <w:rsid w:val="00B74B7A"/>
    <w:rsid w:val="00B74D0E"/>
    <w:rsid w:val="00B751E6"/>
    <w:rsid w:val="00B77736"/>
    <w:rsid w:val="00B77A39"/>
    <w:rsid w:val="00B77D76"/>
    <w:rsid w:val="00B80521"/>
    <w:rsid w:val="00B80DB7"/>
    <w:rsid w:val="00B811A9"/>
    <w:rsid w:val="00B817FC"/>
    <w:rsid w:val="00B823BE"/>
    <w:rsid w:val="00B83068"/>
    <w:rsid w:val="00B83426"/>
    <w:rsid w:val="00B87043"/>
    <w:rsid w:val="00B918E2"/>
    <w:rsid w:val="00B92FE9"/>
    <w:rsid w:val="00B93ECE"/>
    <w:rsid w:val="00B968B5"/>
    <w:rsid w:val="00B971C5"/>
    <w:rsid w:val="00B973BE"/>
    <w:rsid w:val="00BA1555"/>
    <w:rsid w:val="00BA2EBD"/>
    <w:rsid w:val="00BA42DB"/>
    <w:rsid w:val="00BA5E57"/>
    <w:rsid w:val="00BA74F4"/>
    <w:rsid w:val="00BA771A"/>
    <w:rsid w:val="00BB1E30"/>
    <w:rsid w:val="00BB21EB"/>
    <w:rsid w:val="00BB28AE"/>
    <w:rsid w:val="00BB31F1"/>
    <w:rsid w:val="00BB3533"/>
    <w:rsid w:val="00BB4199"/>
    <w:rsid w:val="00BB4AEB"/>
    <w:rsid w:val="00BB4E02"/>
    <w:rsid w:val="00BB5570"/>
    <w:rsid w:val="00BB55D7"/>
    <w:rsid w:val="00BB6464"/>
    <w:rsid w:val="00BB6510"/>
    <w:rsid w:val="00BB6A72"/>
    <w:rsid w:val="00BC22F8"/>
    <w:rsid w:val="00BC364F"/>
    <w:rsid w:val="00BC4818"/>
    <w:rsid w:val="00BC497F"/>
    <w:rsid w:val="00BC4C83"/>
    <w:rsid w:val="00BC563D"/>
    <w:rsid w:val="00BC630E"/>
    <w:rsid w:val="00BC65C6"/>
    <w:rsid w:val="00BC73D0"/>
    <w:rsid w:val="00BC7752"/>
    <w:rsid w:val="00BC7F4C"/>
    <w:rsid w:val="00BD0610"/>
    <w:rsid w:val="00BD12C6"/>
    <w:rsid w:val="00BD1635"/>
    <w:rsid w:val="00BD2811"/>
    <w:rsid w:val="00BD41DF"/>
    <w:rsid w:val="00BD4297"/>
    <w:rsid w:val="00BD4348"/>
    <w:rsid w:val="00BD619D"/>
    <w:rsid w:val="00BD64F5"/>
    <w:rsid w:val="00BD6F7B"/>
    <w:rsid w:val="00BD7C35"/>
    <w:rsid w:val="00BE1827"/>
    <w:rsid w:val="00BE325A"/>
    <w:rsid w:val="00BE386A"/>
    <w:rsid w:val="00BE5E0B"/>
    <w:rsid w:val="00BE788C"/>
    <w:rsid w:val="00BF0C6E"/>
    <w:rsid w:val="00BF3203"/>
    <w:rsid w:val="00C012FF"/>
    <w:rsid w:val="00C06273"/>
    <w:rsid w:val="00C12506"/>
    <w:rsid w:val="00C126BF"/>
    <w:rsid w:val="00C134D5"/>
    <w:rsid w:val="00C13674"/>
    <w:rsid w:val="00C14E00"/>
    <w:rsid w:val="00C15BA9"/>
    <w:rsid w:val="00C16172"/>
    <w:rsid w:val="00C1656F"/>
    <w:rsid w:val="00C20EE2"/>
    <w:rsid w:val="00C21482"/>
    <w:rsid w:val="00C21603"/>
    <w:rsid w:val="00C22A57"/>
    <w:rsid w:val="00C22C20"/>
    <w:rsid w:val="00C23225"/>
    <w:rsid w:val="00C24943"/>
    <w:rsid w:val="00C26906"/>
    <w:rsid w:val="00C30241"/>
    <w:rsid w:val="00C318FB"/>
    <w:rsid w:val="00C31BB2"/>
    <w:rsid w:val="00C334F9"/>
    <w:rsid w:val="00C346B3"/>
    <w:rsid w:val="00C369C7"/>
    <w:rsid w:val="00C37DA5"/>
    <w:rsid w:val="00C418F5"/>
    <w:rsid w:val="00C435D9"/>
    <w:rsid w:val="00C4572C"/>
    <w:rsid w:val="00C45A24"/>
    <w:rsid w:val="00C45B8E"/>
    <w:rsid w:val="00C4731A"/>
    <w:rsid w:val="00C50F80"/>
    <w:rsid w:val="00C5210A"/>
    <w:rsid w:val="00C52DA7"/>
    <w:rsid w:val="00C53B3E"/>
    <w:rsid w:val="00C5450E"/>
    <w:rsid w:val="00C5543F"/>
    <w:rsid w:val="00C559DE"/>
    <w:rsid w:val="00C55A88"/>
    <w:rsid w:val="00C57EBF"/>
    <w:rsid w:val="00C57ECC"/>
    <w:rsid w:val="00C606D9"/>
    <w:rsid w:val="00C61F40"/>
    <w:rsid w:val="00C61F92"/>
    <w:rsid w:val="00C622E4"/>
    <w:rsid w:val="00C62957"/>
    <w:rsid w:val="00C62BE3"/>
    <w:rsid w:val="00C63D89"/>
    <w:rsid w:val="00C64C44"/>
    <w:rsid w:val="00C6695B"/>
    <w:rsid w:val="00C66D2E"/>
    <w:rsid w:val="00C70E15"/>
    <w:rsid w:val="00C710DC"/>
    <w:rsid w:val="00C713B0"/>
    <w:rsid w:val="00C72D06"/>
    <w:rsid w:val="00C73430"/>
    <w:rsid w:val="00C74133"/>
    <w:rsid w:val="00C74135"/>
    <w:rsid w:val="00C74BF6"/>
    <w:rsid w:val="00C751C6"/>
    <w:rsid w:val="00C75D95"/>
    <w:rsid w:val="00C75EE0"/>
    <w:rsid w:val="00C7713B"/>
    <w:rsid w:val="00C812BF"/>
    <w:rsid w:val="00C82485"/>
    <w:rsid w:val="00C83677"/>
    <w:rsid w:val="00C83E9A"/>
    <w:rsid w:val="00C84CB7"/>
    <w:rsid w:val="00C850AA"/>
    <w:rsid w:val="00C8555C"/>
    <w:rsid w:val="00C85A1A"/>
    <w:rsid w:val="00C90546"/>
    <w:rsid w:val="00C947B8"/>
    <w:rsid w:val="00C94F9A"/>
    <w:rsid w:val="00C97D3A"/>
    <w:rsid w:val="00CA1F9C"/>
    <w:rsid w:val="00CA26F0"/>
    <w:rsid w:val="00CA359F"/>
    <w:rsid w:val="00CA611E"/>
    <w:rsid w:val="00CA77BB"/>
    <w:rsid w:val="00CB009C"/>
    <w:rsid w:val="00CB011F"/>
    <w:rsid w:val="00CB07B1"/>
    <w:rsid w:val="00CB1CE3"/>
    <w:rsid w:val="00CB4054"/>
    <w:rsid w:val="00CB417B"/>
    <w:rsid w:val="00CB4C7F"/>
    <w:rsid w:val="00CB5019"/>
    <w:rsid w:val="00CB6ACA"/>
    <w:rsid w:val="00CB6DA5"/>
    <w:rsid w:val="00CB721C"/>
    <w:rsid w:val="00CB7C41"/>
    <w:rsid w:val="00CB7F33"/>
    <w:rsid w:val="00CC0EC5"/>
    <w:rsid w:val="00CC0EE3"/>
    <w:rsid w:val="00CC1035"/>
    <w:rsid w:val="00CC3431"/>
    <w:rsid w:val="00CC37F8"/>
    <w:rsid w:val="00CC4079"/>
    <w:rsid w:val="00CC5926"/>
    <w:rsid w:val="00CC6528"/>
    <w:rsid w:val="00CC65BC"/>
    <w:rsid w:val="00CC6C58"/>
    <w:rsid w:val="00CD31FC"/>
    <w:rsid w:val="00CD4634"/>
    <w:rsid w:val="00CD6131"/>
    <w:rsid w:val="00CD7287"/>
    <w:rsid w:val="00CD769A"/>
    <w:rsid w:val="00CD79C1"/>
    <w:rsid w:val="00CE178E"/>
    <w:rsid w:val="00CE1B15"/>
    <w:rsid w:val="00CE1B64"/>
    <w:rsid w:val="00CE2C64"/>
    <w:rsid w:val="00CE3672"/>
    <w:rsid w:val="00CE3946"/>
    <w:rsid w:val="00CE466F"/>
    <w:rsid w:val="00CE59F0"/>
    <w:rsid w:val="00CE6844"/>
    <w:rsid w:val="00CE78D0"/>
    <w:rsid w:val="00CF0CDC"/>
    <w:rsid w:val="00CF1130"/>
    <w:rsid w:val="00CF27FE"/>
    <w:rsid w:val="00D004D0"/>
    <w:rsid w:val="00D01C74"/>
    <w:rsid w:val="00D02685"/>
    <w:rsid w:val="00D0303E"/>
    <w:rsid w:val="00D038FA"/>
    <w:rsid w:val="00D03AF7"/>
    <w:rsid w:val="00D03F50"/>
    <w:rsid w:val="00D04128"/>
    <w:rsid w:val="00D04980"/>
    <w:rsid w:val="00D04FFD"/>
    <w:rsid w:val="00D0520D"/>
    <w:rsid w:val="00D05A47"/>
    <w:rsid w:val="00D112F7"/>
    <w:rsid w:val="00D17C65"/>
    <w:rsid w:val="00D207B8"/>
    <w:rsid w:val="00D248C5"/>
    <w:rsid w:val="00D26A26"/>
    <w:rsid w:val="00D274C1"/>
    <w:rsid w:val="00D27865"/>
    <w:rsid w:val="00D27E51"/>
    <w:rsid w:val="00D30B23"/>
    <w:rsid w:val="00D3279A"/>
    <w:rsid w:val="00D34273"/>
    <w:rsid w:val="00D35202"/>
    <w:rsid w:val="00D3686F"/>
    <w:rsid w:val="00D36B5D"/>
    <w:rsid w:val="00D3728C"/>
    <w:rsid w:val="00D37772"/>
    <w:rsid w:val="00D411C0"/>
    <w:rsid w:val="00D412D7"/>
    <w:rsid w:val="00D4320B"/>
    <w:rsid w:val="00D461FF"/>
    <w:rsid w:val="00D4781A"/>
    <w:rsid w:val="00D47A0B"/>
    <w:rsid w:val="00D50183"/>
    <w:rsid w:val="00D50D79"/>
    <w:rsid w:val="00D50F48"/>
    <w:rsid w:val="00D527B1"/>
    <w:rsid w:val="00D561BD"/>
    <w:rsid w:val="00D57AC8"/>
    <w:rsid w:val="00D6140E"/>
    <w:rsid w:val="00D61941"/>
    <w:rsid w:val="00D62186"/>
    <w:rsid w:val="00D66887"/>
    <w:rsid w:val="00D673DF"/>
    <w:rsid w:val="00D70D46"/>
    <w:rsid w:val="00D7141B"/>
    <w:rsid w:val="00D717A7"/>
    <w:rsid w:val="00D71A3B"/>
    <w:rsid w:val="00D73B24"/>
    <w:rsid w:val="00D76A89"/>
    <w:rsid w:val="00D76F82"/>
    <w:rsid w:val="00D7798F"/>
    <w:rsid w:val="00D80EBA"/>
    <w:rsid w:val="00D81E7B"/>
    <w:rsid w:val="00D83EEF"/>
    <w:rsid w:val="00D83F92"/>
    <w:rsid w:val="00D84578"/>
    <w:rsid w:val="00D8565C"/>
    <w:rsid w:val="00D856B6"/>
    <w:rsid w:val="00D87EA5"/>
    <w:rsid w:val="00D907D2"/>
    <w:rsid w:val="00D908C5"/>
    <w:rsid w:val="00D910D2"/>
    <w:rsid w:val="00D91399"/>
    <w:rsid w:val="00D91636"/>
    <w:rsid w:val="00D93506"/>
    <w:rsid w:val="00D9369D"/>
    <w:rsid w:val="00D93748"/>
    <w:rsid w:val="00D93FD6"/>
    <w:rsid w:val="00D9681A"/>
    <w:rsid w:val="00D97558"/>
    <w:rsid w:val="00D97FD8"/>
    <w:rsid w:val="00D97FDB"/>
    <w:rsid w:val="00DA0386"/>
    <w:rsid w:val="00DA0E7A"/>
    <w:rsid w:val="00DA1DD9"/>
    <w:rsid w:val="00DA41A3"/>
    <w:rsid w:val="00DA42E1"/>
    <w:rsid w:val="00DA5E31"/>
    <w:rsid w:val="00DA60B2"/>
    <w:rsid w:val="00DA6E5F"/>
    <w:rsid w:val="00DA7E55"/>
    <w:rsid w:val="00DB0741"/>
    <w:rsid w:val="00DB180B"/>
    <w:rsid w:val="00DB3704"/>
    <w:rsid w:val="00DB76FC"/>
    <w:rsid w:val="00DB797C"/>
    <w:rsid w:val="00DC26B7"/>
    <w:rsid w:val="00DC26CD"/>
    <w:rsid w:val="00DC32E5"/>
    <w:rsid w:val="00DC34CB"/>
    <w:rsid w:val="00DC46A5"/>
    <w:rsid w:val="00DC5071"/>
    <w:rsid w:val="00DC5844"/>
    <w:rsid w:val="00DC5AEE"/>
    <w:rsid w:val="00DC6287"/>
    <w:rsid w:val="00DC62F7"/>
    <w:rsid w:val="00DC6F15"/>
    <w:rsid w:val="00DC76C4"/>
    <w:rsid w:val="00DC7987"/>
    <w:rsid w:val="00DC7FE1"/>
    <w:rsid w:val="00DD0D13"/>
    <w:rsid w:val="00DD1403"/>
    <w:rsid w:val="00DD3845"/>
    <w:rsid w:val="00DD4A67"/>
    <w:rsid w:val="00DD5104"/>
    <w:rsid w:val="00DD6052"/>
    <w:rsid w:val="00DE001E"/>
    <w:rsid w:val="00DE02EE"/>
    <w:rsid w:val="00DE07BB"/>
    <w:rsid w:val="00DE1C82"/>
    <w:rsid w:val="00DE47CA"/>
    <w:rsid w:val="00DE5333"/>
    <w:rsid w:val="00DE5E50"/>
    <w:rsid w:val="00DE6610"/>
    <w:rsid w:val="00DF0428"/>
    <w:rsid w:val="00DF124A"/>
    <w:rsid w:val="00DF1D03"/>
    <w:rsid w:val="00DF3507"/>
    <w:rsid w:val="00DF58F7"/>
    <w:rsid w:val="00DF6CED"/>
    <w:rsid w:val="00DF7140"/>
    <w:rsid w:val="00E017C9"/>
    <w:rsid w:val="00E035D3"/>
    <w:rsid w:val="00E03645"/>
    <w:rsid w:val="00E03E3D"/>
    <w:rsid w:val="00E05D48"/>
    <w:rsid w:val="00E06355"/>
    <w:rsid w:val="00E06C3F"/>
    <w:rsid w:val="00E11E4A"/>
    <w:rsid w:val="00E12061"/>
    <w:rsid w:val="00E121CA"/>
    <w:rsid w:val="00E130A2"/>
    <w:rsid w:val="00E13D80"/>
    <w:rsid w:val="00E146CA"/>
    <w:rsid w:val="00E147EF"/>
    <w:rsid w:val="00E15B59"/>
    <w:rsid w:val="00E17E68"/>
    <w:rsid w:val="00E210F6"/>
    <w:rsid w:val="00E2122B"/>
    <w:rsid w:val="00E22428"/>
    <w:rsid w:val="00E22D11"/>
    <w:rsid w:val="00E23390"/>
    <w:rsid w:val="00E236E2"/>
    <w:rsid w:val="00E23DC5"/>
    <w:rsid w:val="00E277A4"/>
    <w:rsid w:val="00E303D4"/>
    <w:rsid w:val="00E31EC5"/>
    <w:rsid w:val="00E35A0C"/>
    <w:rsid w:val="00E35C56"/>
    <w:rsid w:val="00E3764A"/>
    <w:rsid w:val="00E40817"/>
    <w:rsid w:val="00E40ED2"/>
    <w:rsid w:val="00E413F0"/>
    <w:rsid w:val="00E44C06"/>
    <w:rsid w:val="00E461A0"/>
    <w:rsid w:val="00E46DDF"/>
    <w:rsid w:val="00E476AD"/>
    <w:rsid w:val="00E503BD"/>
    <w:rsid w:val="00E51096"/>
    <w:rsid w:val="00E51A7D"/>
    <w:rsid w:val="00E51B2C"/>
    <w:rsid w:val="00E55FD1"/>
    <w:rsid w:val="00E601CF"/>
    <w:rsid w:val="00E641DD"/>
    <w:rsid w:val="00E67692"/>
    <w:rsid w:val="00E70B42"/>
    <w:rsid w:val="00E7234B"/>
    <w:rsid w:val="00E7286A"/>
    <w:rsid w:val="00E72B18"/>
    <w:rsid w:val="00E7348E"/>
    <w:rsid w:val="00E737F3"/>
    <w:rsid w:val="00E742E8"/>
    <w:rsid w:val="00E773C7"/>
    <w:rsid w:val="00E77C41"/>
    <w:rsid w:val="00E82534"/>
    <w:rsid w:val="00E82CBA"/>
    <w:rsid w:val="00E82F3B"/>
    <w:rsid w:val="00E86772"/>
    <w:rsid w:val="00E8726B"/>
    <w:rsid w:val="00E878F9"/>
    <w:rsid w:val="00E87CDB"/>
    <w:rsid w:val="00E92D1D"/>
    <w:rsid w:val="00E944F5"/>
    <w:rsid w:val="00E94953"/>
    <w:rsid w:val="00E96E40"/>
    <w:rsid w:val="00EA06A9"/>
    <w:rsid w:val="00EA22B0"/>
    <w:rsid w:val="00EA42ED"/>
    <w:rsid w:val="00EB0A4A"/>
    <w:rsid w:val="00EB2B46"/>
    <w:rsid w:val="00EB466A"/>
    <w:rsid w:val="00EB6378"/>
    <w:rsid w:val="00EB63E5"/>
    <w:rsid w:val="00EB7005"/>
    <w:rsid w:val="00EC011D"/>
    <w:rsid w:val="00EC1546"/>
    <w:rsid w:val="00EC1845"/>
    <w:rsid w:val="00EC2074"/>
    <w:rsid w:val="00EC3AAD"/>
    <w:rsid w:val="00EC5A78"/>
    <w:rsid w:val="00EC6077"/>
    <w:rsid w:val="00ED4D9B"/>
    <w:rsid w:val="00ED4FB9"/>
    <w:rsid w:val="00ED7F3B"/>
    <w:rsid w:val="00EE151A"/>
    <w:rsid w:val="00EE1E90"/>
    <w:rsid w:val="00EE2B09"/>
    <w:rsid w:val="00EE5F3E"/>
    <w:rsid w:val="00EE66AD"/>
    <w:rsid w:val="00EE68FA"/>
    <w:rsid w:val="00EE6A36"/>
    <w:rsid w:val="00EE6DB8"/>
    <w:rsid w:val="00EE76E8"/>
    <w:rsid w:val="00EE7DF8"/>
    <w:rsid w:val="00EF20A8"/>
    <w:rsid w:val="00EF20BE"/>
    <w:rsid w:val="00EF3724"/>
    <w:rsid w:val="00EF4210"/>
    <w:rsid w:val="00EF4AAE"/>
    <w:rsid w:val="00EF4D6F"/>
    <w:rsid w:val="00EF58B5"/>
    <w:rsid w:val="00F031E2"/>
    <w:rsid w:val="00F03601"/>
    <w:rsid w:val="00F03FE4"/>
    <w:rsid w:val="00F0448A"/>
    <w:rsid w:val="00F05690"/>
    <w:rsid w:val="00F06837"/>
    <w:rsid w:val="00F1430E"/>
    <w:rsid w:val="00F14E97"/>
    <w:rsid w:val="00F232D4"/>
    <w:rsid w:val="00F24552"/>
    <w:rsid w:val="00F25869"/>
    <w:rsid w:val="00F26000"/>
    <w:rsid w:val="00F26276"/>
    <w:rsid w:val="00F26C5B"/>
    <w:rsid w:val="00F30AAB"/>
    <w:rsid w:val="00F30E2F"/>
    <w:rsid w:val="00F321A6"/>
    <w:rsid w:val="00F32657"/>
    <w:rsid w:val="00F32939"/>
    <w:rsid w:val="00F34E28"/>
    <w:rsid w:val="00F406F4"/>
    <w:rsid w:val="00F419E4"/>
    <w:rsid w:val="00F425DC"/>
    <w:rsid w:val="00F4504C"/>
    <w:rsid w:val="00F45365"/>
    <w:rsid w:val="00F45467"/>
    <w:rsid w:val="00F5113F"/>
    <w:rsid w:val="00F5173A"/>
    <w:rsid w:val="00F52688"/>
    <w:rsid w:val="00F526D0"/>
    <w:rsid w:val="00F54744"/>
    <w:rsid w:val="00F5580B"/>
    <w:rsid w:val="00F56374"/>
    <w:rsid w:val="00F56CE6"/>
    <w:rsid w:val="00F60091"/>
    <w:rsid w:val="00F605FC"/>
    <w:rsid w:val="00F63DCB"/>
    <w:rsid w:val="00F64065"/>
    <w:rsid w:val="00F6433B"/>
    <w:rsid w:val="00F64942"/>
    <w:rsid w:val="00F64A3C"/>
    <w:rsid w:val="00F661A8"/>
    <w:rsid w:val="00F66B83"/>
    <w:rsid w:val="00F66D78"/>
    <w:rsid w:val="00F72B48"/>
    <w:rsid w:val="00F73E73"/>
    <w:rsid w:val="00F748A2"/>
    <w:rsid w:val="00F74C9C"/>
    <w:rsid w:val="00F75290"/>
    <w:rsid w:val="00F7615C"/>
    <w:rsid w:val="00F761C2"/>
    <w:rsid w:val="00F76EBB"/>
    <w:rsid w:val="00F776EA"/>
    <w:rsid w:val="00F779BA"/>
    <w:rsid w:val="00F81AE8"/>
    <w:rsid w:val="00F823AB"/>
    <w:rsid w:val="00F83B44"/>
    <w:rsid w:val="00F84664"/>
    <w:rsid w:val="00F84B9A"/>
    <w:rsid w:val="00F86834"/>
    <w:rsid w:val="00F86AB1"/>
    <w:rsid w:val="00F875D3"/>
    <w:rsid w:val="00F87BED"/>
    <w:rsid w:val="00F87E0A"/>
    <w:rsid w:val="00F912F0"/>
    <w:rsid w:val="00F9130C"/>
    <w:rsid w:val="00F918F6"/>
    <w:rsid w:val="00F9245F"/>
    <w:rsid w:val="00F9284C"/>
    <w:rsid w:val="00F939B3"/>
    <w:rsid w:val="00F94650"/>
    <w:rsid w:val="00F94D7A"/>
    <w:rsid w:val="00F95873"/>
    <w:rsid w:val="00F95FBF"/>
    <w:rsid w:val="00F968E7"/>
    <w:rsid w:val="00F9699F"/>
    <w:rsid w:val="00F97B95"/>
    <w:rsid w:val="00FA0D71"/>
    <w:rsid w:val="00FA0FB6"/>
    <w:rsid w:val="00FA3F60"/>
    <w:rsid w:val="00FA4060"/>
    <w:rsid w:val="00FA4B1F"/>
    <w:rsid w:val="00FA66C0"/>
    <w:rsid w:val="00FA6C54"/>
    <w:rsid w:val="00FA6ED1"/>
    <w:rsid w:val="00FA72CE"/>
    <w:rsid w:val="00FA7854"/>
    <w:rsid w:val="00FB0902"/>
    <w:rsid w:val="00FB24AA"/>
    <w:rsid w:val="00FB29A5"/>
    <w:rsid w:val="00FB43DB"/>
    <w:rsid w:val="00FB4441"/>
    <w:rsid w:val="00FB6163"/>
    <w:rsid w:val="00FC2F40"/>
    <w:rsid w:val="00FC3143"/>
    <w:rsid w:val="00FC4AB9"/>
    <w:rsid w:val="00FC74C4"/>
    <w:rsid w:val="00FD2AB2"/>
    <w:rsid w:val="00FD2C21"/>
    <w:rsid w:val="00FD419A"/>
    <w:rsid w:val="00FD4569"/>
    <w:rsid w:val="00FD66A9"/>
    <w:rsid w:val="00FD6E19"/>
    <w:rsid w:val="00FE0395"/>
    <w:rsid w:val="00FE1E86"/>
    <w:rsid w:val="00FE260E"/>
    <w:rsid w:val="00FE4B46"/>
    <w:rsid w:val="00FE5EB6"/>
    <w:rsid w:val="00FE6F39"/>
    <w:rsid w:val="00FF071D"/>
    <w:rsid w:val="00FF09D9"/>
    <w:rsid w:val="00FF0F21"/>
    <w:rsid w:val="00FF2206"/>
    <w:rsid w:val="00FF34D2"/>
    <w:rsid w:val="00FF38E5"/>
    <w:rsid w:val="00FF455A"/>
    <w:rsid w:val="00FF5A5F"/>
    <w:rsid w:val="00FF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B2A20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AF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customStyle="1" w:styleId="abbreviations">
    <w:name w:val="abbreviations"/>
    <w:basedOn w:val="abstract"/>
    <w:next w:val="Normal"/>
    <w:pPr>
      <w:tabs>
        <w:tab w:val="left" w:pos="3402"/>
      </w:tabs>
      <w:ind w:left="3402" w:hanging="3402"/>
    </w:pPr>
  </w:style>
  <w:style w:type="paragraph" w:customStyle="1" w:styleId="1">
    <w:name w:val="标题1"/>
    <w:basedOn w:val="Normal"/>
    <w:next w:val="author"/>
    <w:rPr>
      <w:rFonts w:ascii="Arial" w:hAnsi="Arial"/>
      <w:b/>
      <w:sz w:val="36"/>
    </w:rPr>
  </w:style>
  <w:style w:type="paragraph" w:customStyle="1" w:styleId="heading1">
    <w:name w:val="heading1"/>
    <w:basedOn w:val="Normal"/>
    <w:next w:val="Normal"/>
    <w:pPr>
      <w:keepNext/>
      <w:spacing w:before="240" w:after="180"/>
    </w:pPr>
    <w:rPr>
      <w:rFonts w:ascii="Arial" w:hAnsi="Arial"/>
      <w:b/>
      <w:sz w:val="32"/>
    </w:rPr>
  </w:style>
  <w:style w:type="paragraph" w:customStyle="1" w:styleId="heading2">
    <w:name w:val="heading2"/>
    <w:basedOn w:val="Normal"/>
    <w:next w:val="Normal"/>
    <w:pPr>
      <w:keepNext/>
      <w:spacing w:before="240" w:after="180"/>
    </w:pPr>
    <w:rPr>
      <w:rFonts w:ascii="Arial" w:hAnsi="Arial"/>
      <w:b/>
    </w:rPr>
  </w:style>
  <w:style w:type="paragraph" w:customStyle="1" w:styleId="heading3">
    <w:name w:val="heading3"/>
    <w:basedOn w:val="Normal"/>
    <w:next w:val="Normal"/>
    <w:pPr>
      <w:keepNext/>
      <w:spacing w:before="240" w:after="180"/>
    </w:pPr>
    <w:rPr>
      <w:rFonts w:ascii="Arial" w:hAnsi="Arial"/>
      <w:i/>
    </w:rPr>
  </w:style>
  <w:style w:type="paragraph" w:customStyle="1" w:styleId="run-in">
    <w:name w:val="run-in"/>
    <w:basedOn w:val="Normal"/>
    <w:next w:val="Normal"/>
    <w:pPr>
      <w:keepNext/>
      <w:spacing w:before="120"/>
    </w:pPr>
    <w:rPr>
      <w:b/>
    </w:rPr>
  </w:style>
  <w:style w:type="paragraph" w:customStyle="1" w:styleId="figurecitation">
    <w:name w:val="figurecitation"/>
    <w:basedOn w:val="Normal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acknowledgements">
    <w:name w:val="acknowledgements"/>
    <w:basedOn w:val="abstract"/>
    <w:next w:val="Normal"/>
    <w:pPr>
      <w:spacing w:before="240"/>
    </w:pPr>
  </w:style>
  <w:style w:type="paragraph" w:customStyle="1" w:styleId="author">
    <w:name w:val="author"/>
    <w:basedOn w:val="Normal"/>
    <w:next w:val="affiliation"/>
    <w:pPr>
      <w:spacing w:before="120"/>
    </w:pPr>
  </w:style>
  <w:style w:type="paragraph" w:customStyle="1" w:styleId="affiliation">
    <w:name w:val="affiliation"/>
    <w:basedOn w:val="Normal"/>
    <w:next w:val="phone"/>
    <w:pPr>
      <w:spacing w:before="120"/>
    </w:pPr>
    <w:rPr>
      <w:i/>
    </w:rPr>
  </w:style>
  <w:style w:type="paragraph" w:customStyle="1" w:styleId="email">
    <w:name w:val="email"/>
    <w:basedOn w:val="Normal"/>
    <w:next w:val="url"/>
    <w:pPr>
      <w:spacing w:before="120"/>
    </w:pPr>
    <w:rPr>
      <w:sz w:val="20"/>
    </w:rPr>
  </w:style>
  <w:style w:type="paragraph" w:customStyle="1" w:styleId="phone">
    <w:name w:val="phone"/>
    <w:basedOn w:val="email"/>
    <w:next w:val="fax"/>
  </w:style>
  <w:style w:type="paragraph" w:customStyle="1" w:styleId="fax">
    <w:name w:val="fax"/>
    <w:basedOn w:val="email"/>
    <w:next w:val="email"/>
  </w:style>
  <w:style w:type="paragraph" w:customStyle="1" w:styleId="abstract">
    <w:name w:val="abstract"/>
    <w:basedOn w:val="Normal"/>
    <w:next w:val="keywords"/>
    <w:pPr>
      <w:spacing w:before="120"/>
    </w:pPr>
    <w:rPr>
      <w:sz w:val="20"/>
    </w:rPr>
  </w:style>
  <w:style w:type="paragraph" w:customStyle="1" w:styleId="keywords">
    <w:name w:val="keywords"/>
    <w:basedOn w:val="Normal"/>
    <w:next w:val="Normal"/>
    <w:pPr>
      <w:spacing w:before="120"/>
    </w:pPr>
    <w:rPr>
      <w:i/>
    </w:rPr>
  </w:style>
  <w:style w:type="paragraph" w:customStyle="1" w:styleId="extraaddress">
    <w:name w:val="extraaddress"/>
    <w:basedOn w:val="email"/>
  </w:style>
  <w:style w:type="paragraph" w:customStyle="1" w:styleId="reference">
    <w:name w:val="reference"/>
    <w:basedOn w:val="Normal"/>
    <w:rPr>
      <w:sz w:val="20"/>
    </w:rPr>
  </w:style>
  <w:style w:type="paragraph" w:customStyle="1" w:styleId="equation">
    <w:name w:val="equation"/>
    <w:basedOn w:val="Normal"/>
    <w:next w:val="Normal"/>
    <w:pPr>
      <w:spacing w:before="120" w:after="120"/>
      <w:jc w:val="center"/>
    </w:pPr>
  </w:style>
  <w:style w:type="paragraph" w:customStyle="1" w:styleId="articlenote">
    <w:name w:val="articlenote"/>
    <w:basedOn w:val="Normal"/>
    <w:next w:val="Normal"/>
    <w:rPr>
      <w:sz w:val="22"/>
    </w:rPr>
  </w:style>
  <w:style w:type="paragraph" w:customStyle="1" w:styleId="figlegend">
    <w:name w:val="figlegend"/>
    <w:basedOn w:val="Normal"/>
    <w:next w:val="Normal"/>
    <w:pPr>
      <w:spacing w:before="120"/>
    </w:pPr>
    <w:rPr>
      <w:sz w:val="20"/>
    </w:rPr>
  </w:style>
  <w:style w:type="paragraph" w:customStyle="1" w:styleId="tablelegend">
    <w:name w:val="tablelegend"/>
    <w:basedOn w:val="Normal"/>
    <w:next w:val="Normal"/>
    <w:pPr>
      <w:spacing w:before="120"/>
    </w:pPr>
    <w:rPr>
      <w:sz w:val="20"/>
    </w:rPr>
  </w:style>
  <w:style w:type="paragraph" w:customStyle="1" w:styleId="url">
    <w:name w:val="url"/>
    <w:basedOn w:val="email"/>
    <w:next w:val="Normal"/>
  </w:style>
  <w:style w:type="paragraph" w:customStyle="1" w:styleId="Body">
    <w:name w:val="Body"/>
    <w:rsid w:val="00274AFF"/>
    <w:pPr>
      <w:spacing w:after="200" w:line="276" w:lineRule="auto"/>
    </w:pPr>
    <w:rPr>
      <w:rFonts w:ascii="Calibri" w:eastAsia="ヒラギノ角ゴ Pro W3" w:hAnsi="Calibri"/>
      <w:color w:val="000000"/>
      <w:sz w:val="22"/>
      <w:szCs w:val="24"/>
      <w:u w:color="000000"/>
    </w:rPr>
  </w:style>
  <w:style w:type="paragraph" w:styleId="BalloonText">
    <w:name w:val="Balloon Text"/>
    <w:basedOn w:val="Normal"/>
    <w:link w:val="BalloonTextChar"/>
    <w:rsid w:val="00274AFF"/>
    <w:rPr>
      <w:sz w:val="18"/>
      <w:szCs w:val="18"/>
      <w:lang w:val="x-none"/>
    </w:rPr>
  </w:style>
  <w:style w:type="character" w:customStyle="1" w:styleId="BalloonTextChar">
    <w:name w:val="Balloon Text Char"/>
    <w:link w:val="BalloonText"/>
    <w:rsid w:val="00274AFF"/>
    <w:rPr>
      <w:rFonts w:eastAsia="宋体"/>
      <w:sz w:val="18"/>
      <w:szCs w:val="18"/>
      <w:lang w:eastAsia="en-US"/>
    </w:rPr>
  </w:style>
  <w:style w:type="character" w:styleId="LineNumber">
    <w:name w:val="line number"/>
    <w:rsid w:val="00897BB0"/>
  </w:style>
  <w:style w:type="character" w:styleId="CommentReference">
    <w:name w:val="annotation reference"/>
    <w:rsid w:val="002A66AE"/>
    <w:rPr>
      <w:sz w:val="21"/>
      <w:szCs w:val="21"/>
    </w:rPr>
  </w:style>
  <w:style w:type="paragraph" w:styleId="CommentText">
    <w:name w:val="annotation text"/>
    <w:basedOn w:val="Normal"/>
    <w:link w:val="CommentTextChar"/>
    <w:rsid w:val="002A66AE"/>
    <w:rPr>
      <w:lang w:val="x-none"/>
    </w:rPr>
  </w:style>
  <w:style w:type="character" w:customStyle="1" w:styleId="CommentTextChar">
    <w:name w:val="Comment Text Char"/>
    <w:link w:val="CommentText"/>
    <w:rsid w:val="002A66AE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A66AE"/>
    <w:rPr>
      <w:b/>
      <w:bCs/>
    </w:rPr>
  </w:style>
  <w:style w:type="character" w:customStyle="1" w:styleId="CommentSubjectChar">
    <w:name w:val="Comment Subject Char"/>
    <w:link w:val="CommentSubject"/>
    <w:rsid w:val="002A66AE"/>
    <w:rPr>
      <w:b/>
      <w:bCs/>
      <w:sz w:val="24"/>
      <w:szCs w:val="24"/>
      <w:lang w:eastAsia="en-US"/>
    </w:rPr>
  </w:style>
  <w:style w:type="paragraph" w:customStyle="1" w:styleId="-11">
    <w:name w:val="彩色底纹 - 强调文字颜色 11"/>
    <w:hidden/>
    <w:uiPriority w:val="99"/>
    <w:semiHidden/>
    <w:rsid w:val="009C7124"/>
    <w:rPr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67"/>
    <w:rsid w:val="00573A3D"/>
    <w:rPr>
      <w:color w:val="808080"/>
    </w:rPr>
  </w:style>
  <w:style w:type="paragraph" w:styleId="Revision">
    <w:name w:val="Revision"/>
    <w:hidden/>
    <w:uiPriority w:val="71"/>
    <w:semiHidden/>
    <w:rsid w:val="00275306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AF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customStyle="1" w:styleId="abbreviations">
    <w:name w:val="abbreviations"/>
    <w:basedOn w:val="abstract"/>
    <w:next w:val="Normal"/>
    <w:pPr>
      <w:tabs>
        <w:tab w:val="left" w:pos="3402"/>
      </w:tabs>
      <w:ind w:left="3402" w:hanging="3402"/>
    </w:pPr>
  </w:style>
  <w:style w:type="paragraph" w:customStyle="1" w:styleId="1">
    <w:name w:val="标题1"/>
    <w:basedOn w:val="Normal"/>
    <w:next w:val="author"/>
    <w:rPr>
      <w:rFonts w:ascii="Arial" w:hAnsi="Arial"/>
      <w:b/>
      <w:sz w:val="36"/>
    </w:rPr>
  </w:style>
  <w:style w:type="paragraph" w:customStyle="1" w:styleId="heading1">
    <w:name w:val="heading1"/>
    <w:basedOn w:val="Normal"/>
    <w:next w:val="Normal"/>
    <w:pPr>
      <w:keepNext/>
      <w:spacing w:before="240" w:after="180"/>
    </w:pPr>
    <w:rPr>
      <w:rFonts w:ascii="Arial" w:hAnsi="Arial"/>
      <w:b/>
      <w:sz w:val="32"/>
    </w:rPr>
  </w:style>
  <w:style w:type="paragraph" w:customStyle="1" w:styleId="heading2">
    <w:name w:val="heading2"/>
    <w:basedOn w:val="Normal"/>
    <w:next w:val="Normal"/>
    <w:pPr>
      <w:keepNext/>
      <w:spacing w:before="240" w:after="180"/>
    </w:pPr>
    <w:rPr>
      <w:rFonts w:ascii="Arial" w:hAnsi="Arial"/>
      <w:b/>
    </w:rPr>
  </w:style>
  <w:style w:type="paragraph" w:customStyle="1" w:styleId="heading3">
    <w:name w:val="heading3"/>
    <w:basedOn w:val="Normal"/>
    <w:next w:val="Normal"/>
    <w:pPr>
      <w:keepNext/>
      <w:spacing w:before="240" w:after="180"/>
    </w:pPr>
    <w:rPr>
      <w:rFonts w:ascii="Arial" w:hAnsi="Arial"/>
      <w:i/>
    </w:rPr>
  </w:style>
  <w:style w:type="paragraph" w:customStyle="1" w:styleId="run-in">
    <w:name w:val="run-in"/>
    <w:basedOn w:val="Normal"/>
    <w:next w:val="Normal"/>
    <w:pPr>
      <w:keepNext/>
      <w:spacing w:before="120"/>
    </w:pPr>
    <w:rPr>
      <w:b/>
    </w:rPr>
  </w:style>
  <w:style w:type="paragraph" w:customStyle="1" w:styleId="figurecitation">
    <w:name w:val="figurecitation"/>
    <w:basedOn w:val="Normal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acknowledgements">
    <w:name w:val="acknowledgements"/>
    <w:basedOn w:val="abstract"/>
    <w:next w:val="Normal"/>
    <w:pPr>
      <w:spacing w:before="240"/>
    </w:pPr>
  </w:style>
  <w:style w:type="paragraph" w:customStyle="1" w:styleId="author">
    <w:name w:val="author"/>
    <w:basedOn w:val="Normal"/>
    <w:next w:val="affiliation"/>
    <w:pPr>
      <w:spacing w:before="120"/>
    </w:pPr>
  </w:style>
  <w:style w:type="paragraph" w:customStyle="1" w:styleId="affiliation">
    <w:name w:val="affiliation"/>
    <w:basedOn w:val="Normal"/>
    <w:next w:val="phone"/>
    <w:pPr>
      <w:spacing w:before="120"/>
    </w:pPr>
    <w:rPr>
      <w:i/>
    </w:rPr>
  </w:style>
  <w:style w:type="paragraph" w:customStyle="1" w:styleId="email">
    <w:name w:val="email"/>
    <w:basedOn w:val="Normal"/>
    <w:next w:val="url"/>
    <w:pPr>
      <w:spacing w:before="120"/>
    </w:pPr>
    <w:rPr>
      <w:sz w:val="20"/>
    </w:rPr>
  </w:style>
  <w:style w:type="paragraph" w:customStyle="1" w:styleId="phone">
    <w:name w:val="phone"/>
    <w:basedOn w:val="email"/>
    <w:next w:val="fax"/>
  </w:style>
  <w:style w:type="paragraph" w:customStyle="1" w:styleId="fax">
    <w:name w:val="fax"/>
    <w:basedOn w:val="email"/>
    <w:next w:val="email"/>
  </w:style>
  <w:style w:type="paragraph" w:customStyle="1" w:styleId="abstract">
    <w:name w:val="abstract"/>
    <w:basedOn w:val="Normal"/>
    <w:next w:val="keywords"/>
    <w:pPr>
      <w:spacing w:before="120"/>
    </w:pPr>
    <w:rPr>
      <w:sz w:val="20"/>
    </w:rPr>
  </w:style>
  <w:style w:type="paragraph" w:customStyle="1" w:styleId="keywords">
    <w:name w:val="keywords"/>
    <w:basedOn w:val="Normal"/>
    <w:next w:val="Normal"/>
    <w:pPr>
      <w:spacing w:before="120"/>
    </w:pPr>
    <w:rPr>
      <w:i/>
    </w:rPr>
  </w:style>
  <w:style w:type="paragraph" w:customStyle="1" w:styleId="extraaddress">
    <w:name w:val="extraaddress"/>
    <w:basedOn w:val="email"/>
  </w:style>
  <w:style w:type="paragraph" w:customStyle="1" w:styleId="reference">
    <w:name w:val="reference"/>
    <w:basedOn w:val="Normal"/>
    <w:rPr>
      <w:sz w:val="20"/>
    </w:rPr>
  </w:style>
  <w:style w:type="paragraph" w:customStyle="1" w:styleId="equation">
    <w:name w:val="equation"/>
    <w:basedOn w:val="Normal"/>
    <w:next w:val="Normal"/>
    <w:pPr>
      <w:spacing w:before="120" w:after="120"/>
      <w:jc w:val="center"/>
    </w:pPr>
  </w:style>
  <w:style w:type="paragraph" w:customStyle="1" w:styleId="articlenote">
    <w:name w:val="articlenote"/>
    <w:basedOn w:val="Normal"/>
    <w:next w:val="Normal"/>
    <w:rPr>
      <w:sz w:val="22"/>
    </w:rPr>
  </w:style>
  <w:style w:type="paragraph" w:customStyle="1" w:styleId="figlegend">
    <w:name w:val="figlegend"/>
    <w:basedOn w:val="Normal"/>
    <w:next w:val="Normal"/>
    <w:pPr>
      <w:spacing w:before="120"/>
    </w:pPr>
    <w:rPr>
      <w:sz w:val="20"/>
    </w:rPr>
  </w:style>
  <w:style w:type="paragraph" w:customStyle="1" w:styleId="tablelegend">
    <w:name w:val="tablelegend"/>
    <w:basedOn w:val="Normal"/>
    <w:next w:val="Normal"/>
    <w:pPr>
      <w:spacing w:before="120"/>
    </w:pPr>
    <w:rPr>
      <w:sz w:val="20"/>
    </w:rPr>
  </w:style>
  <w:style w:type="paragraph" w:customStyle="1" w:styleId="url">
    <w:name w:val="url"/>
    <w:basedOn w:val="email"/>
    <w:next w:val="Normal"/>
  </w:style>
  <w:style w:type="paragraph" w:customStyle="1" w:styleId="Body">
    <w:name w:val="Body"/>
    <w:rsid w:val="00274AFF"/>
    <w:pPr>
      <w:spacing w:after="200" w:line="276" w:lineRule="auto"/>
    </w:pPr>
    <w:rPr>
      <w:rFonts w:ascii="Calibri" w:eastAsia="ヒラギノ角ゴ Pro W3" w:hAnsi="Calibri"/>
      <w:color w:val="000000"/>
      <w:sz w:val="22"/>
      <w:szCs w:val="24"/>
      <w:u w:color="000000"/>
    </w:rPr>
  </w:style>
  <w:style w:type="paragraph" w:styleId="BalloonText">
    <w:name w:val="Balloon Text"/>
    <w:basedOn w:val="Normal"/>
    <w:link w:val="BalloonTextChar"/>
    <w:rsid w:val="00274AFF"/>
    <w:rPr>
      <w:sz w:val="18"/>
      <w:szCs w:val="18"/>
      <w:lang w:val="x-none"/>
    </w:rPr>
  </w:style>
  <w:style w:type="character" w:customStyle="1" w:styleId="BalloonTextChar">
    <w:name w:val="Balloon Text Char"/>
    <w:link w:val="BalloonText"/>
    <w:rsid w:val="00274AFF"/>
    <w:rPr>
      <w:rFonts w:eastAsia="宋体"/>
      <w:sz w:val="18"/>
      <w:szCs w:val="18"/>
      <w:lang w:eastAsia="en-US"/>
    </w:rPr>
  </w:style>
  <w:style w:type="character" w:styleId="LineNumber">
    <w:name w:val="line number"/>
    <w:rsid w:val="00897BB0"/>
  </w:style>
  <w:style w:type="character" w:styleId="CommentReference">
    <w:name w:val="annotation reference"/>
    <w:rsid w:val="002A66AE"/>
    <w:rPr>
      <w:sz w:val="21"/>
      <w:szCs w:val="21"/>
    </w:rPr>
  </w:style>
  <w:style w:type="paragraph" w:styleId="CommentText">
    <w:name w:val="annotation text"/>
    <w:basedOn w:val="Normal"/>
    <w:link w:val="CommentTextChar"/>
    <w:rsid w:val="002A66AE"/>
    <w:rPr>
      <w:lang w:val="x-none"/>
    </w:rPr>
  </w:style>
  <w:style w:type="character" w:customStyle="1" w:styleId="CommentTextChar">
    <w:name w:val="Comment Text Char"/>
    <w:link w:val="CommentText"/>
    <w:rsid w:val="002A66AE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A66AE"/>
    <w:rPr>
      <w:b/>
      <w:bCs/>
    </w:rPr>
  </w:style>
  <w:style w:type="character" w:customStyle="1" w:styleId="CommentSubjectChar">
    <w:name w:val="Comment Subject Char"/>
    <w:link w:val="CommentSubject"/>
    <w:rsid w:val="002A66AE"/>
    <w:rPr>
      <w:b/>
      <w:bCs/>
      <w:sz w:val="24"/>
      <w:szCs w:val="24"/>
      <w:lang w:eastAsia="en-US"/>
    </w:rPr>
  </w:style>
  <w:style w:type="paragraph" w:customStyle="1" w:styleId="-11">
    <w:name w:val="彩色底纹 - 强调文字颜色 11"/>
    <w:hidden/>
    <w:uiPriority w:val="99"/>
    <w:semiHidden/>
    <w:rsid w:val="009C7124"/>
    <w:rPr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67"/>
    <w:rsid w:val="00573A3D"/>
    <w:rPr>
      <w:color w:val="808080"/>
    </w:rPr>
  </w:style>
  <w:style w:type="paragraph" w:styleId="Revision">
    <w:name w:val="Revision"/>
    <w:hidden/>
    <w:uiPriority w:val="71"/>
    <w:semiHidden/>
    <w:rsid w:val="0027530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8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tiff"/><Relationship Id="rId22" Type="http://schemas.openxmlformats.org/officeDocument/2006/relationships/image" Target="media/image10.tiff"/><Relationship Id="rId23" Type="http://schemas.openxmlformats.org/officeDocument/2006/relationships/image" Target="media/image11.png"/><Relationship Id="rId24" Type="http://schemas.openxmlformats.org/officeDocument/2006/relationships/image" Target="media/image12.tiff"/><Relationship Id="rId25" Type="http://schemas.openxmlformats.org/officeDocument/2006/relationships/image" Target="media/image13.tiff"/><Relationship Id="rId26" Type="http://schemas.openxmlformats.org/officeDocument/2006/relationships/image" Target="media/image14.wmf"/><Relationship Id="rId27" Type="http://schemas.openxmlformats.org/officeDocument/2006/relationships/oleObject" Target="embeddings/oleObject5.bin"/><Relationship Id="rId28" Type="http://schemas.openxmlformats.org/officeDocument/2006/relationships/image" Target="media/image15.wmf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6.wmf"/><Relationship Id="rId31" Type="http://schemas.openxmlformats.org/officeDocument/2006/relationships/oleObject" Target="embeddings/oleObject7.bin"/><Relationship Id="rId32" Type="http://schemas.openxmlformats.org/officeDocument/2006/relationships/image" Target="media/image17.emf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8.tiff"/><Relationship Id="rId34" Type="http://schemas.openxmlformats.org/officeDocument/2006/relationships/image" Target="media/image19.tiff"/><Relationship Id="rId35" Type="http://schemas.openxmlformats.org/officeDocument/2006/relationships/image" Target="media/image20.tiff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wmf"/><Relationship Id="rId13" Type="http://schemas.openxmlformats.org/officeDocument/2006/relationships/oleObject" Target="embeddings/oleObject1.bin"/><Relationship Id="rId14" Type="http://schemas.openxmlformats.org/officeDocument/2006/relationships/image" Target="media/image5.wmf"/><Relationship Id="rId15" Type="http://schemas.openxmlformats.org/officeDocument/2006/relationships/oleObject" Target="embeddings/oleObject2.bin"/><Relationship Id="rId16" Type="http://schemas.openxmlformats.org/officeDocument/2006/relationships/image" Target="media/image6.wmf"/><Relationship Id="rId17" Type="http://schemas.openxmlformats.org/officeDocument/2006/relationships/oleObject" Target="embeddings/oleObject3.bin"/><Relationship Id="rId18" Type="http://schemas.openxmlformats.org/officeDocument/2006/relationships/image" Target="media/image7.wmf"/><Relationship Id="rId19" Type="http://schemas.openxmlformats.org/officeDocument/2006/relationships/oleObject" Target="embeddings/oleObject4.bin"/><Relationship Id="rId37" Type="http://schemas.openxmlformats.org/officeDocument/2006/relationships/image" Target="media/image22.png"/><Relationship Id="rId38" Type="http://schemas.openxmlformats.org/officeDocument/2006/relationships/footer" Target="foot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NorthSea\Manuscripts\JO_submiting\sv-journ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0D47C-4880-264F-A4D7-86A35831C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\NorthSea\Manuscripts\JO_submiting\sv-journ.dot</Template>
  <TotalTime>6</TotalTime>
  <Pages>23</Pages>
  <Words>5424</Words>
  <Characters>30918</Characters>
  <Application>Microsoft Macintosh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 template for journal articles</vt:lpstr>
    </vt:vector>
  </TitlesOfParts>
  <Company>SPRINGER VERLAG</Company>
  <LinksUpToDate>false</LinksUpToDate>
  <CharactersWithSpaces>36270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template for journal articles</dc:title>
  <dc:creator>R</dc:creator>
  <cp:lastModifiedBy>Jeff  Polton</cp:lastModifiedBy>
  <cp:revision>3</cp:revision>
  <cp:lastPrinted>2015-09-01T07:21:00Z</cp:lastPrinted>
  <dcterms:created xsi:type="dcterms:W3CDTF">2016-04-21T12:19:00Z</dcterms:created>
  <dcterms:modified xsi:type="dcterms:W3CDTF">2016-04-21T12:19:00Z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